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C5" w:rsidRDefault="007D3CC5" w:rsidP="00165665">
      <w:pPr>
        <w:pStyle w:val="Heading1"/>
      </w:pPr>
      <w:r>
        <w:t>Wrapping Up: discussion summary</w:t>
      </w:r>
    </w:p>
    <w:p w:rsidR="007D3CC5" w:rsidRPr="00236E0A" w:rsidRDefault="007D3CC5" w:rsidP="00165665">
      <w:pPr>
        <w:pStyle w:val="AuthorList"/>
        <w:rPr>
          <w:kern w:val="16"/>
          <w:lang w:val="en-US"/>
        </w:rPr>
      </w:pPr>
      <w:r>
        <w:rPr>
          <w:kern w:val="16"/>
        </w:rPr>
        <w:t xml:space="preserve">Malika Meddahi, </w:t>
      </w:r>
      <w:r w:rsidRPr="00236E0A">
        <w:rPr>
          <w:kern w:val="16"/>
          <w:lang w:val="en-US"/>
        </w:rPr>
        <w:t xml:space="preserve">CERN, </w:t>
      </w:r>
      <w:smartTag w:uri="urn:schemas-microsoft-com:office:smarttags" w:element="City">
        <w:smartTag w:uri="urn:schemas-microsoft-com:office:smarttags" w:element="place">
          <w:r w:rsidRPr="00236E0A">
            <w:rPr>
              <w:kern w:val="16"/>
              <w:lang w:val="en-US"/>
            </w:rPr>
            <w:t>Geneva</w:t>
          </w:r>
        </w:smartTag>
        <w:r w:rsidRPr="00236E0A">
          <w:rPr>
            <w:kern w:val="16"/>
            <w:lang w:val="en-US"/>
          </w:rPr>
          <w:t xml:space="preserve">, </w:t>
        </w:r>
        <w:smartTag w:uri="urn:schemas-microsoft-com:office:smarttags" w:element="place">
          <w:r w:rsidRPr="00236E0A">
            <w:rPr>
              <w:lang w:val="en-US"/>
            </w:rPr>
            <w:t>Switzerland</w:t>
          </w:r>
        </w:smartTag>
      </w:smartTag>
      <w:r w:rsidRPr="00236E0A">
        <w:rPr>
          <w:kern w:val="16"/>
          <w:lang w:val="en-US"/>
        </w:rPr>
        <w:br/>
      </w:r>
    </w:p>
    <w:p w:rsidR="007D3CC5" w:rsidRPr="00236E0A" w:rsidRDefault="007D3CC5" w:rsidP="00120EE0">
      <w:pPr>
        <w:pStyle w:val="AbstractTitle"/>
        <w:rPr>
          <w:lang w:val="en-US"/>
        </w:rPr>
        <w:sectPr w:rsidR="007D3CC5" w:rsidRPr="00236E0A"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p>
    <w:p w:rsidR="007D3CC5" w:rsidRPr="009D6856" w:rsidRDefault="007D3CC5" w:rsidP="00165665">
      <w:pPr>
        <w:pStyle w:val="Heading2"/>
        <w:spacing w:before="180"/>
        <w:rPr>
          <w:lang w:val="en-US"/>
        </w:rPr>
      </w:pPr>
      <w:r>
        <w:t xml:space="preserve">2011 </w:t>
      </w:r>
      <w:r>
        <w:rPr>
          <w:lang w:val="en-US"/>
        </w:rPr>
        <w:t>Parameters and LHC beam operation plans – joerg Wenninger</w:t>
      </w:r>
    </w:p>
    <w:p w:rsidR="007D3CC5" w:rsidRDefault="007D3CC5" w:rsidP="007A6D97">
      <w:pPr>
        <w:spacing w:after="120"/>
        <w:rPr>
          <w:rFonts w:ascii="Times New Roman" w:hAnsi="Times New Roman"/>
          <w:szCs w:val="20"/>
        </w:rPr>
      </w:pPr>
      <w:r>
        <w:rPr>
          <w:rFonts w:ascii="Times New Roman" w:hAnsi="Times New Roman"/>
          <w:szCs w:val="20"/>
        </w:rPr>
        <w:t xml:space="preserve">Steve Myers expressed his surprise regarding the </w:t>
      </w:r>
      <w:r w:rsidRPr="007A6D97">
        <w:rPr>
          <w:rFonts w:ascii="Times New Roman" w:hAnsi="Times New Roman"/>
          <w:szCs w:val="20"/>
        </w:rPr>
        <w:t xml:space="preserve">number of </w:t>
      </w:r>
      <w:r>
        <w:rPr>
          <w:rFonts w:ascii="Times New Roman" w:hAnsi="Times New Roman"/>
          <w:szCs w:val="20"/>
        </w:rPr>
        <w:t>remaining 2011 Physics days (</w:t>
      </w:r>
      <w:r w:rsidRPr="007A6D97">
        <w:rPr>
          <w:rFonts w:ascii="Times New Roman" w:hAnsi="Times New Roman"/>
          <w:szCs w:val="20"/>
        </w:rPr>
        <w:t>125 days</w:t>
      </w:r>
      <w:r>
        <w:rPr>
          <w:rFonts w:ascii="Times New Roman" w:hAnsi="Times New Roman"/>
          <w:szCs w:val="20"/>
        </w:rPr>
        <w:t xml:space="preserve"> for a total time of 260 days) and asked that this is again reviewed. J</w:t>
      </w:r>
      <w:r w:rsidRPr="0038335D">
        <w:rPr>
          <w:rFonts w:ascii="Times New Roman" w:hAnsi="Times New Roman"/>
          <w:szCs w:val="20"/>
        </w:rPr>
        <w:t>ö</w:t>
      </w:r>
      <w:r>
        <w:rPr>
          <w:rFonts w:ascii="Times New Roman" w:hAnsi="Times New Roman"/>
          <w:szCs w:val="20"/>
        </w:rPr>
        <w:t xml:space="preserve">rg Wenninger added that </w:t>
      </w:r>
      <w:r w:rsidRPr="007A6D97">
        <w:rPr>
          <w:rFonts w:ascii="Times New Roman" w:hAnsi="Times New Roman"/>
          <w:szCs w:val="20"/>
        </w:rPr>
        <w:t>all special demands implying a re</w:t>
      </w:r>
      <w:r>
        <w:rPr>
          <w:rFonts w:ascii="Times New Roman" w:hAnsi="Times New Roman"/>
          <w:szCs w:val="20"/>
        </w:rPr>
        <w:t>-set</w:t>
      </w:r>
      <w:r w:rsidRPr="007A6D97">
        <w:rPr>
          <w:rFonts w:ascii="Times New Roman" w:hAnsi="Times New Roman"/>
          <w:szCs w:val="20"/>
        </w:rPr>
        <w:t xml:space="preserve"> up of the </w:t>
      </w:r>
      <w:r>
        <w:rPr>
          <w:rFonts w:ascii="Times New Roman" w:hAnsi="Times New Roman"/>
          <w:szCs w:val="20"/>
        </w:rPr>
        <w:t>LHC –and injectors-</w:t>
      </w:r>
      <w:r w:rsidRPr="007A6D97">
        <w:rPr>
          <w:rFonts w:ascii="Times New Roman" w:hAnsi="Times New Roman"/>
          <w:szCs w:val="20"/>
        </w:rPr>
        <w:t xml:space="preserve"> will take </w:t>
      </w:r>
      <w:r>
        <w:rPr>
          <w:rFonts w:ascii="Times New Roman" w:hAnsi="Times New Roman"/>
          <w:szCs w:val="20"/>
        </w:rPr>
        <w:t xml:space="preserve">time </w:t>
      </w:r>
      <w:r w:rsidRPr="007A6D97">
        <w:rPr>
          <w:rFonts w:ascii="Times New Roman" w:hAnsi="Times New Roman"/>
          <w:szCs w:val="20"/>
        </w:rPr>
        <w:t xml:space="preserve">and </w:t>
      </w:r>
      <w:r>
        <w:rPr>
          <w:rFonts w:ascii="Times New Roman" w:hAnsi="Times New Roman"/>
          <w:szCs w:val="20"/>
        </w:rPr>
        <w:t>will even cut</w:t>
      </w:r>
      <w:r w:rsidRPr="007A6D97">
        <w:rPr>
          <w:rFonts w:ascii="Times New Roman" w:hAnsi="Times New Roman"/>
          <w:szCs w:val="20"/>
        </w:rPr>
        <w:t xml:space="preserve"> more </w:t>
      </w:r>
      <w:r>
        <w:rPr>
          <w:rFonts w:ascii="Times New Roman" w:hAnsi="Times New Roman"/>
          <w:szCs w:val="20"/>
        </w:rPr>
        <w:t>into</w:t>
      </w:r>
      <w:r w:rsidRPr="007A6D97">
        <w:rPr>
          <w:rFonts w:ascii="Times New Roman" w:hAnsi="Times New Roman"/>
          <w:szCs w:val="20"/>
        </w:rPr>
        <w:t xml:space="preserve"> </w:t>
      </w:r>
      <w:r>
        <w:rPr>
          <w:rFonts w:ascii="Times New Roman" w:hAnsi="Times New Roman"/>
          <w:szCs w:val="20"/>
        </w:rPr>
        <w:t>the Physics days.</w:t>
      </w:r>
    </w:p>
    <w:p w:rsidR="007D3CC5" w:rsidRPr="00895CDA" w:rsidRDefault="007D3CC5" w:rsidP="007A6D97">
      <w:pPr>
        <w:spacing w:after="120"/>
        <w:rPr>
          <w:rFonts w:ascii="Times New Roman" w:hAnsi="Times New Roman"/>
          <w:szCs w:val="20"/>
        </w:rPr>
      </w:pPr>
      <w:r w:rsidRPr="00895CDA">
        <w:rPr>
          <w:rFonts w:ascii="Times New Roman" w:hAnsi="Times New Roman"/>
          <w:szCs w:val="20"/>
        </w:rPr>
        <w:t xml:space="preserve">Concerning the 2011 ion run, </w:t>
      </w:r>
      <w:r w:rsidRPr="00895CDA">
        <w:rPr>
          <w:rFonts w:ascii="Times New Roman" w:hAnsi="Times New Roman"/>
          <w:szCs w:val="20"/>
          <w:lang w:val="en-US"/>
        </w:rPr>
        <w:t xml:space="preserve">if </w:t>
      </w:r>
      <w:r>
        <w:rPr>
          <w:rFonts w:ascii="Times New Roman" w:hAnsi="Times New Roman"/>
          <w:szCs w:val="20"/>
          <w:lang w:val="en-US"/>
        </w:rPr>
        <w:t>a normalis</w:t>
      </w:r>
      <w:r w:rsidRPr="00895CDA">
        <w:rPr>
          <w:rFonts w:ascii="Times New Roman" w:hAnsi="Times New Roman"/>
          <w:szCs w:val="20"/>
          <w:lang w:val="en-US"/>
        </w:rPr>
        <w:t>ation run corresponding to 4 TeV</w:t>
      </w:r>
      <w:r>
        <w:rPr>
          <w:rFonts w:ascii="Times New Roman" w:hAnsi="Times New Roman"/>
          <w:szCs w:val="20"/>
          <w:lang w:val="en-US"/>
        </w:rPr>
        <w:t xml:space="preserve"> is performed</w:t>
      </w:r>
      <w:r w:rsidRPr="00895CDA">
        <w:rPr>
          <w:rFonts w:ascii="Times New Roman" w:hAnsi="Times New Roman"/>
          <w:szCs w:val="20"/>
          <w:lang w:val="en-US"/>
        </w:rPr>
        <w:t xml:space="preserve">, </w:t>
      </w:r>
      <w:r>
        <w:rPr>
          <w:rFonts w:ascii="Times New Roman" w:hAnsi="Times New Roman"/>
          <w:szCs w:val="20"/>
          <w:lang w:val="en-US"/>
        </w:rPr>
        <w:t xml:space="preserve">it was proposed that </w:t>
      </w:r>
      <w:r w:rsidRPr="00895CDA">
        <w:rPr>
          <w:rFonts w:ascii="Times New Roman" w:hAnsi="Times New Roman"/>
          <w:szCs w:val="20"/>
          <w:lang w:val="en-US"/>
        </w:rPr>
        <w:t xml:space="preserve">another one </w:t>
      </w:r>
      <w:r>
        <w:rPr>
          <w:rFonts w:ascii="Times New Roman" w:hAnsi="Times New Roman"/>
          <w:szCs w:val="20"/>
          <w:lang w:val="en-US"/>
        </w:rPr>
        <w:t xml:space="preserve">is done </w:t>
      </w:r>
      <w:r w:rsidRPr="00895CDA">
        <w:rPr>
          <w:rFonts w:ascii="Times New Roman" w:hAnsi="Times New Roman"/>
          <w:szCs w:val="20"/>
          <w:lang w:val="en-US"/>
        </w:rPr>
        <w:t>at th</w:t>
      </w:r>
      <w:r>
        <w:rPr>
          <w:rFonts w:ascii="Times New Roman" w:hAnsi="Times New Roman"/>
          <w:szCs w:val="20"/>
          <w:lang w:val="en-US"/>
        </w:rPr>
        <w:t>e same time for the 2013 energy –</w:t>
      </w:r>
      <w:r w:rsidRPr="00895CDA">
        <w:rPr>
          <w:rFonts w:ascii="Times New Roman" w:hAnsi="Times New Roman"/>
          <w:szCs w:val="20"/>
          <w:lang w:val="en-US"/>
        </w:rPr>
        <w:t xml:space="preserve"> so setting up for two special energies, but only once and for all.</w:t>
      </w:r>
    </w:p>
    <w:p w:rsidR="007D3CC5" w:rsidRPr="007A6D97" w:rsidRDefault="007D3CC5" w:rsidP="007A6D97">
      <w:pPr>
        <w:spacing w:after="120"/>
        <w:rPr>
          <w:rFonts w:ascii="Times New Roman" w:hAnsi="Times New Roman"/>
          <w:szCs w:val="20"/>
        </w:rPr>
      </w:pPr>
      <w:r>
        <w:rPr>
          <w:rFonts w:ascii="Times New Roman" w:hAnsi="Times New Roman"/>
          <w:szCs w:val="20"/>
        </w:rPr>
        <w:t>Werner Herr clarified that keeping a</w:t>
      </w:r>
      <w:r w:rsidRPr="007A6D97">
        <w:rPr>
          <w:rFonts w:ascii="Times New Roman" w:hAnsi="Times New Roman"/>
          <w:szCs w:val="20"/>
        </w:rPr>
        <w:t>lternating crossing</w:t>
      </w:r>
      <w:r>
        <w:rPr>
          <w:rFonts w:ascii="Times New Roman" w:hAnsi="Times New Roman"/>
          <w:szCs w:val="20"/>
        </w:rPr>
        <w:t xml:space="preserve"> scheme in IP1 and</w:t>
      </w:r>
      <w:r w:rsidRPr="007A6D97">
        <w:rPr>
          <w:rFonts w:ascii="Times New Roman" w:hAnsi="Times New Roman"/>
          <w:szCs w:val="20"/>
        </w:rPr>
        <w:t xml:space="preserve"> 5</w:t>
      </w:r>
      <w:r>
        <w:rPr>
          <w:rFonts w:ascii="Times New Roman" w:hAnsi="Times New Roman"/>
          <w:szCs w:val="20"/>
        </w:rPr>
        <w:t xml:space="preserve"> is highly important</w:t>
      </w:r>
      <w:r w:rsidRPr="007A6D97">
        <w:rPr>
          <w:rFonts w:ascii="Times New Roman" w:hAnsi="Times New Roman"/>
          <w:szCs w:val="20"/>
        </w:rPr>
        <w:t xml:space="preserve"> </w:t>
      </w:r>
      <w:r>
        <w:rPr>
          <w:rFonts w:ascii="Times New Roman" w:hAnsi="Times New Roman"/>
          <w:szCs w:val="20"/>
        </w:rPr>
        <w:t xml:space="preserve">in order </w:t>
      </w:r>
      <w:r w:rsidRPr="007A6D97">
        <w:rPr>
          <w:rFonts w:ascii="Times New Roman" w:hAnsi="Times New Roman"/>
          <w:szCs w:val="20"/>
        </w:rPr>
        <w:t>to compensate for long range</w:t>
      </w:r>
      <w:r>
        <w:rPr>
          <w:rFonts w:ascii="Times New Roman" w:hAnsi="Times New Roman"/>
          <w:szCs w:val="20"/>
        </w:rPr>
        <w:t xml:space="preserve"> beam-beam effects</w:t>
      </w:r>
      <w:r w:rsidRPr="007A6D97">
        <w:rPr>
          <w:rFonts w:ascii="Times New Roman" w:hAnsi="Times New Roman"/>
          <w:szCs w:val="20"/>
        </w:rPr>
        <w:t xml:space="preserve">. </w:t>
      </w:r>
      <w:r>
        <w:rPr>
          <w:rFonts w:ascii="Times New Roman" w:hAnsi="Times New Roman"/>
          <w:szCs w:val="20"/>
        </w:rPr>
        <w:t>This is less important for the o</w:t>
      </w:r>
      <w:r w:rsidRPr="007A6D97">
        <w:rPr>
          <w:rFonts w:ascii="Times New Roman" w:hAnsi="Times New Roman"/>
          <w:szCs w:val="20"/>
        </w:rPr>
        <w:t xml:space="preserve">ther </w:t>
      </w:r>
      <w:r>
        <w:rPr>
          <w:rFonts w:ascii="Times New Roman" w:hAnsi="Times New Roman"/>
          <w:szCs w:val="20"/>
        </w:rPr>
        <w:t>IPs</w:t>
      </w:r>
      <w:r w:rsidRPr="007A6D97">
        <w:rPr>
          <w:rFonts w:ascii="Times New Roman" w:hAnsi="Times New Roman"/>
          <w:szCs w:val="20"/>
        </w:rPr>
        <w:t>.</w:t>
      </w:r>
    </w:p>
    <w:p w:rsidR="007D3CC5" w:rsidRPr="007A6D97" w:rsidRDefault="007D3CC5" w:rsidP="007A6D97">
      <w:pPr>
        <w:spacing w:after="120"/>
        <w:rPr>
          <w:rFonts w:ascii="Times New Roman" w:hAnsi="Times New Roman"/>
          <w:szCs w:val="20"/>
        </w:rPr>
      </w:pPr>
      <w:r>
        <w:rPr>
          <w:rFonts w:ascii="Times New Roman" w:hAnsi="Times New Roman"/>
          <w:szCs w:val="20"/>
        </w:rPr>
        <w:t>J</w:t>
      </w:r>
      <w:r w:rsidRPr="0038335D">
        <w:rPr>
          <w:rFonts w:ascii="Times New Roman" w:hAnsi="Times New Roman"/>
          <w:szCs w:val="20"/>
        </w:rPr>
        <w:t>ö</w:t>
      </w:r>
      <w:r>
        <w:rPr>
          <w:rFonts w:ascii="Times New Roman" w:hAnsi="Times New Roman"/>
          <w:szCs w:val="20"/>
        </w:rPr>
        <w:t>rg Wenninger</w:t>
      </w:r>
      <w:r w:rsidRPr="007A6D97">
        <w:rPr>
          <w:rFonts w:ascii="Times New Roman" w:hAnsi="Times New Roman"/>
          <w:szCs w:val="20"/>
        </w:rPr>
        <w:t xml:space="preserve"> </w:t>
      </w:r>
      <w:r>
        <w:rPr>
          <w:rFonts w:ascii="Times New Roman" w:hAnsi="Times New Roman"/>
          <w:szCs w:val="20"/>
        </w:rPr>
        <w:t xml:space="preserve">said that the criteria for the large increase of bunch </w:t>
      </w:r>
      <w:r w:rsidRPr="007A6D97">
        <w:rPr>
          <w:rFonts w:ascii="Times New Roman" w:hAnsi="Times New Roman"/>
          <w:szCs w:val="20"/>
        </w:rPr>
        <w:t xml:space="preserve">number </w:t>
      </w:r>
      <w:r>
        <w:rPr>
          <w:rFonts w:ascii="Times New Roman" w:hAnsi="Times New Roman"/>
          <w:szCs w:val="20"/>
        </w:rPr>
        <w:t xml:space="preserve">needs further discussion. </w:t>
      </w:r>
      <w:r w:rsidRPr="007A6D97">
        <w:rPr>
          <w:rFonts w:ascii="Times New Roman" w:hAnsi="Times New Roman"/>
          <w:szCs w:val="20"/>
        </w:rPr>
        <w:t xml:space="preserve">3 weeks in total have been accounted for the increase of </w:t>
      </w:r>
      <w:r>
        <w:rPr>
          <w:rFonts w:ascii="Times New Roman" w:hAnsi="Times New Roman"/>
          <w:szCs w:val="20"/>
        </w:rPr>
        <w:t xml:space="preserve">number of </w:t>
      </w:r>
      <w:r w:rsidRPr="007A6D97">
        <w:rPr>
          <w:rFonts w:ascii="Times New Roman" w:hAnsi="Times New Roman"/>
          <w:szCs w:val="20"/>
        </w:rPr>
        <w:t>bunches.</w:t>
      </w:r>
    </w:p>
    <w:p w:rsidR="007D3CC5" w:rsidRDefault="007D3CC5" w:rsidP="00E12524">
      <w:pPr>
        <w:spacing w:after="120"/>
        <w:rPr>
          <w:rFonts w:ascii="Times New Roman" w:hAnsi="Times New Roman"/>
          <w:szCs w:val="20"/>
        </w:rPr>
      </w:pPr>
      <w:r>
        <w:rPr>
          <w:rFonts w:ascii="Times New Roman" w:hAnsi="Times New Roman"/>
          <w:szCs w:val="20"/>
        </w:rPr>
        <w:t>Massimiliano Ferro-Luzzi proposed to s</w:t>
      </w:r>
      <w:r w:rsidRPr="007A6D97">
        <w:rPr>
          <w:rFonts w:ascii="Times New Roman" w:hAnsi="Times New Roman"/>
          <w:szCs w:val="20"/>
        </w:rPr>
        <w:t xml:space="preserve">tart with 150 ns </w:t>
      </w:r>
      <w:r>
        <w:rPr>
          <w:rFonts w:ascii="Times New Roman" w:hAnsi="Times New Roman"/>
          <w:szCs w:val="20"/>
        </w:rPr>
        <w:t xml:space="preserve">bunch spacing –w.r.t. to the proposed 75 ns- </w:t>
      </w:r>
      <w:r w:rsidRPr="007A6D97">
        <w:rPr>
          <w:rFonts w:ascii="Times New Roman" w:hAnsi="Times New Roman"/>
          <w:szCs w:val="20"/>
        </w:rPr>
        <w:t>to</w:t>
      </w:r>
      <w:r>
        <w:rPr>
          <w:rFonts w:ascii="Times New Roman" w:hAnsi="Times New Roman"/>
          <w:szCs w:val="20"/>
        </w:rPr>
        <w:t xml:space="preserve"> restore the 2010 conditions. J</w:t>
      </w:r>
      <w:r w:rsidRPr="0038335D">
        <w:rPr>
          <w:rFonts w:ascii="Times New Roman" w:hAnsi="Times New Roman"/>
          <w:szCs w:val="20"/>
        </w:rPr>
        <w:t>ö</w:t>
      </w:r>
      <w:r>
        <w:rPr>
          <w:rFonts w:ascii="Times New Roman" w:hAnsi="Times New Roman"/>
          <w:szCs w:val="20"/>
        </w:rPr>
        <w:t>rg Wenninger said that e</w:t>
      </w:r>
      <w:r w:rsidRPr="007A6D97">
        <w:rPr>
          <w:rFonts w:ascii="Times New Roman" w:hAnsi="Times New Roman"/>
          <w:szCs w:val="20"/>
        </w:rPr>
        <w:t xml:space="preserve">very time </w:t>
      </w:r>
      <w:r>
        <w:rPr>
          <w:rFonts w:ascii="Times New Roman" w:hAnsi="Times New Roman"/>
          <w:szCs w:val="20"/>
        </w:rPr>
        <w:t xml:space="preserve">the beam parameters are </w:t>
      </w:r>
      <w:r w:rsidRPr="007A6D97">
        <w:rPr>
          <w:rFonts w:ascii="Times New Roman" w:hAnsi="Times New Roman"/>
          <w:szCs w:val="20"/>
        </w:rPr>
        <w:t>change</w:t>
      </w:r>
      <w:r>
        <w:rPr>
          <w:rFonts w:ascii="Times New Roman" w:hAnsi="Times New Roman"/>
          <w:szCs w:val="20"/>
        </w:rPr>
        <w:t>d, it is reflecting in the time it takes to restore the same conditions</w:t>
      </w:r>
      <w:r w:rsidRPr="007A6D97">
        <w:rPr>
          <w:rFonts w:ascii="Times New Roman" w:hAnsi="Times New Roman"/>
          <w:szCs w:val="20"/>
        </w:rPr>
        <w:t>.</w:t>
      </w:r>
      <w:r>
        <w:rPr>
          <w:rFonts w:ascii="Times New Roman" w:hAnsi="Times New Roman"/>
          <w:szCs w:val="20"/>
        </w:rPr>
        <w:t xml:space="preserve"> So the less changes are done, the more will be gained in Physics operation. The scrubbing run will already imply a bunch spacing change (50 ns). With 75 ns bunch spacing operation, a total of 1-3 </w:t>
      </w:r>
      <w:r w:rsidRPr="0038335D">
        <w:rPr>
          <w:rFonts w:ascii="Times New Roman" w:hAnsi="Times New Roman"/>
          <w:szCs w:val="20"/>
        </w:rPr>
        <w:t>fb</w:t>
      </w:r>
      <w:r w:rsidRPr="00851A1E">
        <w:rPr>
          <w:rFonts w:ascii="Times New Roman" w:hAnsi="Times New Roman"/>
          <w:szCs w:val="20"/>
          <w:vertAlign w:val="superscript"/>
        </w:rPr>
        <w:t>-1</w:t>
      </w:r>
      <w:r>
        <w:rPr>
          <w:rFonts w:ascii="Times New Roman" w:hAnsi="Times New Roman"/>
          <w:szCs w:val="20"/>
        </w:rPr>
        <w:t xml:space="preserve"> is at reach.</w:t>
      </w:r>
      <w:r w:rsidRPr="00E12524">
        <w:rPr>
          <w:rFonts w:ascii="Times New Roman" w:hAnsi="Times New Roman"/>
          <w:szCs w:val="20"/>
        </w:rPr>
        <w:t xml:space="preserve"> </w:t>
      </w:r>
    </w:p>
    <w:p w:rsidR="007D3CC5" w:rsidRDefault="007D3CC5" w:rsidP="00F4320F">
      <w:pPr>
        <w:spacing w:after="120"/>
        <w:rPr>
          <w:rFonts w:ascii="Times New Roman" w:hAnsi="Times New Roman"/>
          <w:szCs w:val="20"/>
        </w:rPr>
      </w:pPr>
      <w:r>
        <w:rPr>
          <w:rFonts w:ascii="Times New Roman" w:hAnsi="Times New Roman"/>
          <w:szCs w:val="20"/>
        </w:rPr>
        <w:t xml:space="preserve">Massimiliano Ferro-Luzzi said that an alternative scenario could be to start with </w:t>
      </w:r>
      <w:r w:rsidRPr="007A6D97">
        <w:rPr>
          <w:rFonts w:ascii="Times New Roman" w:hAnsi="Times New Roman"/>
          <w:szCs w:val="20"/>
        </w:rPr>
        <w:t xml:space="preserve">150ns </w:t>
      </w:r>
      <w:r>
        <w:rPr>
          <w:rFonts w:ascii="Times New Roman" w:hAnsi="Times New Roman"/>
          <w:szCs w:val="20"/>
        </w:rPr>
        <w:t xml:space="preserve">bunch spacing operation, perform the </w:t>
      </w:r>
      <w:r w:rsidRPr="007A6D97">
        <w:rPr>
          <w:rFonts w:ascii="Times New Roman" w:hAnsi="Times New Roman"/>
          <w:szCs w:val="20"/>
        </w:rPr>
        <w:t xml:space="preserve">scrubbing </w:t>
      </w:r>
      <w:r>
        <w:rPr>
          <w:rFonts w:ascii="Times New Roman" w:hAnsi="Times New Roman"/>
          <w:szCs w:val="20"/>
        </w:rPr>
        <w:t xml:space="preserve">run with </w:t>
      </w:r>
      <w:r w:rsidRPr="007A6D97">
        <w:rPr>
          <w:rFonts w:ascii="Times New Roman" w:hAnsi="Times New Roman"/>
          <w:szCs w:val="20"/>
        </w:rPr>
        <w:t xml:space="preserve">50 ns and </w:t>
      </w:r>
      <w:r>
        <w:rPr>
          <w:rFonts w:ascii="Times New Roman" w:hAnsi="Times New Roman"/>
          <w:szCs w:val="20"/>
        </w:rPr>
        <w:t xml:space="preserve">continue with </w:t>
      </w:r>
      <w:r w:rsidRPr="007A6D97">
        <w:rPr>
          <w:rFonts w:ascii="Times New Roman" w:hAnsi="Times New Roman"/>
          <w:szCs w:val="20"/>
        </w:rPr>
        <w:t xml:space="preserve">50 ns </w:t>
      </w:r>
      <w:r>
        <w:rPr>
          <w:rFonts w:ascii="Times New Roman" w:hAnsi="Times New Roman"/>
          <w:szCs w:val="20"/>
        </w:rPr>
        <w:t xml:space="preserve">operation </w:t>
      </w:r>
      <w:r w:rsidRPr="007A6D97">
        <w:rPr>
          <w:rFonts w:ascii="Times New Roman" w:hAnsi="Times New Roman"/>
          <w:szCs w:val="20"/>
        </w:rPr>
        <w:t xml:space="preserve">for </w:t>
      </w:r>
      <w:r>
        <w:rPr>
          <w:rFonts w:ascii="Times New Roman" w:hAnsi="Times New Roman"/>
          <w:szCs w:val="20"/>
        </w:rPr>
        <w:t>Physics. It was argued that 75 ns is not given yet and 50 ns will be even more difficult.</w:t>
      </w:r>
      <w:r w:rsidRPr="00F4320F">
        <w:rPr>
          <w:rFonts w:ascii="Times New Roman" w:hAnsi="Times New Roman"/>
          <w:szCs w:val="20"/>
        </w:rPr>
        <w:t xml:space="preserve"> </w:t>
      </w:r>
    </w:p>
    <w:p w:rsidR="007D3CC5" w:rsidRPr="007A6D97" w:rsidRDefault="007D3CC5" w:rsidP="00F4320F">
      <w:pPr>
        <w:spacing w:after="120"/>
        <w:rPr>
          <w:rFonts w:ascii="Times New Roman" w:hAnsi="Times New Roman"/>
          <w:szCs w:val="20"/>
        </w:rPr>
      </w:pPr>
      <w:r>
        <w:rPr>
          <w:rFonts w:ascii="Times New Roman" w:hAnsi="Times New Roman"/>
          <w:szCs w:val="20"/>
        </w:rPr>
        <w:t xml:space="preserve">It was said that a single </w:t>
      </w:r>
      <w:r w:rsidRPr="007A6D97">
        <w:rPr>
          <w:rFonts w:ascii="Times New Roman" w:hAnsi="Times New Roman"/>
          <w:szCs w:val="20"/>
        </w:rPr>
        <w:t xml:space="preserve">Pilot </w:t>
      </w:r>
      <w:r>
        <w:rPr>
          <w:rFonts w:ascii="Times New Roman" w:hAnsi="Times New Roman"/>
          <w:szCs w:val="20"/>
        </w:rPr>
        <w:t>would become a batch of</w:t>
      </w:r>
      <w:r w:rsidRPr="007A6D97">
        <w:rPr>
          <w:rFonts w:ascii="Times New Roman" w:hAnsi="Times New Roman"/>
          <w:szCs w:val="20"/>
        </w:rPr>
        <w:t xml:space="preserve"> 16</w:t>
      </w:r>
      <w:r>
        <w:rPr>
          <w:rFonts w:ascii="Times New Roman" w:hAnsi="Times New Roman"/>
          <w:szCs w:val="20"/>
        </w:rPr>
        <w:t xml:space="preserve"> bunches</w:t>
      </w:r>
      <w:r w:rsidRPr="007A6D97">
        <w:rPr>
          <w:rFonts w:ascii="Times New Roman" w:hAnsi="Times New Roman"/>
          <w:szCs w:val="20"/>
        </w:rPr>
        <w:t xml:space="preserve"> at the </w:t>
      </w:r>
      <w:r>
        <w:rPr>
          <w:rFonts w:ascii="Times New Roman" w:hAnsi="Times New Roman"/>
          <w:szCs w:val="20"/>
        </w:rPr>
        <w:t xml:space="preserve">considered </w:t>
      </w:r>
      <w:r w:rsidRPr="007A6D97">
        <w:rPr>
          <w:rFonts w:ascii="Times New Roman" w:hAnsi="Times New Roman"/>
          <w:szCs w:val="20"/>
        </w:rPr>
        <w:t xml:space="preserve">luminosity. </w:t>
      </w:r>
      <w:r>
        <w:rPr>
          <w:rFonts w:ascii="Times New Roman" w:hAnsi="Times New Roman"/>
          <w:szCs w:val="20"/>
        </w:rPr>
        <w:t xml:space="preserve">This would be an </w:t>
      </w:r>
      <w:r w:rsidRPr="007A6D97">
        <w:rPr>
          <w:rFonts w:ascii="Times New Roman" w:hAnsi="Times New Roman"/>
          <w:szCs w:val="20"/>
        </w:rPr>
        <w:t xml:space="preserve">argument to go to 50 ns. </w:t>
      </w:r>
      <w:r>
        <w:rPr>
          <w:rFonts w:ascii="Times New Roman" w:hAnsi="Times New Roman"/>
          <w:szCs w:val="20"/>
        </w:rPr>
        <w:t>Steve Myers reminded that the</w:t>
      </w:r>
      <w:r w:rsidRPr="007A6D97">
        <w:rPr>
          <w:rFonts w:ascii="Times New Roman" w:hAnsi="Times New Roman"/>
          <w:szCs w:val="20"/>
        </w:rPr>
        <w:t xml:space="preserve"> experiments</w:t>
      </w:r>
      <w:r>
        <w:rPr>
          <w:rFonts w:ascii="Times New Roman" w:hAnsi="Times New Roman"/>
          <w:szCs w:val="20"/>
        </w:rPr>
        <w:t xml:space="preserve"> always said that</w:t>
      </w:r>
      <w:r w:rsidRPr="007A6D97">
        <w:rPr>
          <w:rFonts w:ascii="Times New Roman" w:hAnsi="Times New Roman"/>
          <w:szCs w:val="20"/>
        </w:rPr>
        <w:t xml:space="preserve"> they can take whatever pilot </w:t>
      </w:r>
      <w:r>
        <w:rPr>
          <w:rFonts w:ascii="Times New Roman" w:hAnsi="Times New Roman"/>
          <w:szCs w:val="20"/>
        </w:rPr>
        <w:t xml:space="preserve">intensity </w:t>
      </w:r>
      <w:r w:rsidRPr="007A6D97">
        <w:rPr>
          <w:rFonts w:ascii="Times New Roman" w:hAnsi="Times New Roman"/>
          <w:szCs w:val="20"/>
        </w:rPr>
        <w:t xml:space="preserve">we can </w:t>
      </w:r>
      <w:r>
        <w:rPr>
          <w:rFonts w:ascii="Times New Roman" w:hAnsi="Times New Roman"/>
          <w:szCs w:val="20"/>
        </w:rPr>
        <w:t>provide them</w:t>
      </w:r>
      <w:r w:rsidRPr="007A6D97">
        <w:rPr>
          <w:rFonts w:ascii="Times New Roman" w:hAnsi="Times New Roman"/>
          <w:szCs w:val="20"/>
        </w:rPr>
        <w:t>.</w:t>
      </w:r>
    </w:p>
    <w:p w:rsidR="007D3CC5" w:rsidRPr="007A6D97" w:rsidRDefault="007D3CC5" w:rsidP="00F4320F">
      <w:pPr>
        <w:spacing w:after="120"/>
        <w:rPr>
          <w:rFonts w:ascii="Times New Roman" w:hAnsi="Times New Roman"/>
          <w:szCs w:val="20"/>
        </w:rPr>
      </w:pPr>
      <w:r>
        <w:rPr>
          <w:rFonts w:ascii="Times New Roman" w:hAnsi="Times New Roman"/>
          <w:szCs w:val="20"/>
        </w:rPr>
        <w:t>Ralph Assmann reminded that in the</w:t>
      </w:r>
      <w:r w:rsidRPr="007A6D97">
        <w:rPr>
          <w:rFonts w:ascii="Times New Roman" w:hAnsi="Times New Roman"/>
          <w:szCs w:val="20"/>
        </w:rPr>
        <w:t xml:space="preserve"> middle </w:t>
      </w:r>
      <w:r>
        <w:rPr>
          <w:rFonts w:ascii="Times New Roman" w:hAnsi="Times New Roman"/>
          <w:szCs w:val="20"/>
        </w:rPr>
        <w:t>of the LHC run, a</w:t>
      </w:r>
      <w:r w:rsidRPr="007A6D97">
        <w:rPr>
          <w:rFonts w:ascii="Times New Roman" w:hAnsi="Times New Roman"/>
          <w:szCs w:val="20"/>
        </w:rPr>
        <w:t xml:space="preserve"> collimator set-up would </w:t>
      </w:r>
      <w:r>
        <w:rPr>
          <w:rFonts w:ascii="Times New Roman" w:hAnsi="Times New Roman"/>
          <w:szCs w:val="20"/>
        </w:rPr>
        <w:t xml:space="preserve">most probably </w:t>
      </w:r>
      <w:r w:rsidRPr="007A6D97">
        <w:rPr>
          <w:rFonts w:ascii="Times New Roman" w:hAnsi="Times New Roman"/>
          <w:szCs w:val="20"/>
        </w:rPr>
        <w:t>be needed. T</w:t>
      </w:r>
      <w:r>
        <w:rPr>
          <w:rFonts w:ascii="Times New Roman" w:hAnsi="Times New Roman"/>
          <w:szCs w:val="20"/>
        </w:rPr>
        <w:t>his is to</w:t>
      </w:r>
      <w:r w:rsidRPr="007A6D97">
        <w:rPr>
          <w:rFonts w:ascii="Times New Roman" w:hAnsi="Times New Roman"/>
          <w:szCs w:val="20"/>
        </w:rPr>
        <w:t xml:space="preserve"> be taken into account</w:t>
      </w:r>
      <w:r>
        <w:rPr>
          <w:rFonts w:ascii="Times New Roman" w:hAnsi="Times New Roman"/>
          <w:szCs w:val="20"/>
        </w:rPr>
        <w:t xml:space="preserve"> in the overall planning</w:t>
      </w:r>
      <w:r w:rsidRPr="007A6D97">
        <w:rPr>
          <w:rFonts w:ascii="Times New Roman" w:hAnsi="Times New Roman"/>
          <w:szCs w:val="20"/>
        </w:rPr>
        <w:t>.</w:t>
      </w:r>
    </w:p>
    <w:p w:rsidR="007D3CC5" w:rsidRPr="007A6D97" w:rsidRDefault="007D3CC5" w:rsidP="00F4320F">
      <w:pPr>
        <w:spacing w:after="120"/>
        <w:rPr>
          <w:rFonts w:ascii="Times New Roman" w:hAnsi="Times New Roman"/>
          <w:szCs w:val="20"/>
        </w:rPr>
      </w:pPr>
      <w:r>
        <w:t xml:space="preserve">Django Manglunki reminded that the 2010 ion run was performed with </w:t>
      </w:r>
      <w:r w:rsidRPr="007A6D97">
        <w:t xml:space="preserve">50% more intensity </w:t>
      </w:r>
      <w:r>
        <w:t>than nominal</w:t>
      </w:r>
      <w:r w:rsidRPr="007A6D97">
        <w:t xml:space="preserve">. </w:t>
      </w:r>
      <w:r>
        <w:t>However, if the number of bunches is increased in 2011,</w:t>
      </w:r>
      <w:r w:rsidRPr="007A6D97">
        <w:t xml:space="preserve"> </w:t>
      </w:r>
      <w:r>
        <w:t>there will, of course, be</w:t>
      </w:r>
      <w:r w:rsidRPr="007A6D97">
        <w:t xml:space="preserve"> much</w:t>
      </w:r>
      <w:r>
        <w:t xml:space="preserve"> less</w:t>
      </w:r>
      <w:r w:rsidRPr="007A6D97">
        <w:t xml:space="preserve"> intensity per bunch.</w:t>
      </w:r>
    </w:p>
    <w:p w:rsidR="007D3CC5" w:rsidRDefault="007D3CC5" w:rsidP="00E12524">
      <w:pPr>
        <w:pStyle w:val="BodyTextIndent"/>
        <w:ind w:firstLine="0"/>
        <w:rPr>
          <w:kern w:val="16"/>
        </w:rPr>
      </w:pPr>
      <w:r>
        <w:t>It was reminded that the machine a</w:t>
      </w:r>
      <w:r w:rsidRPr="007A6D97">
        <w:t xml:space="preserve">perture </w:t>
      </w:r>
      <w:r>
        <w:t xml:space="preserve">is to </w:t>
      </w:r>
      <w:r w:rsidRPr="007A6D97">
        <w:t xml:space="preserve">be measured </w:t>
      </w:r>
      <w:r>
        <w:t>at 450 GeV, this is important for the</w:t>
      </w:r>
      <w:r w:rsidRPr="00D94457">
        <w:rPr>
          <w:rFonts w:ascii="Symbol" w:hAnsi="Symbol"/>
        </w:rPr>
        <w:t></w:t>
      </w:r>
      <w:r w:rsidRPr="00D94457">
        <w:rPr>
          <w:rFonts w:ascii="Symbol" w:hAnsi="Symbol"/>
        </w:rPr>
        <w:t></w:t>
      </w:r>
      <w:r>
        <w:t>* reach</w:t>
      </w:r>
      <w:r w:rsidRPr="007A6D97">
        <w:t xml:space="preserve">– </w:t>
      </w:r>
      <w:r>
        <w:t xml:space="preserve">it was </w:t>
      </w:r>
      <w:r w:rsidRPr="007A6D97">
        <w:t>schedule</w:t>
      </w:r>
      <w:r>
        <w:t>d for this year and was not done</w:t>
      </w:r>
      <w:r w:rsidRPr="007A6D97">
        <w:t>.</w:t>
      </w:r>
      <w:r w:rsidRPr="007A6D97">
        <w:rPr>
          <w:kern w:val="16"/>
        </w:rPr>
        <w:t xml:space="preserve">  </w:t>
      </w:r>
    </w:p>
    <w:p w:rsidR="007D3CC5" w:rsidRDefault="007D3CC5" w:rsidP="00E12524">
      <w:pPr>
        <w:pStyle w:val="Heading2"/>
        <w:spacing w:before="180"/>
      </w:pPr>
      <w:r>
        <w:t>Worshop summary – mike Lamont</w:t>
      </w:r>
    </w:p>
    <w:p w:rsidR="007D3CC5" w:rsidRDefault="007D3CC5" w:rsidP="00E12524">
      <w:pPr>
        <w:spacing w:after="120"/>
        <w:rPr>
          <w:kern w:val="16"/>
        </w:rPr>
      </w:pPr>
      <w:r>
        <w:rPr>
          <w:kern w:val="16"/>
        </w:rPr>
        <w:t xml:space="preserve">Mike Lamont highlighted the main points of each the presentations made during the workshop. Mike Lamont thanked all the teams involved in the LHC operation for their excellent work. Some of the humoristic moments during the 2010 operation were highlighted. </w:t>
      </w:r>
    </w:p>
    <w:p w:rsidR="007D3CC5" w:rsidRPr="00E12524" w:rsidRDefault="007D3CC5" w:rsidP="00E12524">
      <w:pPr>
        <w:spacing w:after="120"/>
        <w:rPr>
          <w:rFonts w:ascii="Times New Roman" w:hAnsi="Times New Roman"/>
          <w:szCs w:val="20"/>
        </w:rPr>
      </w:pPr>
      <w:r>
        <w:rPr>
          <w:kern w:val="16"/>
        </w:rPr>
        <w:t xml:space="preserve">The actions gathered during the workshop will be summarised </w:t>
      </w:r>
      <w:r>
        <w:t xml:space="preserve">at </w:t>
      </w:r>
      <w:smartTag w:uri="urn:schemas-microsoft-com:office:smarttags" w:element="place">
        <w:r>
          <w:t>Chamonix</w:t>
        </w:r>
      </w:smartTag>
      <w:r>
        <w:t>, together with the name of a responsible person for follow-up and a time schedule for the implementation.</w:t>
      </w:r>
    </w:p>
    <w:p w:rsidR="007D3CC5" w:rsidRDefault="007D3CC5" w:rsidP="005D1134">
      <w:pPr>
        <w:pStyle w:val="Heading2"/>
        <w:spacing w:before="180"/>
      </w:pPr>
      <w:r>
        <w:t>Closing remarks– Steve myers</w:t>
      </w:r>
    </w:p>
    <w:p w:rsidR="007D3CC5" w:rsidRDefault="007D3CC5" w:rsidP="0038335D">
      <w:pPr>
        <w:spacing w:after="120"/>
        <w:rPr>
          <w:rFonts w:ascii="Times New Roman" w:hAnsi="Times New Roman"/>
          <w:szCs w:val="20"/>
        </w:rPr>
      </w:pPr>
      <w:r>
        <w:rPr>
          <w:rFonts w:ascii="Times New Roman" w:hAnsi="Times New Roman"/>
          <w:szCs w:val="20"/>
        </w:rPr>
        <w:t>Steve Myers said that many actions have been gathered during this fruitful workshop and follow-ups are to be done within the new operations committee and LMC.</w:t>
      </w:r>
    </w:p>
    <w:p w:rsidR="007D3CC5" w:rsidRDefault="007D3CC5" w:rsidP="00D62B32">
      <w:pPr>
        <w:rPr>
          <w:rFonts w:ascii="Times New Roman" w:hAnsi="Times New Roman"/>
          <w:szCs w:val="20"/>
        </w:rPr>
      </w:pPr>
      <w:r>
        <w:rPr>
          <w:rFonts w:ascii="Times New Roman" w:hAnsi="Times New Roman"/>
          <w:szCs w:val="20"/>
        </w:rPr>
        <w:t xml:space="preserve">The possible issues with 900 bunches and 75 ns bunch spacing operation are: </w:t>
      </w:r>
    </w:p>
    <w:p w:rsidR="007D3CC5" w:rsidRDefault="007D3CC5" w:rsidP="00D94457">
      <w:pPr>
        <w:numPr>
          <w:ilvl w:val="0"/>
          <w:numId w:val="17"/>
        </w:numPr>
        <w:autoSpaceDE w:val="0"/>
        <w:autoSpaceDN w:val="0"/>
        <w:adjustRightInd w:val="0"/>
        <w:rPr>
          <w:rFonts w:ascii="Times New Roman" w:hAnsi="Times New Roman"/>
          <w:szCs w:val="20"/>
        </w:rPr>
      </w:pPr>
      <w:r>
        <w:rPr>
          <w:rFonts w:ascii="Times New Roman" w:hAnsi="Times New Roman"/>
          <w:szCs w:val="20"/>
        </w:rPr>
        <w:t xml:space="preserve">Electron clouds, with the interrogation concerning the cleaning at 450 GeV being sufficient for 4 TeV operation </w:t>
      </w:r>
      <w:r w:rsidRPr="002A1ACE">
        <w:rPr>
          <w:rFonts w:ascii="Times New Roman" w:hAnsi="Times New Roman"/>
          <w:szCs w:val="20"/>
          <w:lang w:val="en-US"/>
        </w:rPr>
        <w:t xml:space="preserve">(additional effect of synchrotron light </w:t>
      </w:r>
      <w:r>
        <w:rPr>
          <w:rFonts w:ascii="Times New Roman" w:hAnsi="Times New Roman"/>
          <w:szCs w:val="20"/>
          <w:lang w:val="en-US"/>
        </w:rPr>
        <w:t xml:space="preserve">when reaching </w:t>
      </w:r>
      <w:r w:rsidRPr="002A1ACE">
        <w:rPr>
          <w:rFonts w:ascii="Times New Roman" w:hAnsi="Times New Roman"/>
          <w:szCs w:val="20"/>
          <w:lang w:val="en-US"/>
        </w:rPr>
        <w:t>~1.5-2 TeV</w:t>
      </w:r>
      <w:r>
        <w:rPr>
          <w:rFonts w:ascii="Times New Roman" w:hAnsi="Times New Roman"/>
          <w:szCs w:val="20"/>
          <w:lang w:val="en-US"/>
        </w:rPr>
        <w:t xml:space="preserve">) </w:t>
      </w:r>
      <w:r>
        <w:rPr>
          <w:rFonts w:ascii="Times New Roman" w:hAnsi="Times New Roman"/>
          <w:szCs w:val="20"/>
        </w:rPr>
        <w:t>and therefore a possible need to scrub with 25ns;</w:t>
      </w:r>
    </w:p>
    <w:p w:rsidR="007D3CC5" w:rsidRDefault="007D3CC5" w:rsidP="00D94457">
      <w:pPr>
        <w:numPr>
          <w:ilvl w:val="0"/>
          <w:numId w:val="17"/>
        </w:numPr>
        <w:autoSpaceDE w:val="0"/>
        <w:autoSpaceDN w:val="0"/>
        <w:adjustRightInd w:val="0"/>
        <w:rPr>
          <w:rFonts w:ascii="Times New Roman" w:hAnsi="Times New Roman"/>
          <w:szCs w:val="20"/>
        </w:rPr>
      </w:pPr>
      <w:r>
        <w:rPr>
          <w:rFonts w:ascii="Times New Roman" w:hAnsi="Times New Roman"/>
          <w:szCs w:val="20"/>
        </w:rPr>
        <w:t>UFOs: what are they? Why is there an energy dependence (no UFOs at 450 GeV);</w:t>
      </w:r>
    </w:p>
    <w:p w:rsidR="007D3CC5" w:rsidRDefault="007D3CC5" w:rsidP="00D94457">
      <w:pPr>
        <w:numPr>
          <w:ilvl w:val="0"/>
          <w:numId w:val="17"/>
        </w:numPr>
        <w:rPr>
          <w:rFonts w:ascii="Times New Roman" w:hAnsi="Times New Roman"/>
          <w:szCs w:val="20"/>
        </w:rPr>
      </w:pPr>
      <w:r>
        <w:rPr>
          <w:rFonts w:ascii="Times New Roman" w:hAnsi="Times New Roman"/>
          <w:szCs w:val="20"/>
        </w:rPr>
        <w:t>Machine protection with ~100 MJ.</w:t>
      </w:r>
    </w:p>
    <w:p w:rsidR="007D3CC5" w:rsidRPr="0038335D" w:rsidRDefault="007D3CC5" w:rsidP="00C1481E">
      <w:pPr>
        <w:spacing w:before="120" w:after="120"/>
        <w:rPr>
          <w:rFonts w:ascii="Times New Roman" w:hAnsi="Times New Roman"/>
          <w:szCs w:val="20"/>
        </w:rPr>
      </w:pPr>
      <w:r>
        <w:rPr>
          <w:rFonts w:ascii="Times New Roman" w:hAnsi="Times New Roman"/>
          <w:szCs w:val="20"/>
        </w:rPr>
        <w:t xml:space="preserve">Steve Myers asked to consider </w:t>
      </w:r>
      <w:r w:rsidRPr="0038335D">
        <w:rPr>
          <w:rFonts w:ascii="Times New Roman" w:hAnsi="Times New Roman"/>
          <w:szCs w:val="20"/>
        </w:rPr>
        <w:t>luminosity levelling</w:t>
      </w:r>
      <w:r>
        <w:rPr>
          <w:rFonts w:ascii="Times New Roman" w:hAnsi="Times New Roman"/>
          <w:szCs w:val="20"/>
        </w:rPr>
        <w:t xml:space="preserve"> -</w:t>
      </w:r>
      <w:r w:rsidRPr="0038335D">
        <w:rPr>
          <w:rFonts w:ascii="Times New Roman" w:hAnsi="Times New Roman"/>
          <w:szCs w:val="20"/>
        </w:rPr>
        <w:t>by reducing the</w:t>
      </w:r>
      <w:r>
        <w:rPr>
          <w:rFonts w:ascii="Times New Roman" w:hAnsi="Times New Roman"/>
          <w:szCs w:val="20"/>
        </w:rPr>
        <w:t xml:space="preserve"> </w:t>
      </w:r>
      <w:r w:rsidRPr="00176DA1">
        <w:rPr>
          <w:rFonts w:ascii="Symbol" w:hAnsi="Symbol"/>
          <w:szCs w:val="20"/>
        </w:rPr>
        <w:t></w:t>
      </w:r>
      <w:r>
        <w:rPr>
          <w:rFonts w:ascii="Times New Roman" w:hAnsi="Times New Roman"/>
          <w:szCs w:val="20"/>
        </w:rPr>
        <w:t>*- in all IPs, n</w:t>
      </w:r>
      <w:r w:rsidRPr="0038335D">
        <w:rPr>
          <w:rFonts w:ascii="Times New Roman" w:hAnsi="Times New Roman"/>
          <w:szCs w:val="20"/>
        </w:rPr>
        <w:t xml:space="preserve">ot only </w:t>
      </w:r>
      <w:r>
        <w:rPr>
          <w:rFonts w:ascii="Times New Roman" w:hAnsi="Times New Roman"/>
          <w:szCs w:val="20"/>
        </w:rPr>
        <w:t>for LHCb.</w:t>
      </w:r>
    </w:p>
    <w:p w:rsidR="007D3CC5" w:rsidRDefault="007D3CC5" w:rsidP="0038335D">
      <w:pPr>
        <w:spacing w:after="120"/>
        <w:rPr>
          <w:rFonts w:ascii="Times New Roman" w:hAnsi="Times New Roman"/>
          <w:szCs w:val="20"/>
        </w:rPr>
      </w:pPr>
      <w:r>
        <w:rPr>
          <w:rFonts w:ascii="Times New Roman" w:hAnsi="Times New Roman"/>
          <w:szCs w:val="20"/>
        </w:rPr>
        <w:t>Steve Myers proposed that the “</w:t>
      </w:r>
      <w:r w:rsidRPr="0038335D">
        <w:rPr>
          <w:rFonts w:ascii="Times New Roman" w:hAnsi="Times New Roman"/>
          <w:szCs w:val="20"/>
        </w:rPr>
        <w:t>LEP efficiency factor</w:t>
      </w:r>
      <w:r>
        <w:rPr>
          <w:rFonts w:ascii="Times New Roman" w:hAnsi="Times New Roman"/>
          <w:szCs w:val="20"/>
        </w:rPr>
        <w:t>” concept is used as well for the LHC efficiency calculation.</w:t>
      </w:r>
    </w:p>
    <w:p w:rsidR="007D3CC5" w:rsidRPr="0038335D" w:rsidRDefault="007D3CC5" w:rsidP="0038335D">
      <w:pPr>
        <w:spacing w:after="120"/>
        <w:rPr>
          <w:rFonts w:ascii="Times New Roman" w:hAnsi="Times New Roman"/>
          <w:szCs w:val="20"/>
        </w:rPr>
      </w:pPr>
      <w:r>
        <w:rPr>
          <w:rFonts w:ascii="Times New Roman" w:hAnsi="Times New Roman"/>
          <w:szCs w:val="20"/>
        </w:rPr>
        <w:t xml:space="preserve">When pushing the beam parameters to their limits –emittance of 1.5 </w:t>
      </w:r>
      <w:r w:rsidRPr="00F4320F">
        <w:rPr>
          <w:rFonts w:ascii="Symbol" w:hAnsi="Symbol"/>
          <w:szCs w:val="20"/>
        </w:rPr>
        <w:t></w:t>
      </w:r>
      <w:r>
        <w:rPr>
          <w:rFonts w:ascii="Times New Roman" w:hAnsi="Times New Roman"/>
          <w:szCs w:val="20"/>
        </w:rPr>
        <w:t xml:space="preserve">rad, head-on beam-beam tune shift of 0.01, bunch intensity of 1.5e11p, </w:t>
      </w:r>
      <w:r w:rsidRPr="00F4320F">
        <w:rPr>
          <w:rFonts w:ascii="Symbol" w:hAnsi="Symbol"/>
          <w:szCs w:val="20"/>
        </w:rPr>
        <w:t></w:t>
      </w:r>
      <w:r>
        <w:rPr>
          <w:rFonts w:ascii="Times New Roman" w:hAnsi="Times New Roman"/>
          <w:szCs w:val="20"/>
        </w:rPr>
        <w:t xml:space="preserve">* = 1.5m-, the luminosity reach could be between 3 to </w:t>
      </w:r>
      <w:r w:rsidRPr="0038335D">
        <w:rPr>
          <w:rFonts w:ascii="Times New Roman" w:hAnsi="Times New Roman"/>
          <w:szCs w:val="20"/>
        </w:rPr>
        <w:t>5 fb</w:t>
      </w:r>
      <w:r w:rsidRPr="00851A1E">
        <w:rPr>
          <w:rFonts w:ascii="Times New Roman" w:hAnsi="Times New Roman"/>
          <w:szCs w:val="20"/>
          <w:vertAlign w:val="superscript"/>
        </w:rPr>
        <w:t>-1</w:t>
      </w:r>
      <w:r>
        <w:rPr>
          <w:rFonts w:ascii="Times New Roman" w:hAnsi="Times New Roman"/>
          <w:szCs w:val="20"/>
        </w:rPr>
        <w:t>.</w:t>
      </w:r>
    </w:p>
    <w:p w:rsidR="007D3CC5" w:rsidRPr="0038335D" w:rsidRDefault="007D3CC5" w:rsidP="0038335D">
      <w:pPr>
        <w:spacing w:after="120"/>
        <w:rPr>
          <w:rFonts w:ascii="Times New Roman" w:hAnsi="Times New Roman"/>
          <w:szCs w:val="20"/>
        </w:rPr>
      </w:pPr>
      <w:r>
        <w:rPr>
          <w:rFonts w:ascii="Times New Roman" w:hAnsi="Times New Roman"/>
          <w:szCs w:val="20"/>
        </w:rPr>
        <w:t xml:space="preserve">Steve Myers was surprised to hear that no check of the LHC alignment was scheduled during the shutdown and reminded that it was </w:t>
      </w:r>
      <w:r w:rsidRPr="0038335D">
        <w:rPr>
          <w:rFonts w:ascii="Times New Roman" w:hAnsi="Times New Roman"/>
          <w:szCs w:val="20"/>
        </w:rPr>
        <w:t>regularly</w:t>
      </w:r>
      <w:r w:rsidRPr="00851A1E">
        <w:rPr>
          <w:rFonts w:ascii="Times New Roman" w:hAnsi="Times New Roman"/>
          <w:szCs w:val="20"/>
        </w:rPr>
        <w:t xml:space="preserve"> </w:t>
      </w:r>
      <w:r>
        <w:rPr>
          <w:rFonts w:ascii="Times New Roman" w:hAnsi="Times New Roman"/>
          <w:szCs w:val="20"/>
        </w:rPr>
        <w:t xml:space="preserve">performed in </w:t>
      </w:r>
      <w:r w:rsidRPr="0038335D">
        <w:rPr>
          <w:rFonts w:ascii="Times New Roman" w:hAnsi="Times New Roman"/>
          <w:szCs w:val="20"/>
        </w:rPr>
        <w:t>LEP</w:t>
      </w:r>
      <w:r>
        <w:rPr>
          <w:rFonts w:ascii="Times New Roman" w:hAnsi="Times New Roman"/>
          <w:szCs w:val="20"/>
        </w:rPr>
        <w:t>.</w:t>
      </w:r>
    </w:p>
    <w:p w:rsidR="007D3CC5" w:rsidRPr="0038335D" w:rsidRDefault="007D3CC5" w:rsidP="00851A1E">
      <w:pPr>
        <w:pStyle w:val="BodyTextIndent"/>
        <w:ind w:firstLine="0"/>
        <w:rPr>
          <w:kern w:val="16"/>
        </w:rPr>
      </w:pPr>
      <w:r>
        <w:t>Steve Myers pointed out that a c</w:t>
      </w:r>
      <w:r w:rsidRPr="0038335D">
        <w:t>ombine</w:t>
      </w:r>
      <w:r>
        <w:t>d</w:t>
      </w:r>
      <w:r w:rsidRPr="0038335D">
        <w:t xml:space="preserve"> ramp and squeeze</w:t>
      </w:r>
      <w:r>
        <w:t xml:space="preserve"> is interesting and may be done</w:t>
      </w:r>
      <w:r w:rsidRPr="0038335D">
        <w:t>.</w:t>
      </w:r>
      <w:r w:rsidRPr="0038335D">
        <w:rPr>
          <w:kern w:val="16"/>
        </w:rPr>
        <w:t xml:space="preserve"> </w:t>
      </w:r>
    </w:p>
    <w:p w:rsidR="007D3CC5" w:rsidRDefault="007D3CC5" w:rsidP="00295755">
      <w:pPr>
        <w:pStyle w:val="BodyTextIndent"/>
        <w:ind w:firstLine="0"/>
        <w:jc w:val="center"/>
        <w:rPr>
          <w:kern w:val="16"/>
        </w:rPr>
      </w:pPr>
    </w:p>
    <w:p w:rsidR="007D3CC5" w:rsidRDefault="007D3CC5" w:rsidP="00165665">
      <w:pPr>
        <w:pStyle w:val="BodyTextIndent"/>
        <w:rPr>
          <w:kern w:val="16"/>
        </w:rPr>
      </w:pPr>
    </w:p>
    <w:p w:rsidR="007D3CC5" w:rsidRDefault="007D3CC5" w:rsidP="00E3498D">
      <w:pPr>
        <w:pStyle w:val="BodyTextIndent"/>
      </w:pPr>
    </w:p>
    <w:p w:rsidR="007D3CC5" w:rsidRPr="00E3498D" w:rsidRDefault="007D3CC5" w:rsidP="00D4740A">
      <w:pPr>
        <w:pStyle w:val="BodyTextIndent"/>
        <w:ind w:firstLine="0"/>
        <w:sectPr w:rsidR="007D3CC5" w:rsidRPr="00E3498D" w:rsidSect="00301C92">
          <w:footnotePr>
            <w:pos w:val="beneathText"/>
            <w:numFmt w:val="chicago"/>
          </w:footnotePr>
          <w:endnotePr>
            <w:numFmt w:val="decimal"/>
          </w:endnotePr>
          <w:type w:val="continuous"/>
          <w:pgSz w:w="11907" w:h="16840" w:code="9"/>
          <w:pgMar w:top="2098" w:right="1134" w:bottom="1080" w:left="1134" w:header="720" w:footer="720" w:gutter="0"/>
          <w:cols w:num="2" w:space="287"/>
          <w:docGrid w:linePitch="360"/>
        </w:sectPr>
      </w:pPr>
    </w:p>
    <w:p w:rsidR="007D3CC5" w:rsidRPr="00165665" w:rsidRDefault="007D3CC5" w:rsidP="00165665"/>
    <w:sectPr w:rsidR="007D3CC5" w:rsidRP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C5" w:rsidRDefault="007D3CC5"/>
  </w:endnote>
  <w:endnote w:type="continuationSeparator" w:id="0">
    <w:p w:rsidR="007D3CC5" w:rsidRDefault="007D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C5" w:rsidRDefault="007D3CC5">
      <w:r>
        <w:separator/>
      </w:r>
    </w:p>
  </w:footnote>
  <w:footnote w:type="continuationSeparator" w:id="0">
    <w:p w:rsidR="007D3CC5" w:rsidRDefault="007D3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6A4BA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BC7B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A229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5210EE8"/>
    <w:multiLevelType w:val="hybridMultilevel"/>
    <w:tmpl w:val="7DDE4C40"/>
    <w:lvl w:ilvl="0" w:tplc="0409000B">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42598"/>
    <w:multiLevelType w:val="hybridMultilevel"/>
    <w:tmpl w:val="2A3C90D6"/>
    <w:lvl w:ilvl="0" w:tplc="C4F8041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1427A8"/>
    <w:multiLevelType w:val="hybridMultilevel"/>
    <w:tmpl w:val="205E0C46"/>
    <w:lvl w:ilvl="0" w:tplc="4DE2586A">
      <w:start w:val="1"/>
      <w:numFmt w:val="decimal"/>
      <w:lvlText w:val="%1"/>
      <w:lvlJc w:val="left"/>
      <w:pPr>
        <w:tabs>
          <w:tab w:val="num" w:pos="360"/>
        </w:tabs>
        <w:ind w:left="360" w:hanging="360"/>
      </w:pPr>
      <w:rPr>
        <w:rFonts w:ascii="Times" w:hAnsi="Times" w:cs="Times New Roman" w:hint="default"/>
        <w:b/>
        <w:i w:val="0"/>
        <w:sz w:val="24"/>
      </w:rPr>
    </w:lvl>
    <w:lvl w:ilvl="1" w:tplc="3724E022">
      <w:numFmt w:val="none"/>
      <w:lvlText w:val=""/>
      <w:lvlJc w:val="left"/>
      <w:pPr>
        <w:tabs>
          <w:tab w:val="num" w:pos="360"/>
        </w:tabs>
      </w:pPr>
      <w:rPr>
        <w:rFonts w:cs="Times New Roman"/>
      </w:rPr>
    </w:lvl>
    <w:lvl w:ilvl="2" w:tplc="3BA20238">
      <w:numFmt w:val="none"/>
      <w:lvlText w:val=""/>
      <w:lvlJc w:val="left"/>
      <w:pPr>
        <w:tabs>
          <w:tab w:val="num" w:pos="360"/>
        </w:tabs>
      </w:pPr>
      <w:rPr>
        <w:rFonts w:cs="Times New Roman"/>
      </w:rPr>
    </w:lvl>
    <w:lvl w:ilvl="3" w:tplc="998E4A0A">
      <w:numFmt w:val="none"/>
      <w:lvlText w:val=""/>
      <w:lvlJc w:val="left"/>
      <w:pPr>
        <w:tabs>
          <w:tab w:val="num" w:pos="360"/>
        </w:tabs>
      </w:pPr>
      <w:rPr>
        <w:rFonts w:cs="Times New Roman"/>
      </w:rPr>
    </w:lvl>
    <w:lvl w:ilvl="4" w:tplc="C4D83908">
      <w:numFmt w:val="none"/>
      <w:lvlText w:val=""/>
      <w:lvlJc w:val="left"/>
      <w:pPr>
        <w:tabs>
          <w:tab w:val="num" w:pos="360"/>
        </w:tabs>
      </w:pPr>
      <w:rPr>
        <w:rFonts w:cs="Times New Roman"/>
      </w:rPr>
    </w:lvl>
    <w:lvl w:ilvl="5" w:tplc="78FE03DA">
      <w:numFmt w:val="none"/>
      <w:lvlText w:val=""/>
      <w:lvlJc w:val="left"/>
      <w:pPr>
        <w:tabs>
          <w:tab w:val="num" w:pos="360"/>
        </w:tabs>
      </w:pPr>
      <w:rPr>
        <w:rFonts w:cs="Times New Roman"/>
      </w:rPr>
    </w:lvl>
    <w:lvl w:ilvl="6" w:tplc="24AAE1CA">
      <w:numFmt w:val="none"/>
      <w:lvlText w:val=""/>
      <w:lvlJc w:val="left"/>
      <w:pPr>
        <w:tabs>
          <w:tab w:val="num" w:pos="360"/>
        </w:tabs>
      </w:pPr>
      <w:rPr>
        <w:rFonts w:cs="Times New Roman"/>
      </w:rPr>
    </w:lvl>
    <w:lvl w:ilvl="7" w:tplc="AC7C8E80">
      <w:numFmt w:val="none"/>
      <w:lvlText w:val=""/>
      <w:lvlJc w:val="left"/>
      <w:pPr>
        <w:tabs>
          <w:tab w:val="num" w:pos="360"/>
        </w:tabs>
      </w:pPr>
      <w:rPr>
        <w:rFonts w:cs="Times New Roman"/>
      </w:rPr>
    </w:lvl>
    <w:lvl w:ilvl="8" w:tplc="5EA8CA18">
      <w:numFmt w:val="none"/>
      <w:lvlText w:val=""/>
      <w:lvlJc w:val="left"/>
      <w:pPr>
        <w:tabs>
          <w:tab w:val="num" w:pos="360"/>
        </w:tabs>
      </w:pPr>
      <w:rPr>
        <w:rFonts w:cs="Times New Roman"/>
      </w:rPr>
    </w:lvl>
  </w:abstractNum>
  <w:abstractNum w:abstractNumId="16">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EE0"/>
    <w:rsid w:val="000043E8"/>
    <w:rsid w:val="0001463D"/>
    <w:rsid w:val="00017AF0"/>
    <w:rsid w:val="0003729D"/>
    <w:rsid w:val="00040A66"/>
    <w:rsid w:val="00051019"/>
    <w:rsid w:val="00052CB4"/>
    <w:rsid w:val="000709AC"/>
    <w:rsid w:val="00074A20"/>
    <w:rsid w:val="00080EC1"/>
    <w:rsid w:val="0008713A"/>
    <w:rsid w:val="000A2A9A"/>
    <w:rsid w:val="000B72AD"/>
    <w:rsid w:val="000C4781"/>
    <w:rsid w:val="000C6175"/>
    <w:rsid w:val="000D0EE2"/>
    <w:rsid w:val="000E1BEA"/>
    <w:rsid w:val="000E1E3B"/>
    <w:rsid w:val="000E28FD"/>
    <w:rsid w:val="000E5175"/>
    <w:rsid w:val="000E57D6"/>
    <w:rsid w:val="000F4DA0"/>
    <w:rsid w:val="000F5B1F"/>
    <w:rsid w:val="000F7B79"/>
    <w:rsid w:val="00115B1A"/>
    <w:rsid w:val="00120EE0"/>
    <w:rsid w:val="001226AB"/>
    <w:rsid w:val="0014145F"/>
    <w:rsid w:val="00146529"/>
    <w:rsid w:val="0015344C"/>
    <w:rsid w:val="00154D10"/>
    <w:rsid w:val="00165665"/>
    <w:rsid w:val="00176DA1"/>
    <w:rsid w:val="001A5B5C"/>
    <w:rsid w:val="001B75E2"/>
    <w:rsid w:val="001C459F"/>
    <w:rsid w:val="001D6284"/>
    <w:rsid w:val="001F1DBD"/>
    <w:rsid w:val="00200D1F"/>
    <w:rsid w:val="00207CEC"/>
    <w:rsid w:val="00211DB6"/>
    <w:rsid w:val="00225F1D"/>
    <w:rsid w:val="00236E0A"/>
    <w:rsid w:val="00255F1B"/>
    <w:rsid w:val="00285894"/>
    <w:rsid w:val="00295755"/>
    <w:rsid w:val="002A11D7"/>
    <w:rsid w:val="002A1ACE"/>
    <w:rsid w:val="002B53F6"/>
    <w:rsid w:val="002C6318"/>
    <w:rsid w:val="002D1A9D"/>
    <w:rsid w:val="002D2A47"/>
    <w:rsid w:val="003003BA"/>
    <w:rsid w:val="00301C92"/>
    <w:rsid w:val="003412C6"/>
    <w:rsid w:val="00360533"/>
    <w:rsid w:val="00370789"/>
    <w:rsid w:val="0037743E"/>
    <w:rsid w:val="0038335D"/>
    <w:rsid w:val="00391A1B"/>
    <w:rsid w:val="00394F4B"/>
    <w:rsid w:val="003A3F3F"/>
    <w:rsid w:val="003A575A"/>
    <w:rsid w:val="003B271F"/>
    <w:rsid w:val="003C2B35"/>
    <w:rsid w:val="003C52DD"/>
    <w:rsid w:val="003D742C"/>
    <w:rsid w:val="003E1180"/>
    <w:rsid w:val="003E4E29"/>
    <w:rsid w:val="003E7FB9"/>
    <w:rsid w:val="004022E2"/>
    <w:rsid w:val="00406B04"/>
    <w:rsid w:val="004241C2"/>
    <w:rsid w:val="004413A8"/>
    <w:rsid w:val="0044786D"/>
    <w:rsid w:val="00456974"/>
    <w:rsid w:val="0049039F"/>
    <w:rsid w:val="004947F1"/>
    <w:rsid w:val="004A1546"/>
    <w:rsid w:val="004A1D8A"/>
    <w:rsid w:val="004B6F3A"/>
    <w:rsid w:val="004D596E"/>
    <w:rsid w:val="004D77DA"/>
    <w:rsid w:val="004E7B3F"/>
    <w:rsid w:val="004F2A1D"/>
    <w:rsid w:val="00506C77"/>
    <w:rsid w:val="005159E1"/>
    <w:rsid w:val="0056189B"/>
    <w:rsid w:val="005779BE"/>
    <w:rsid w:val="005909C8"/>
    <w:rsid w:val="00591047"/>
    <w:rsid w:val="0059146D"/>
    <w:rsid w:val="005B7F50"/>
    <w:rsid w:val="005C7794"/>
    <w:rsid w:val="005D1134"/>
    <w:rsid w:val="005D7159"/>
    <w:rsid w:val="005E24F7"/>
    <w:rsid w:val="005F1239"/>
    <w:rsid w:val="005F13B3"/>
    <w:rsid w:val="005F4AFA"/>
    <w:rsid w:val="005F6709"/>
    <w:rsid w:val="00611641"/>
    <w:rsid w:val="006238A5"/>
    <w:rsid w:val="00623EC3"/>
    <w:rsid w:val="0064605A"/>
    <w:rsid w:val="006560C3"/>
    <w:rsid w:val="00660082"/>
    <w:rsid w:val="00662C6C"/>
    <w:rsid w:val="006845B5"/>
    <w:rsid w:val="00691AF0"/>
    <w:rsid w:val="006A1779"/>
    <w:rsid w:val="006B01B7"/>
    <w:rsid w:val="006C58CD"/>
    <w:rsid w:val="006F3238"/>
    <w:rsid w:val="006F69A8"/>
    <w:rsid w:val="00703DDF"/>
    <w:rsid w:val="00705910"/>
    <w:rsid w:val="00715FF8"/>
    <w:rsid w:val="007250B9"/>
    <w:rsid w:val="00734C28"/>
    <w:rsid w:val="00761218"/>
    <w:rsid w:val="00791987"/>
    <w:rsid w:val="007A6D97"/>
    <w:rsid w:val="007B1A5A"/>
    <w:rsid w:val="007C5510"/>
    <w:rsid w:val="007D1D1F"/>
    <w:rsid w:val="007D2D34"/>
    <w:rsid w:val="007D3CC5"/>
    <w:rsid w:val="007D7767"/>
    <w:rsid w:val="007F29FF"/>
    <w:rsid w:val="007F4CE8"/>
    <w:rsid w:val="00801CB2"/>
    <w:rsid w:val="00802DFB"/>
    <w:rsid w:val="0082506B"/>
    <w:rsid w:val="00827891"/>
    <w:rsid w:val="00832758"/>
    <w:rsid w:val="00833D11"/>
    <w:rsid w:val="00836EBD"/>
    <w:rsid w:val="008404D1"/>
    <w:rsid w:val="008414B8"/>
    <w:rsid w:val="008431C0"/>
    <w:rsid w:val="00851A1E"/>
    <w:rsid w:val="00865B15"/>
    <w:rsid w:val="00870FE0"/>
    <w:rsid w:val="00876B1F"/>
    <w:rsid w:val="008841F0"/>
    <w:rsid w:val="00892D45"/>
    <w:rsid w:val="00895CDA"/>
    <w:rsid w:val="008A01FD"/>
    <w:rsid w:val="008B237E"/>
    <w:rsid w:val="008C1EBE"/>
    <w:rsid w:val="008D1E91"/>
    <w:rsid w:val="008D23AD"/>
    <w:rsid w:val="008E4149"/>
    <w:rsid w:val="008F4BE3"/>
    <w:rsid w:val="008F5E79"/>
    <w:rsid w:val="0091249C"/>
    <w:rsid w:val="0091437C"/>
    <w:rsid w:val="00925AE5"/>
    <w:rsid w:val="009430DA"/>
    <w:rsid w:val="00963151"/>
    <w:rsid w:val="009730DB"/>
    <w:rsid w:val="00973EE7"/>
    <w:rsid w:val="00983AE8"/>
    <w:rsid w:val="00984316"/>
    <w:rsid w:val="009B15A2"/>
    <w:rsid w:val="009C5D88"/>
    <w:rsid w:val="009D0B08"/>
    <w:rsid w:val="009D1438"/>
    <w:rsid w:val="009D6856"/>
    <w:rsid w:val="009E24BD"/>
    <w:rsid w:val="00A014BA"/>
    <w:rsid w:val="00A045D8"/>
    <w:rsid w:val="00A06B28"/>
    <w:rsid w:val="00A40749"/>
    <w:rsid w:val="00A45AC9"/>
    <w:rsid w:val="00A6174A"/>
    <w:rsid w:val="00A645C5"/>
    <w:rsid w:val="00A73493"/>
    <w:rsid w:val="00A7400F"/>
    <w:rsid w:val="00A87B15"/>
    <w:rsid w:val="00A979A9"/>
    <w:rsid w:val="00AA6557"/>
    <w:rsid w:val="00AB1310"/>
    <w:rsid w:val="00AB35E7"/>
    <w:rsid w:val="00AD0058"/>
    <w:rsid w:val="00AD378E"/>
    <w:rsid w:val="00AD5261"/>
    <w:rsid w:val="00AE1694"/>
    <w:rsid w:val="00AE3DD7"/>
    <w:rsid w:val="00AF32E2"/>
    <w:rsid w:val="00B03A6F"/>
    <w:rsid w:val="00B1770E"/>
    <w:rsid w:val="00B216A3"/>
    <w:rsid w:val="00B21988"/>
    <w:rsid w:val="00B229FB"/>
    <w:rsid w:val="00B23CE0"/>
    <w:rsid w:val="00B3122D"/>
    <w:rsid w:val="00B312B1"/>
    <w:rsid w:val="00B4122A"/>
    <w:rsid w:val="00B75D5E"/>
    <w:rsid w:val="00B772DB"/>
    <w:rsid w:val="00B779B9"/>
    <w:rsid w:val="00BB472E"/>
    <w:rsid w:val="00BC515F"/>
    <w:rsid w:val="00BC6090"/>
    <w:rsid w:val="00BC6C9C"/>
    <w:rsid w:val="00BD4391"/>
    <w:rsid w:val="00BD4655"/>
    <w:rsid w:val="00BE25AC"/>
    <w:rsid w:val="00C10E60"/>
    <w:rsid w:val="00C1481E"/>
    <w:rsid w:val="00C2344A"/>
    <w:rsid w:val="00C53798"/>
    <w:rsid w:val="00C93F44"/>
    <w:rsid w:val="00CA141A"/>
    <w:rsid w:val="00CD4DE7"/>
    <w:rsid w:val="00CE702C"/>
    <w:rsid w:val="00CF3C93"/>
    <w:rsid w:val="00D03C2F"/>
    <w:rsid w:val="00D04D96"/>
    <w:rsid w:val="00D052B3"/>
    <w:rsid w:val="00D1514E"/>
    <w:rsid w:val="00D21D3C"/>
    <w:rsid w:val="00D23B4A"/>
    <w:rsid w:val="00D30E3A"/>
    <w:rsid w:val="00D4740A"/>
    <w:rsid w:val="00D53FF2"/>
    <w:rsid w:val="00D550FB"/>
    <w:rsid w:val="00D60BC8"/>
    <w:rsid w:val="00D62B32"/>
    <w:rsid w:val="00D73453"/>
    <w:rsid w:val="00D75FB2"/>
    <w:rsid w:val="00D93DB9"/>
    <w:rsid w:val="00D94457"/>
    <w:rsid w:val="00D95621"/>
    <w:rsid w:val="00DA4EFD"/>
    <w:rsid w:val="00DC6877"/>
    <w:rsid w:val="00DD0D1B"/>
    <w:rsid w:val="00DE33C2"/>
    <w:rsid w:val="00DE79DC"/>
    <w:rsid w:val="00E02CAE"/>
    <w:rsid w:val="00E06F71"/>
    <w:rsid w:val="00E12524"/>
    <w:rsid w:val="00E25260"/>
    <w:rsid w:val="00E33C9E"/>
    <w:rsid w:val="00E3498D"/>
    <w:rsid w:val="00E47E1F"/>
    <w:rsid w:val="00E56880"/>
    <w:rsid w:val="00E9078D"/>
    <w:rsid w:val="00E97F21"/>
    <w:rsid w:val="00EA119C"/>
    <w:rsid w:val="00EA623C"/>
    <w:rsid w:val="00EB1E89"/>
    <w:rsid w:val="00EB5122"/>
    <w:rsid w:val="00EC74E3"/>
    <w:rsid w:val="00ED55FC"/>
    <w:rsid w:val="00EE781D"/>
    <w:rsid w:val="00F002D3"/>
    <w:rsid w:val="00F11F1A"/>
    <w:rsid w:val="00F16F56"/>
    <w:rsid w:val="00F4320F"/>
    <w:rsid w:val="00F459D1"/>
    <w:rsid w:val="00F4797F"/>
    <w:rsid w:val="00FA1837"/>
    <w:rsid w:val="00FA4B60"/>
    <w:rsid w:val="00FB1DFF"/>
    <w:rsid w:val="00FC124C"/>
    <w:rsid w:val="00FE1DD2"/>
    <w:rsid w:val="00FF7D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3F"/>
    <w:pPr>
      <w:jc w:val="both"/>
    </w:pPr>
    <w:rPr>
      <w:rFonts w:ascii="Times" w:hAnsi="Times"/>
      <w:sz w:val="20"/>
      <w:szCs w:val="24"/>
      <w:lang w:val="en-GB"/>
    </w:rPr>
  </w:style>
  <w:style w:type="paragraph" w:styleId="Heading1">
    <w:name w:val="heading 1"/>
    <w:aliases w:val="Paper Title"/>
    <w:basedOn w:val="Normal"/>
    <w:next w:val="AuthorList"/>
    <w:link w:val="Heading1Char"/>
    <w:uiPriority w:val="99"/>
    <w:qFormat/>
    <w:rsid w:val="006C58CD"/>
    <w:pPr>
      <w:keepNext/>
      <w:spacing w:after="60"/>
      <w:jc w:val="center"/>
      <w:outlineLvl w:val="0"/>
    </w:pPr>
    <w:rPr>
      <w:rFonts w:ascii="Times New Roman" w:hAnsi="Times New Roman" w:cs="Arial"/>
      <w:b/>
      <w:bCs/>
      <w:caps/>
      <w:kern w:val="32"/>
      <w:sz w:val="28"/>
      <w:szCs w:val="32"/>
    </w:rPr>
  </w:style>
  <w:style w:type="paragraph" w:styleId="Heading2">
    <w:name w:val="heading 2"/>
    <w:aliases w:val="Section Heading"/>
    <w:basedOn w:val="Normal"/>
    <w:next w:val="BodyTextIndent"/>
    <w:link w:val="Heading2Char"/>
    <w:uiPriority w:val="99"/>
    <w:qFormat/>
    <w:rsid w:val="006C58CD"/>
    <w:pPr>
      <w:keepNext/>
      <w:spacing w:before="240" w:after="60"/>
      <w:jc w:val="center"/>
      <w:outlineLvl w:val="1"/>
    </w:pPr>
    <w:rPr>
      <w:rFonts w:ascii="Times New Roman" w:hAnsi="Times New Roman" w:cs="Arial"/>
      <w:b/>
      <w:bCs/>
      <w:iCs/>
      <w:caps/>
      <w:kern w:val="16"/>
      <w:sz w:val="24"/>
      <w:szCs w:val="28"/>
    </w:rPr>
  </w:style>
  <w:style w:type="paragraph" w:styleId="Heading3">
    <w:name w:val="heading 3"/>
    <w:aliases w:val="Subsection Heading"/>
    <w:basedOn w:val="Normal"/>
    <w:next w:val="BodyTextIndent"/>
    <w:link w:val="Heading3Char"/>
    <w:uiPriority w:val="99"/>
    <w:qFormat/>
    <w:rsid w:val="006C58CD"/>
    <w:pPr>
      <w:keepNext/>
      <w:spacing w:before="120" w:after="60"/>
      <w:jc w:val="left"/>
      <w:outlineLvl w:val="2"/>
    </w:pPr>
    <w:rPr>
      <w:rFonts w:ascii="Times New Roman" w:hAnsi="Times New Roman" w:cs="Arial"/>
      <w:bCs/>
      <w:i/>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basedOn w:val="DefaultParagraphFont"/>
    <w:link w:val="Heading1"/>
    <w:uiPriority w:val="99"/>
    <w:locked/>
    <w:rsid w:val="0091437C"/>
    <w:rPr>
      <w:rFonts w:ascii="Cambria" w:hAnsi="Cambria" w:cs="Times New Roman"/>
      <w:b/>
      <w:bCs/>
      <w:kern w:val="32"/>
      <w:sz w:val="32"/>
      <w:szCs w:val="32"/>
      <w:lang w:val="en-GB"/>
    </w:rPr>
  </w:style>
  <w:style w:type="character" w:customStyle="1" w:styleId="Heading2Char">
    <w:name w:val="Heading 2 Char"/>
    <w:aliases w:val="Section Heading Char"/>
    <w:basedOn w:val="DefaultParagraphFont"/>
    <w:link w:val="Heading2"/>
    <w:uiPriority w:val="99"/>
    <w:semiHidden/>
    <w:locked/>
    <w:rsid w:val="0091437C"/>
    <w:rPr>
      <w:rFonts w:ascii="Cambria" w:hAnsi="Cambria" w:cs="Times New Roman"/>
      <w:b/>
      <w:bCs/>
      <w:i/>
      <w:iCs/>
      <w:sz w:val="28"/>
      <w:szCs w:val="28"/>
      <w:lang w:val="en-GB"/>
    </w:rPr>
  </w:style>
  <w:style w:type="character" w:customStyle="1" w:styleId="Heading3Char">
    <w:name w:val="Heading 3 Char"/>
    <w:aliases w:val="Subsection Heading Char"/>
    <w:basedOn w:val="DefaultParagraphFont"/>
    <w:link w:val="Heading3"/>
    <w:uiPriority w:val="99"/>
    <w:semiHidden/>
    <w:locked/>
    <w:rsid w:val="0091437C"/>
    <w:rPr>
      <w:rFonts w:ascii="Cambria" w:hAnsi="Cambria" w:cs="Times New Roman"/>
      <w:b/>
      <w:bCs/>
      <w:sz w:val="26"/>
      <w:szCs w:val="26"/>
      <w:lang w:val="en-GB"/>
    </w:rPr>
  </w:style>
  <w:style w:type="paragraph" w:styleId="FootnoteText">
    <w:name w:val="footnote text"/>
    <w:basedOn w:val="Normal"/>
    <w:link w:val="FootnoteTextChar"/>
    <w:uiPriority w:val="99"/>
    <w:rsid w:val="006C58CD"/>
    <w:pPr>
      <w:jc w:val="left"/>
    </w:pPr>
    <w:rPr>
      <w:rFonts w:ascii="Times New Roman" w:hAnsi="Times New Roman"/>
      <w:sz w:val="16"/>
      <w:szCs w:val="20"/>
    </w:rPr>
  </w:style>
  <w:style w:type="character" w:customStyle="1" w:styleId="FootnoteTextChar">
    <w:name w:val="Footnote Text Char"/>
    <w:basedOn w:val="DefaultParagraphFont"/>
    <w:link w:val="FootnoteText"/>
    <w:uiPriority w:val="99"/>
    <w:semiHidden/>
    <w:locked/>
    <w:rsid w:val="0091437C"/>
    <w:rPr>
      <w:rFonts w:ascii="Times" w:hAnsi="Times" w:cs="Times New Roman"/>
      <w:sz w:val="20"/>
      <w:szCs w:val="20"/>
      <w:lang w:val="en-GB"/>
    </w:rPr>
  </w:style>
  <w:style w:type="paragraph" w:customStyle="1" w:styleId="AbstractTitle">
    <w:name w:val="Abstract Title"/>
    <w:next w:val="BodyTextIndent"/>
    <w:uiPriority w:val="99"/>
    <w:rsid w:val="002C6318"/>
    <w:rPr>
      <w:i/>
      <w:sz w:val="24"/>
      <w:szCs w:val="24"/>
      <w:lang w:val="en-GB"/>
    </w:rPr>
  </w:style>
  <w:style w:type="paragraph" w:customStyle="1" w:styleId="AuthorList">
    <w:name w:val="Author List"/>
    <w:next w:val="AbstractTitle"/>
    <w:autoRedefine/>
    <w:uiPriority w:val="99"/>
    <w:rsid w:val="00DE79DC"/>
    <w:pPr>
      <w:spacing w:before="180" w:after="240"/>
      <w:jc w:val="center"/>
    </w:pPr>
    <w:rPr>
      <w:sz w:val="24"/>
      <w:szCs w:val="24"/>
      <w:lang w:val="en-GB"/>
    </w:rPr>
  </w:style>
  <w:style w:type="paragraph" w:customStyle="1" w:styleId="FigureCaption">
    <w:name w:val="Figure Caption"/>
    <w:next w:val="BodyTextIndent"/>
    <w:link w:val="FigureCaptionChar"/>
    <w:uiPriority w:val="99"/>
    <w:rsid w:val="002C6318"/>
    <w:pPr>
      <w:spacing w:before="60" w:after="120"/>
      <w:jc w:val="center"/>
    </w:pPr>
    <w:rPr>
      <w:sz w:val="20"/>
      <w:szCs w:val="24"/>
      <w:lang w:val="en-GB"/>
    </w:rPr>
  </w:style>
  <w:style w:type="paragraph" w:customStyle="1" w:styleId="TableCaption">
    <w:name w:val="Table Caption"/>
    <w:next w:val="BodyTextIndent"/>
    <w:uiPriority w:val="99"/>
    <w:rsid w:val="006C58CD"/>
    <w:pPr>
      <w:spacing w:before="60" w:after="60"/>
      <w:jc w:val="center"/>
    </w:pPr>
    <w:rPr>
      <w:sz w:val="20"/>
      <w:szCs w:val="24"/>
      <w:lang w:val="en-GB"/>
    </w:rPr>
  </w:style>
  <w:style w:type="character" w:styleId="FootnoteReference">
    <w:name w:val="footnote reference"/>
    <w:basedOn w:val="DefaultParagraphFont"/>
    <w:uiPriority w:val="99"/>
    <w:rsid w:val="006C58CD"/>
    <w:rPr>
      <w:rFonts w:ascii="Times New Roman" w:hAnsi="Times New Roman" w:cs="Times New Roman"/>
      <w:sz w:val="20"/>
      <w:vertAlign w:val="superscript"/>
    </w:rPr>
  </w:style>
  <w:style w:type="paragraph" w:customStyle="1" w:styleId="Equation">
    <w:name w:val="Equation"/>
    <w:basedOn w:val="BodyTextNoIndent"/>
    <w:next w:val="BodyTextNoIndent"/>
    <w:autoRedefine/>
    <w:uiPriority w:val="99"/>
    <w:rsid w:val="00DE79DC"/>
    <w:pPr>
      <w:spacing w:before="240" w:after="240"/>
      <w:jc w:val="right"/>
    </w:pPr>
    <w:rPr>
      <w:kern w:val="16"/>
    </w:rPr>
  </w:style>
  <w:style w:type="paragraph" w:customStyle="1" w:styleId="ReferenceTextChar">
    <w:name w:val="Reference Text Char"/>
    <w:basedOn w:val="Normal"/>
    <w:link w:val="ReferenceTextCharChar"/>
    <w:autoRedefine/>
    <w:uiPriority w:val="99"/>
    <w:rsid w:val="00DE79DC"/>
    <w:pPr>
      <w:tabs>
        <w:tab w:val="left" w:pos="360"/>
      </w:tabs>
      <w:ind w:left="360" w:hanging="360"/>
    </w:pPr>
    <w:rPr>
      <w:rFonts w:ascii="Times New Roman" w:hAnsi="Times New Roman"/>
    </w:rPr>
  </w:style>
  <w:style w:type="paragraph" w:styleId="BodyTextIndent">
    <w:name w:val="Body Text Indent"/>
    <w:basedOn w:val="Normal"/>
    <w:link w:val="BodyTextIndentChar"/>
    <w:uiPriority w:val="99"/>
    <w:rsid w:val="002C6318"/>
    <w:pPr>
      <w:ind w:firstLine="187"/>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91437C"/>
    <w:rPr>
      <w:rFonts w:ascii="Times" w:hAnsi="Times" w:cs="Times New Roman"/>
      <w:sz w:val="24"/>
      <w:szCs w:val="24"/>
      <w:lang w:val="en-GB"/>
    </w:rPr>
  </w:style>
  <w:style w:type="character" w:styleId="Hyperlink">
    <w:name w:val="Hyperlink"/>
    <w:basedOn w:val="DefaultParagraphFont"/>
    <w:uiPriority w:val="99"/>
    <w:rsid w:val="00370789"/>
    <w:rPr>
      <w:rFonts w:cs="Times New Roman"/>
      <w:color w:val="0000FF"/>
      <w:u w:val="single"/>
    </w:rPr>
  </w:style>
  <w:style w:type="paragraph" w:customStyle="1" w:styleId="BulletedList">
    <w:name w:val="Bulleted List"/>
    <w:uiPriority w:val="99"/>
    <w:rsid w:val="003C52DD"/>
    <w:pPr>
      <w:numPr>
        <w:numId w:val="2"/>
      </w:numPr>
      <w:jc w:val="both"/>
    </w:pPr>
    <w:rPr>
      <w:sz w:val="20"/>
      <w:szCs w:val="24"/>
      <w:lang w:val="en-GB"/>
    </w:rPr>
  </w:style>
  <w:style w:type="character" w:customStyle="1" w:styleId="ReferenceTextCharChar">
    <w:name w:val="Reference Text Char Char"/>
    <w:basedOn w:val="DefaultParagraphFont"/>
    <w:link w:val="ReferenceTextChar"/>
    <w:uiPriority w:val="99"/>
    <w:locked/>
    <w:rsid w:val="00BC6C9C"/>
    <w:rPr>
      <w:rFonts w:cs="Times New Roman"/>
      <w:sz w:val="24"/>
      <w:szCs w:val="24"/>
      <w:lang w:val="en-GB" w:eastAsia="en-US" w:bidi="ar-SA"/>
    </w:rPr>
  </w:style>
  <w:style w:type="paragraph" w:styleId="Caption">
    <w:name w:val="caption"/>
    <w:basedOn w:val="Normal"/>
    <w:next w:val="Normal"/>
    <w:uiPriority w:val="99"/>
    <w:qFormat/>
    <w:rsid w:val="00370789"/>
    <w:pPr>
      <w:spacing w:before="120" w:after="120"/>
    </w:pPr>
    <w:rPr>
      <w:b/>
      <w:bCs/>
      <w:szCs w:val="20"/>
    </w:rPr>
  </w:style>
  <w:style w:type="paragraph" w:customStyle="1" w:styleId="BodyTextNoIndent">
    <w:name w:val="Body Text No Indent"/>
    <w:basedOn w:val="BodyTextIndent"/>
    <w:uiPriority w:val="99"/>
    <w:rsid w:val="002C6318"/>
    <w:pPr>
      <w:ind w:firstLine="0"/>
    </w:pPr>
  </w:style>
  <w:style w:type="paragraph" w:customStyle="1" w:styleId="FigureCaptionMultiLine">
    <w:name w:val="Figure Caption Multi Line"/>
    <w:basedOn w:val="FigureCaption"/>
    <w:next w:val="BodyTextIndent"/>
    <w:link w:val="FigureCaptionMultiLineChar"/>
    <w:uiPriority w:val="99"/>
    <w:rsid w:val="006C58CD"/>
    <w:pPr>
      <w:jc w:val="both"/>
    </w:pPr>
    <w:rPr>
      <w:szCs w:val="20"/>
    </w:rPr>
  </w:style>
  <w:style w:type="paragraph" w:customStyle="1" w:styleId="TableCaptionMultiLine">
    <w:name w:val="Table Caption Multi Line"/>
    <w:basedOn w:val="TableCaption"/>
    <w:next w:val="BodyTextIndent"/>
    <w:uiPriority w:val="99"/>
    <w:rsid w:val="006C58CD"/>
    <w:pPr>
      <w:jc w:val="both"/>
    </w:pPr>
    <w:rPr>
      <w:szCs w:val="20"/>
    </w:rPr>
  </w:style>
  <w:style w:type="paragraph" w:styleId="BalloonText">
    <w:name w:val="Balloon Text"/>
    <w:basedOn w:val="Normal"/>
    <w:link w:val="BalloonTextChar"/>
    <w:uiPriority w:val="99"/>
    <w:semiHidden/>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5A2"/>
    <w:rPr>
      <w:rFonts w:ascii="Tahoma" w:hAnsi="Tahoma" w:cs="Tahoma"/>
      <w:sz w:val="16"/>
      <w:szCs w:val="16"/>
      <w:lang w:val="en-GB"/>
    </w:rPr>
  </w:style>
  <w:style w:type="character" w:styleId="PlaceholderText">
    <w:name w:val="Placeholder Text"/>
    <w:basedOn w:val="DefaultParagraphFont"/>
    <w:uiPriority w:val="99"/>
    <w:semiHidden/>
    <w:rsid w:val="007D2D34"/>
    <w:rPr>
      <w:rFonts w:cs="Times New Roman"/>
      <w:color w:val="808080"/>
    </w:rPr>
  </w:style>
  <w:style w:type="paragraph" w:styleId="DocumentMap">
    <w:name w:val="Document Map"/>
    <w:basedOn w:val="Normal"/>
    <w:link w:val="DocumentMapChar"/>
    <w:uiPriority w:val="99"/>
    <w:semiHidden/>
    <w:rsid w:val="005159E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1437C"/>
    <w:rPr>
      <w:rFonts w:cs="Times New Roman"/>
      <w:sz w:val="2"/>
      <w:lang w:val="en-GB"/>
    </w:rPr>
  </w:style>
  <w:style w:type="character" w:styleId="CommentReference">
    <w:name w:val="annotation reference"/>
    <w:basedOn w:val="DefaultParagraphFont"/>
    <w:uiPriority w:val="99"/>
    <w:semiHidden/>
    <w:rsid w:val="004241C2"/>
    <w:rPr>
      <w:rFonts w:cs="Times New Roman"/>
      <w:sz w:val="16"/>
      <w:szCs w:val="16"/>
    </w:rPr>
  </w:style>
  <w:style w:type="paragraph" w:styleId="CommentText">
    <w:name w:val="annotation text"/>
    <w:basedOn w:val="Normal"/>
    <w:link w:val="CommentTextChar"/>
    <w:uiPriority w:val="99"/>
    <w:semiHidden/>
    <w:rsid w:val="004241C2"/>
    <w:rPr>
      <w:szCs w:val="20"/>
    </w:rPr>
  </w:style>
  <w:style w:type="character" w:customStyle="1" w:styleId="CommentTextChar">
    <w:name w:val="Comment Text Char"/>
    <w:basedOn w:val="DefaultParagraphFont"/>
    <w:link w:val="CommentText"/>
    <w:uiPriority w:val="99"/>
    <w:semiHidden/>
    <w:locked/>
    <w:rsid w:val="0091437C"/>
    <w:rPr>
      <w:rFonts w:ascii="Times" w:hAnsi="Times" w:cs="Times New Roman"/>
      <w:sz w:val="20"/>
      <w:szCs w:val="20"/>
      <w:lang w:val="en-GB"/>
    </w:rPr>
  </w:style>
  <w:style w:type="paragraph" w:styleId="CommentSubject">
    <w:name w:val="annotation subject"/>
    <w:basedOn w:val="CommentText"/>
    <w:next w:val="CommentText"/>
    <w:link w:val="CommentSubjectChar"/>
    <w:uiPriority w:val="99"/>
    <w:semiHidden/>
    <w:rsid w:val="004241C2"/>
    <w:rPr>
      <w:b/>
      <w:bCs/>
    </w:rPr>
  </w:style>
  <w:style w:type="character" w:customStyle="1" w:styleId="CommentSubjectChar">
    <w:name w:val="Comment Subject Char"/>
    <w:basedOn w:val="CommentTextChar"/>
    <w:link w:val="CommentSubject"/>
    <w:uiPriority w:val="99"/>
    <w:semiHidden/>
    <w:locked/>
    <w:rsid w:val="0091437C"/>
    <w:rPr>
      <w:b/>
      <w:bCs/>
    </w:rPr>
  </w:style>
  <w:style w:type="character" w:customStyle="1" w:styleId="FigureCaptionChar">
    <w:name w:val="Figure Caption Char"/>
    <w:basedOn w:val="DefaultParagraphFont"/>
    <w:link w:val="FigureCaption"/>
    <w:uiPriority w:val="99"/>
    <w:locked/>
    <w:rsid w:val="004241C2"/>
    <w:rPr>
      <w:rFonts w:cs="Times New Roman"/>
      <w:sz w:val="24"/>
      <w:szCs w:val="24"/>
      <w:lang w:val="en-GB" w:eastAsia="en-US" w:bidi="ar-SA"/>
    </w:rPr>
  </w:style>
  <w:style w:type="character" w:customStyle="1" w:styleId="FigureCaptionMultiLineChar">
    <w:name w:val="Figure Caption Multi Line Char"/>
    <w:basedOn w:val="FigureCaptionChar"/>
    <w:link w:val="FigureCaptionMultiLine"/>
    <w:uiPriority w:val="99"/>
    <w:locked/>
    <w:rsid w:val="004241C2"/>
  </w:style>
  <w:style w:type="table" w:styleId="TableGrid">
    <w:name w:val="Table Grid"/>
    <w:basedOn w:val="TableNormal"/>
    <w:uiPriority w:val="99"/>
    <w:locked/>
    <w:rsid w:val="00BD46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D04D96"/>
    <w:rPr>
      <w:rFonts w:cs="Times New Roman"/>
      <w:b/>
      <w:bCs/>
    </w:rPr>
  </w:style>
  <w:style w:type="character" w:customStyle="1" w:styleId="subeventleveltitle1">
    <w:name w:val="subeventleveltitle1"/>
    <w:basedOn w:val="DefaultParagraphFont"/>
    <w:uiPriority w:val="99"/>
    <w:rsid w:val="00BD4391"/>
    <w:rPr>
      <w:rFonts w:ascii="Verdana" w:hAnsi="Verdana" w:cs="Times New Roman"/>
      <w:b/>
      <w:bCs/>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563</TotalTime>
  <Pages>2</Pages>
  <Words>652</Words>
  <Characters>3719</Characters>
  <Application>Microsoft Office Outlook</Application>
  <DocSecurity>0</DocSecurity>
  <Lines>0</Lines>
  <Paragraphs>0</Paragraphs>
  <ScaleCrop>false</ScaleCrop>
  <Company>CERN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EMITTANCE PRESERVATION AT INJECTION INTO LHC</dc:title>
  <dc:subject/>
  <dc:creator>vkain</dc:creator>
  <cp:keywords/>
  <dc:description/>
  <cp:lastModifiedBy>meddahi</cp:lastModifiedBy>
  <cp:revision>29</cp:revision>
  <cp:lastPrinted>2010-12-15T09:19:00Z</cp:lastPrinted>
  <dcterms:created xsi:type="dcterms:W3CDTF">2010-12-13T16:34:00Z</dcterms:created>
  <dcterms:modified xsi:type="dcterms:W3CDTF">2010-12-15T13:50:00Z</dcterms:modified>
</cp:coreProperties>
</file>