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27B74" w14:textId="77777777" w:rsidR="002C039B" w:rsidRPr="001F3D9C" w:rsidRDefault="002C039B" w:rsidP="002C039B">
      <w:pPr>
        <w:spacing w:after="200"/>
        <w:rPr>
          <w:rFonts w:ascii="Times New Roman" w:hAnsi="Times New Roman"/>
          <w:b/>
          <w:bCs/>
          <w:lang w:val="en-GB"/>
        </w:rPr>
      </w:pPr>
      <w:r w:rsidRPr="001F3D9C">
        <w:rPr>
          <w:rFonts w:ascii="Times New Roman" w:hAnsi="Times New Roman"/>
          <w:b/>
          <w:bCs/>
          <w:lang w:val="en-GB"/>
        </w:rPr>
        <w:t>Table 3.1b:</w:t>
      </w:r>
      <w:r w:rsidRPr="001F3D9C">
        <w:rPr>
          <w:rFonts w:ascii="Times New Roman" w:hAnsi="Times New Roman"/>
          <w:b/>
          <w:bCs/>
          <w:lang w:val="en-GB"/>
        </w:rPr>
        <w:tab/>
        <w:t xml:space="preserve">Work package description </w:t>
      </w:r>
    </w:p>
    <w:p w14:paraId="0256B5EF" w14:textId="77777777" w:rsidR="002C039B" w:rsidRPr="001F3D9C" w:rsidRDefault="002C039B" w:rsidP="002C039B">
      <w:pPr>
        <w:spacing w:before="60" w:after="120"/>
        <w:rPr>
          <w:rFonts w:ascii="Times New Roman" w:hAnsi="Times New Roman"/>
          <w:lang w:val="en-GB"/>
        </w:rPr>
      </w:pPr>
      <w:r w:rsidRPr="001F3D9C">
        <w:rPr>
          <w:rFonts w:ascii="Times New Roman" w:hAnsi="Times New Roman"/>
          <w:b/>
          <w:lang w:val="en-GB"/>
        </w:rPr>
        <w:t xml:space="preserve">For each work package: </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992"/>
        <w:gridCol w:w="142"/>
        <w:gridCol w:w="708"/>
        <w:gridCol w:w="1134"/>
        <w:gridCol w:w="993"/>
        <w:gridCol w:w="992"/>
        <w:gridCol w:w="992"/>
        <w:gridCol w:w="532"/>
      </w:tblGrid>
      <w:tr w:rsidR="002C039B" w:rsidRPr="001F3D9C" w14:paraId="519DC60C" w14:textId="77777777" w:rsidTr="0020721F">
        <w:trPr>
          <w:cantSplit/>
        </w:trPr>
        <w:tc>
          <w:tcPr>
            <w:tcW w:w="3369" w:type="dxa"/>
            <w:shd w:val="clear" w:color="auto" w:fill="F2F2F2"/>
          </w:tcPr>
          <w:p w14:paraId="538E4C6B" w14:textId="77777777" w:rsidR="002C039B" w:rsidRPr="001F3D9C" w:rsidRDefault="002C039B" w:rsidP="00643026">
            <w:pPr>
              <w:rPr>
                <w:rFonts w:ascii="Times New Roman" w:hAnsi="Times New Roman"/>
                <w:b/>
                <w:lang w:val="en-GB"/>
              </w:rPr>
            </w:pPr>
            <w:r w:rsidRPr="001F3D9C">
              <w:rPr>
                <w:rFonts w:ascii="Times New Roman" w:hAnsi="Times New Roman"/>
                <w:b/>
                <w:lang w:val="en-GB"/>
              </w:rPr>
              <w:t xml:space="preserve">Work package number </w:t>
            </w:r>
          </w:p>
        </w:tc>
        <w:tc>
          <w:tcPr>
            <w:tcW w:w="1134" w:type="dxa"/>
            <w:gridSpan w:val="2"/>
          </w:tcPr>
          <w:p w14:paraId="1516805D" w14:textId="77777777" w:rsidR="002C039B" w:rsidRPr="001F3D9C" w:rsidRDefault="0020721F" w:rsidP="00643026">
            <w:pPr>
              <w:rPr>
                <w:rFonts w:ascii="Times New Roman" w:hAnsi="Times New Roman"/>
                <w:lang w:val="en-GB"/>
              </w:rPr>
            </w:pPr>
            <w:r>
              <w:rPr>
                <w:rFonts w:ascii="Times New Roman" w:hAnsi="Times New Roman"/>
                <w:lang w:val="en-GB"/>
              </w:rPr>
              <w:t>7</w:t>
            </w:r>
          </w:p>
        </w:tc>
        <w:tc>
          <w:tcPr>
            <w:tcW w:w="3827" w:type="dxa"/>
            <w:gridSpan w:val="4"/>
            <w:shd w:val="clear" w:color="auto" w:fill="F2F2F2"/>
          </w:tcPr>
          <w:p w14:paraId="1B4731F3" w14:textId="77777777" w:rsidR="002C039B" w:rsidRPr="001F3D9C" w:rsidRDefault="002C039B" w:rsidP="00643026">
            <w:pPr>
              <w:rPr>
                <w:rFonts w:ascii="Times New Roman" w:hAnsi="Times New Roman"/>
                <w:lang w:val="en-GB"/>
              </w:rPr>
            </w:pPr>
            <w:r w:rsidRPr="001F3D9C">
              <w:rPr>
                <w:rFonts w:ascii="Times New Roman" w:hAnsi="Times New Roman"/>
                <w:b/>
                <w:lang w:val="en-GB"/>
              </w:rPr>
              <w:t>Lead beneficiary</w:t>
            </w:r>
          </w:p>
        </w:tc>
        <w:tc>
          <w:tcPr>
            <w:tcW w:w="1524" w:type="dxa"/>
            <w:gridSpan w:val="2"/>
          </w:tcPr>
          <w:p w14:paraId="1553F9AB" w14:textId="77777777" w:rsidR="002C039B" w:rsidRPr="001F3D9C" w:rsidRDefault="00ED507B" w:rsidP="00643026">
            <w:pPr>
              <w:rPr>
                <w:rFonts w:ascii="Times New Roman" w:hAnsi="Times New Roman"/>
                <w:lang w:val="en-GB"/>
              </w:rPr>
            </w:pPr>
            <w:r>
              <w:rPr>
                <w:rFonts w:ascii="Times New Roman" w:hAnsi="Times New Roman"/>
                <w:lang w:val="en-GB"/>
              </w:rPr>
              <w:t>CERN</w:t>
            </w:r>
          </w:p>
        </w:tc>
      </w:tr>
      <w:tr w:rsidR="002C039B" w:rsidRPr="001F3D9C" w14:paraId="44F207B2" w14:textId="77777777" w:rsidTr="008548E0">
        <w:trPr>
          <w:cantSplit/>
        </w:trPr>
        <w:tc>
          <w:tcPr>
            <w:tcW w:w="3369" w:type="dxa"/>
            <w:shd w:val="clear" w:color="auto" w:fill="F2F2F2"/>
          </w:tcPr>
          <w:p w14:paraId="2CC3ABA7" w14:textId="77777777" w:rsidR="002C039B" w:rsidRPr="001F3D9C" w:rsidRDefault="002C039B" w:rsidP="00643026">
            <w:pPr>
              <w:rPr>
                <w:rFonts w:ascii="Times New Roman" w:hAnsi="Times New Roman"/>
                <w:b/>
                <w:lang w:val="en-GB"/>
              </w:rPr>
            </w:pPr>
            <w:r w:rsidRPr="001F3D9C">
              <w:rPr>
                <w:rFonts w:ascii="Times New Roman" w:hAnsi="Times New Roman"/>
                <w:b/>
                <w:lang w:val="en-GB"/>
              </w:rPr>
              <w:t>Work package title</w:t>
            </w:r>
          </w:p>
        </w:tc>
        <w:tc>
          <w:tcPr>
            <w:tcW w:w="6485" w:type="dxa"/>
            <w:gridSpan w:val="8"/>
          </w:tcPr>
          <w:p w14:paraId="699CF1B8" w14:textId="77777777" w:rsidR="002C039B" w:rsidRPr="001F3D9C" w:rsidRDefault="00487A86" w:rsidP="00643026">
            <w:pPr>
              <w:rPr>
                <w:rFonts w:ascii="Times New Roman" w:hAnsi="Times New Roman"/>
                <w:lang w:val="en-GB"/>
              </w:rPr>
            </w:pPr>
            <w:r>
              <w:rPr>
                <w:rFonts w:ascii="Times New Roman" w:hAnsi="Times New Roman"/>
                <w:lang w:val="en-GB"/>
              </w:rPr>
              <w:t>Muon Collider Magnetic Systems</w:t>
            </w:r>
          </w:p>
        </w:tc>
      </w:tr>
      <w:tr w:rsidR="002C039B" w:rsidRPr="001F3D9C" w14:paraId="2AD88407" w14:textId="77777777" w:rsidTr="0020721F">
        <w:trPr>
          <w:cantSplit/>
        </w:trPr>
        <w:tc>
          <w:tcPr>
            <w:tcW w:w="3369" w:type="dxa"/>
            <w:shd w:val="clear" w:color="auto" w:fill="F2F2F2"/>
          </w:tcPr>
          <w:p w14:paraId="141E0811" w14:textId="77777777" w:rsidR="002C039B" w:rsidRPr="001F3D9C" w:rsidRDefault="002C039B" w:rsidP="00643026">
            <w:pPr>
              <w:spacing w:after="480"/>
              <w:ind w:left="1191" w:hanging="1191"/>
              <w:rPr>
                <w:rFonts w:ascii="Times New Roman" w:hAnsi="Times New Roman"/>
                <w:b/>
                <w:lang w:val="en-GB"/>
              </w:rPr>
            </w:pPr>
            <w:r w:rsidRPr="001F3D9C">
              <w:rPr>
                <w:rFonts w:ascii="Times New Roman" w:hAnsi="Times New Roman"/>
                <w:b/>
                <w:lang w:val="en-GB"/>
              </w:rPr>
              <w:t>Participant number</w:t>
            </w:r>
          </w:p>
        </w:tc>
        <w:tc>
          <w:tcPr>
            <w:tcW w:w="992" w:type="dxa"/>
          </w:tcPr>
          <w:p w14:paraId="5F2823D4" w14:textId="77777777" w:rsidR="002C039B" w:rsidRPr="001F3D9C" w:rsidRDefault="002C039B" w:rsidP="00643026">
            <w:pPr>
              <w:rPr>
                <w:rFonts w:ascii="Times New Roman" w:hAnsi="Times New Roman"/>
                <w:lang w:val="en-GB"/>
              </w:rPr>
            </w:pPr>
          </w:p>
        </w:tc>
        <w:tc>
          <w:tcPr>
            <w:tcW w:w="850" w:type="dxa"/>
            <w:gridSpan w:val="2"/>
          </w:tcPr>
          <w:p w14:paraId="21F369F0" w14:textId="77777777" w:rsidR="002C039B" w:rsidRPr="001F3D9C" w:rsidRDefault="002C039B" w:rsidP="00643026">
            <w:pPr>
              <w:rPr>
                <w:rFonts w:ascii="Times New Roman" w:hAnsi="Times New Roman"/>
                <w:lang w:val="en-GB"/>
              </w:rPr>
            </w:pPr>
          </w:p>
        </w:tc>
        <w:tc>
          <w:tcPr>
            <w:tcW w:w="1134" w:type="dxa"/>
          </w:tcPr>
          <w:p w14:paraId="1233E193" w14:textId="77777777" w:rsidR="002C039B" w:rsidRPr="001F3D9C" w:rsidRDefault="002C039B" w:rsidP="00643026">
            <w:pPr>
              <w:rPr>
                <w:rFonts w:ascii="Times New Roman" w:hAnsi="Times New Roman"/>
                <w:lang w:val="en-GB"/>
              </w:rPr>
            </w:pPr>
          </w:p>
        </w:tc>
        <w:tc>
          <w:tcPr>
            <w:tcW w:w="993" w:type="dxa"/>
          </w:tcPr>
          <w:p w14:paraId="6B617F85" w14:textId="77777777" w:rsidR="002C039B" w:rsidRPr="001F3D9C" w:rsidRDefault="002C039B" w:rsidP="00643026">
            <w:pPr>
              <w:rPr>
                <w:rFonts w:ascii="Times New Roman" w:hAnsi="Times New Roman"/>
                <w:lang w:val="en-GB"/>
              </w:rPr>
            </w:pPr>
          </w:p>
        </w:tc>
        <w:tc>
          <w:tcPr>
            <w:tcW w:w="992" w:type="dxa"/>
          </w:tcPr>
          <w:p w14:paraId="1665F739" w14:textId="77777777" w:rsidR="002C039B" w:rsidRPr="001F3D9C" w:rsidRDefault="002C039B" w:rsidP="00643026">
            <w:pPr>
              <w:rPr>
                <w:rFonts w:ascii="Times New Roman" w:hAnsi="Times New Roman"/>
                <w:lang w:val="en-GB"/>
              </w:rPr>
            </w:pPr>
          </w:p>
        </w:tc>
        <w:tc>
          <w:tcPr>
            <w:tcW w:w="992" w:type="dxa"/>
          </w:tcPr>
          <w:p w14:paraId="60C9FA61" w14:textId="77777777" w:rsidR="002C039B" w:rsidRPr="001F3D9C" w:rsidRDefault="002C039B" w:rsidP="00643026">
            <w:pPr>
              <w:rPr>
                <w:rFonts w:ascii="Times New Roman" w:hAnsi="Times New Roman"/>
                <w:lang w:val="en-GB"/>
              </w:rPr>
            </w:pPr>
          </w:p>
        </w:tc>
        <w:tc>
          <w:tcPr>
            <w:tcW w:w="532" w:type="dxa"/>
          </w:tcPr>
          <w:p w14:paraId="3F974FAD" w14:textId="77777777" w:rsidR="002C039B" w:rsidRPr="001F3D9C" w:rsidRDefault="002C039B" w:rsidP="00643026">
            <w:pPr>
              <w:rPr>
                <w:rFonts w:ascii="Times New Roman" w:hAnsi="Times New Roman"/>
                <w:lang w:val="en-GB"/>
              </w:rPr>
            </w:pPr>
          </w:p>
        </w:tc>
      </w:tr>
      <w:tr w:rsidR="002C039B" w:rsidRPr="001F3D9C" w14:paraId="243448CC" w14:textId="77777777" w:rsidTr="0020721F">
        <w:trPr>
          <w:cantSplit/>
        </w:trPr>
        <w:tc>
          <w:tcPr>
            <w:tcW w:w="3369" w:type="dxa"/>
            <w:shd w:val="clear" w:color="auto" w:fill="F2F2F2"/>
          </w:tcPr>
          <w:p w14:paraId="4F4DD4C3" w14:textId="77777777" w:rsidR="002C039B" w:rsidRPr="001F3D9C" w:rsidRDefault="002C039B" w:rsidP="00643026">
            <w:pPr>
              <w:rPr>
                <w:rFonts w:ascii="Times New Roman" w:hAnsi="Times New Roman"/>
                <w:b/>
                <w:lang w:val="en-GB"/>
              </w:rPr>
            </w:pPr>
            <w:r w:rsidRPr="001F3D9C">
              <w:rPr>
                <w:rFonts w:ascii="Times New Roman" w:hAnsi="Times New Roman"/>
                <w:b/>
                <w:lang w:val="en-GB"/>
              </w:rPr>
              <w:t>Short name of participant</w:t>
            </w:r>
          </w:p>
        </w:tc>
        <w:tc>
          <w:tcPr>
            <w:tcW w:w="992" w:type="dxa"/>
          </w:tcPr>
          <w:p w14:paraId="77E81CF8" w14:textId="77777777" w:rsidR="002C039B" w:rsidRPr="00CA2A22" w:rsidRDefault="00ED507B" w:rsidP="00643026">
            <w:pPr>
              <w:rPr>
                <w:rFonts w:ascii="Times New Roman" w:hAnsi="Times New Roman"/>
                <w:sz w:val="21"/>
                <w:szCs w:val="21"/>
                <w:lang w:val="en-GB"/>
              </w:rPr>
            </w:pPr>
            <w:r>
              <w:rPr>
                <w:rFonts w:ascii="Times New Roman" w:hAnsi="Times New Roman"/>
                <w:sz w:val="21"/>
                <w:szCs w:val="21"/>
                <w:lang w:val="en-GB"/>
              </w:rPr>
              <w:t>CEA</w:t>
            </w:r>
          </w:p>
        </w:tc>
        <w:tc>
          <w:tcPr>
            <w:tcW w:w="850" w:type="dxa"/>
            <w:gridSpan w:val="2"/>
          </w:tcPr>
          <w:p w14:paraId="1EAC5806" w14:textId="77777777" w:rsidR="002C039B" w:rsidRPr="00CA2A22" w:rsidRDefault="00ED507B" w:rsidP="00643026">
            <w:pPr>
              <w:rPr>
                <w:rFonts w:ascii="Times New Roman" w:hAnsi="Times New Roman"/>
                <w:sz w:val="21"/>
                <w:szCs w:val="21"/>
                <w:lang w:val="en-GB"/>
              </w:rPr>
            </w:pPr>
            <w:r>
              <w:rPr>
                <w:rFonts w:ascii="Times New Roman" w:hAnsi="Times New Roman"/>
                <w:sz w:val="21"/>
                <w:szCs w:val="21"/>
                <w:lang w:val="en-GB"/>
              </w:rPr>
              <w:t>CERN</w:t>
            </w:r>
          </w:p>
        </w:tc>
        <w:tc>
          <w:tcPr>
            <w:tcW w:w="1134" w:type="dxa"/>
          </w:tcPr>
          <w:p w14:paraId="54B99075" w14:textId="77777777" w:rsidR="002C039B" w:rsidRPr="00CA2A22" w:rsidRDefault="00ED507B" w:rsidP="00643026">
            <w:pPr>
              <w:rPr>
                <w:rFonts w:ascii="Times New Roman" w:hAnsi="Times New Roman"/>
                <w:sz w:val="21"/>
                <w:szCs w:val="21"/>
                <w:lang w:val="en-GB"/>
              </w:rPr>
            </w:pPr>
            <w:r>
              <w:rPr>
                <w:rFonts w:ascii="Times New Roman" w:hAnsi="Times New Roman"/>
                <w:sz w:val="21"/>
                <w:szCs w:val="21"/>
                <w:lang w:val="en-GB"/>
              </w:rPr>
              <w:t>INFN</w:t>
            </w:r>
          </w:p>
        </w:tc>
        <w:tc>
          <w:tcPr>
            <w:tcW w:w="993" w:type="dxa"/>
          </w:tcPr>
          <w:p w14:paraId="6DE7ADC5" w14:textId="77777777" w:rsidR="002C039B" w:rsidRPr="00C4395A" w:rsidRDefault="00C4395A" w:rsidP="00643026">
            <w:pPr>
              <w:rPr>
                <w:rFonts w:ascii="Times New Roman" w:hAnsi="Times New Roman"/>
                <w:color w:val="FF0000"/>
                <w:sz w:val="21"/>
                <w:szCs w:val="21"/>
                <w:lang w:val="en-GB"/>
              </w:rPr>
            </w:pPr>
            <w:r w:rsidRPr="00C4395A">
              <w:rPr>
                <w:rFonts w:ascii="Times New Roman" w:hAnsi="Times New Roman"/>
                <w:color w:val="FF0000"/>
                <w:sz w:val="21"/>
                <w:szCs w:val="21"/>
                <w:lang w:val="en-GB"/>
              </w:rPr>
              <w:t>KIT</w:t>
            </w:r>
          </w:p>
        </w:tc>
        <w:tc>
          <w:tcPr>
            <w:tcW w:w="992" w:type="dxa"/>
          </w:tcPr>
          <w:p w14:paraId="6C025387" w14:textId="77777777" w:rsidR="002C039B" w:rsidRPr="00C4395A" w:rsidRDefault="00C4395A" w:rsidP="00643026">
            <w:pPr>
              <w:rPr>
                <w:rFonts w:ascii="Times New Roman" w:hAnsi="Times New Roman"/>
                <w:color w:val="FF0000"/>
                <w:sz w:val="21"/>
                <w:szCs w:val="21"/>
                <w:lang w:val="en-GB"/>
              </w:rPr>
            </w:pPr>
            <w:r w:rsidRPr="00C4395A">
              <w:rPr>
                <w:rFonts w:ascii="Times New Roman" w:hAnsi="Times New Roman"/>
                <w:color w:val="FF0000"/>
                <w:sz w:val="21"/>
                <w:szCs w:val="21"/>
                <w:lang w:val="en-GB"/>
              </w:rPr>
              <w:t>KYOTO</w:t>
            </w:r>
          </w:p>
        </w:tc>
        <w:tc>
          <w:tcPr>
            <w:tcW w:w="992" w:type="dxa"/>
          </w:tcPr>
          <w:p w14:paraId="304B50B7" w14:textId="77777777" w:rsidR="002C039B" w:rsidRPr="00CA2A22" w:rsidRDefault="00ED507B" w:rsidP="00643026">
            <w:pPr>
              <w:rPr>
                <w:rFonts w:ascii="Times New Roman" w:hAnsi="Times New Roman"/>
                <w:sz w:val="21"/>
                <w:szCs w:val="21"/>
                <w:lang w:val="en-GB"/>
              </w:rPr>
            </w:pPr>
            <w:r>
              <w:rPr>
                <w:rFonts w:ascii="Times New Roman" w:hAnsi="Times New Roman"/>
                <w:sz w:val="21"/>
                <w:szCs w:val="21"/>
                <w:lang w:val="en-GB"/>
              </w:rPr>
              <w:t>LNCMI</w:t>
            </w:r>
          </w:p>
        </w:tc>
        <w:tc>
          <w:tcPr>
            <w:tcW w:w="532" w:type="dxa"/>
          </w:tcPr>
          <w:p w14:paraId="54643AE5" w14:textId="77777777" w:rsidR="002C039B" w:rsidRPr="00CA2A22" w:rsidRDefault="00ED507B" w:rsidP="00643026">
            <w:pPr>
              <w:rPr>
                <w:rFonts w:ascii="Times New Roman" w:hAnsi="Times New Roman"/>
                <w:sz w:val="21"/>
                <w:szCs w:val="21"/>
                <w:lang w:val="en-GB"/>
              </w:rPr>
            </w:pPr>
            <w:r>
              <w:rPr>
                <w:rFonts w:ascii="Times New Roman" w:hAnsi="Times New Roman"/>
                <w:sz w:val="21"/>
                <w:szCs w:val="21"/>
                <w:lang w:val="en-GB"/>
              </w:rPr>
              <w:t>PSI</w:t>
            </w:r>
          </w:p>
        </w:tc>
      </w:tr>
      <w:tr w:rsidR="002C039B" w:rsidRPr="001F3D9C" w14:paraId="0B01483A" w14:textId="77777777" w:rsidTr="0020721F">
        <w:trPr>
          <w:cantSplit/>
        </w:trPr>
        <w:tc>
          <w:tcPr>
            <w:tcW w:w="3369" w:type="dxa"/>
            <w:shd w:val="clear" w:color="auto" w:fill="F2F2F2"/>
          </w:tcPr>
          <w:p w14:paraId="04D97947" w14:textId="77777777" w:rsidR="002C039B" w:rsidRPr="001F3D9C" w:rsidRDefault="002C039B" w:rsidP="00643026">
            <w:pPr>
              <w:spacing w:after="480"/>
              <w:ind w:left="1191" w:hanging="1191"/>
              <w:rPr>
                <w:rFonts w:ascii="Times New Roman" w:hAnsi="Times New Roman"/>
                <w:b/>
                <w:lang w:val="en-GB"/>
              </w:rPr>
            </w:pPr>
            <w:r w:rsidRPr="001F3D9C">
              <w:rPr>
                <w:rFonts w:ascii="Times New Roman" w:hAnsi="Times New Roman"/>
                <w:b/>
                <w:lang w:val="en-GB"/>
              </w:rPr>
              <w:t>Person months per participant:</w:t>
            </w:r>
          </w:p>
        </w:tc>
        <w:tc>
          <w:tcPr>
            <w:tcW w:w="992" w:type="dxa"/>
          </w:tcPr>
          <w:p w14:paraId="260E50FE" w14:textId="77777777" w:rsidR="002C039B" w:rsidRPr="001F3D9C" w:rsidRDefault="002C039B" w:rsidP="00643026">
            <w:pPr>
              <w:rPr>
                <w:rFonts w:ascii="Times New Roman" w:hAnsi="Times New Roman"/>
                <w:lang w:val="en-GB"/>
              </w:rPr>
            </w:pPr>
          </w:p>
        </w:tc>
        <w:tc>
          <w:tcPr>
            <w:tcW w:w="850" w:type="dxa"/>
            <w:gridSpan w:val="2"/>
          </w:tcPr>
          <w:p w14:paraId="0E45DC98" w14:textId="77777777" w:rsidR="002C039B" w:rsidRPr="001F3D9C" w:rsidRDefault="002C039B" w:rsidP="00643026">
            <w:pPr>
              <w:rPr>
                <w:rFonts w:ascii="Times New Roman" w:hAnsi="Times New Roman"/>
                <w:lang w:val="en-GB"/>
              </w:rPr>
            </w:pPr>
          </w:p>
        </w:tc>
        <w:tc>
          <w:tcPr>
            <w:tcW w:w="1134" w:type="dxa"/>
          </w:tcPr>
          <w:p w14:paraId="292C6F2A" w14:textId="77777777" w:rsidR="002C039B" w:rsidRPr="001F3D9C" w:rsidRDefault="002C039B" w:rsidP="00643026">
            <w:pPr>
              <w:rPr>
                <w:rFonts w:ascii="Times New Roman" w:hAnsi="Times New Roman"/>
                <w:lang w:val="en-GB"/>
              </w:rPr>
            </w:pPr>
          </w:p>
        </w:tc>
        <w:tc>
          <w:tcPr>
            <w:tcW w:w="993" w:type="dxa"/>
          </w:tcPr>
          <w:p w14:paraId="28B15DB9" w14:textId="77777777" w:rsidR="002C039B" w:rsidRPr="001F3D9C" w:rsidRDefault="002C039B" w:rsidP="00643026">
            <w:pPr>
              <w:rPr>
                <w:rFonts w:ascii="Times New Roman" w:hAnsi="Times New Roman"/>
                <w:lang w:val="en-GB"/>
              </w:rPr>
            </w:pPr>
          </w:p>
        </w:tc>
        <w:tc>
          <w:tcPr>
            <w:tcW w:w="992" w:type="dxa"/>
          </w:tcPr>
          <w:p w14:paraId="37655647" w14:textId="77777777" w:rsidR="002C039B" w:rsidRPr="001F3D9C" w:rsidRDefault="002C039B" w:rsidP="00643026">
            <w:pPr>
              <w:rPr>
                <w:rFonts w:ascii="Times New Roman" w:hAnsi="Times New Roman"/>
                <w:lang w:val="en-GB"/>
              </w:rPr>
            </w:pPr>
          </w:p>
        </w:tc>
        <w:tc>
          <w:tcPr>
            <w:tcW w:w="992" w:type="dxa"/>
          </w:tcPr>
          <w:p w14:paraId="45ABB3FD" w14:textId="77777777" w:rsidR="002C039B" w:rsidRPr="001F3D9C" w:rsidRDefault="002C039B" w:rsidP="00643026">
            <w:pPr>
              <w:rPr>
                <w:rFonts w:ascii="Times New Roman" w:hAnsi="Times New Roman"/>
                <w:lang w:val="en-GB"/>
              </w:rPr>
            </w:pPr>
          </w:p>
        </w:tc>
        <w:tc>
          <w:tcPr>
            <w:tcW w:w="532" w:type="dxa"/>
          </w:tcPr>
          <w:p w14:paraId="6724D4B6" w14:textId="77777777" w:rsidR="002C039B" w:rsidRPr="001F3D9C" w:rsidRDefault="002C039B" w:rsidP="00643026">
            <w:pPr>
              <w:rPr>
                <w:rFonts w:ascii="Times New Roman" w:hAnsi="Times New Roman"/>
                <w:lang w:val="en-GB"/>
              </w:rPr>
            </w:pPr>
          </w:p>
        </w:tc>
      </w:tr>
      <w:tr w:rsidR="00ED507B" w:rsidRPr="001F3D9C" w14:paraId="16DBF168" w14:textId="77777777" w:rsidTr="0020721F">
        <w:trPr>
          <w:cantSplit/>
        </w:trPr>
        <w:tc>
          <w:tcPr>
            <w:tcW w:w="3369" w:type="dxa"/>
            <w:shd w:val="clear" w:color="auto" w:fill="F2F2F2"/>
          </w:tcPr>
          <w:p w14:paraId="4B3C8115" w14:textId="77777777" w:rsidR="00ED507B" w:rsidRPr="001F3D9C" w:rsidRDefault="00ED507B" w:rsidP="00D777B2">
            <w:pPr>
              <w:rPr>
                <w:rFonts w:ascii="Times New Roman" w:hAnsi="Times New Roman"/>
                <w:b/>
                <w:lang w:val="en-GB"/>
              </w:rPr>
            </w:pPr>
            <w:r w:rsidRPr="001F3D9C">
              <w:rPr>
                <w:rFonts w:ascii="Times New Roman" w:hAnsi="Times New Roman"/>
                <w:b/>
                <w:lang w:val="en-GB"/>
              </w:rPr>
              <w:t>Short name of participant</w:t>
            </w:r>
          </w:p>
        </w:tc>
        <w:tc>
          <w:tcPr>
            <w:tcW w:w="992" w:type="dxa"/>
          </w:tcPr>
          <w:p w14:paraId="6B30DC51" w14:textId="77777777" w:rsidR="00ED507B" w:rsidRPr="00CA2A22" w:rsidRDefault="0020721F" w:rsidP="00D777B2">
            <w:pPr>
              <w:rPr>
                <w:rFonts w:ascii="Times New Roman" w:hAnsi="Times New Roman"/>
                <w:sz w:val="21"/>
                <w:szCs w:val="21"/>
                <w:lang w:val="en-GB"/>
              </w:rPr>
            </w:pPr>
            <w:r>
              <w:rPr>
                <w:rFonts w:ascii="Times New Roman" w:hAnsi="Times New Roman"/>
                <w:sz w:val="21"/>
                <w:szCs w:val="21"/>
                <w:lang w:val="en-GB"/>
              </w:rPr>
              <w:t>SOTON</w:t>
            </w:r>
          </w:p>
        </w:tc>
        <w:tc>
          <w:tcPr>
            <w:tcW w:w="850" w:type="dxa"/>
            <w:gridSpan w:val="2"/>
          </w:tcPr>
          <w:p w14:paraId="4C80F986" w14:textId="77777777" w:rsidR="00ED507B" w:rsidRPr="00CA2A22" w:rsidRDefault="0020721F" w:rsidP="00D777B2">
            <w:pPr>
              <w:rPr>
                <w:rFonts w:ascii="Times New Roman" w:hAnsi="Times New Roman"/>
                <w:sz w:val="21"/>
                <w:szCs w:val="21"/>
                <w:lang w:val="en-GB"/>
              </w:rPr>
            </w:pPr>
            <w:r>
              <w:rPr>
                <w:rFonts w:ascii="Times New Roman" w:hAnsi="Times New Roman"/>
                <w:sz w:val="21"/>
                <w:szCs w:val="21"/>
                <w:lang w:val="en-GB"/>
              </w:rPr>
              <w:t>TUD</w:t>
            </w:r>
          </w:p>
        </w:tc>
        <w:tc>
          <w:tcPr>
            <w:tcW w:w="1134" w:type="dxa"/>
          </w:tcPr>
          <w:p w14:paraId="0AF16B51" w14:textId="77777777" w:rsidR="00ED507B" w:rsidRPr="00CA2A22" w:rsidRDefault="0020721F" w:rsidP="00D777B2">
            <w:pPr>
              <w:rPr>
                <w:rFonts w:ascii="Times New Roman" w:hAnsi="Times New Roman"/>
                <w:sz w:val="21"/>
                <w:szCs w:val="21"/>
                <w:lang w:val="en-GB"/>
              </w:rPr>
            </w:pPr>
            <w:r>
              <w:rPr>
                <w:rFonts w:ascii="Times New Roman" w:hAnsi="Times New Roman"/>
                <w:sz w:val="21"/>
                <w:szCs w:val="21"/>
                <w:lang w:val="en-GB"/>
              </w:rPr>
              <w:t>TWENTE</w:t>
            </w:r>
          </w:p>
        </w:tc>
        <w:tc>
          <w:tcPr>
            <w:tcW w:w="993" w:type="dxa"/>
          </w:tcPr>
          <w:p w14:paraId="6AAEA989" w14:textId="77777777" w:rsidR="00ED507B" w:rsidRPr="00CA2A22" w:rsidRDefault="0020721F" w:rsidP="00D777B2">
            <w:pPr>
              <w:rPr>
                <w:rFonts w:ascii="Times New Roman" w:hAnsi="Times New Roman"/>
                <w:sz w:val="21"/>
                <w:szCs w:val="21"/>
                <w:lang w:val="en-GB"/>
              </w:rPr>
            </w:pPr>
            <w:r>
              <w:rPr>
                <w:rFonts w:ascii="Times New Roman" w:hAnsi="Times New Roman"/>
                <w:sz w:val="21"/>
                <w:szCs w:val="21"/>
                <w:lang w:val="en-GB"/>
              </w:rPr>
              <w:t>UNIGE</w:t>
            </w:r>
          </w:p>
        </w:tc>
        <w:tc>
          <w:tcPr>
            <w:tcW w:w="992" w:type="dxa"/>
          </w:tcPr>
          <w:p w14:paraId="49AAE5EE" w14:textId="77777777" w:rsidR="00ED507B" w:rsidRPr="001368AA" w:rsidRDefault="0020721F" w:rsidP="00D777B2">
            <w:pPr>
              <w:rPr>
                <w:rFonts w:ascii="Times New Roman" w:hAnsi="Times New Roman"/>
                <w:color w:val="000000"/>
                <w:sz w:val="21"/>
                <w:szCs w:val="21"/>
                <w:lang w:val="en-GB"/>
              </w:rPr>
            </w:pPr>
            <w:r w:rsidRPr="001368AA">
              <w:rPr>
                <w:rFonts w:ascii="Times New Roman" w:hAnsi="Times New Roman"/>
                <w:color w:val="000000"/>
                <w:sz w:val="21"/>
                <w:szCs w:val="21"/>
                <w:lang w:val="en-GB"/>
              </w:rPr>
              <w:t>UNIMI</w:t>
            </w:r>
          </w:p>
        </w:tc>
        <w:tc>
          <w:tcPr>
            <w:tcW w:w="992" w:type="dxa"/>
          </w:tcPr>
          <w:p w14:paraId="3C43AA49" w14:textId="77777777" w:rsidR="00ED507B" w:rsidRPr="0020721F" w:rsidRDefault="0020721F" w:rsidP="00D777B2">
            <w:pPr>
              <w:rPr>
                <w:rFonts w:ascii="Times New Roman" w:hAnsi="Times New Roman"/>
                <w:color w:val="FF0000"/>
                <w:sz w:val="21"/>
                <w:szCs w:val="21"/>
                <w:lang w:val="en-GB"/>
              </w:rPr>
            </w:pPr>
            <w:r w:rsidRPr="0020721F">
              <w:rPr>
                <w:rFonts w:ascii="Times New Roman" w:hAnsi="Times New Roman"/>
                <w:color w:val="FF0000"/>
                <w:sz w:val="21"/>
                <w:szCs w:val="21"/>
                <w:lang w:val="en-GB"/>
              </w:rPr>
              <w:t>USMDP</w:t>
            </w:r>
          </w:p>
        </w:tc>
        <w:tc>
          <w:tcPr>
            <w:tcW w:w="532" w:type="dxa"/>
          </w:tcPr>
          <w:p w14:paraId="0AE88FA9" w14:textId="77777777" w:rsidR="00ED507B" w:rsidRPr="00CA2A22" w:rsidRDefault="00ED507B" w:rsidP="00D777B2">
            <w:pPr>
              <w:rPr>
                <w:rFonts w:ascii="Times New Roman" w:hAnsi="Times New Roman"/>
                <w:sz w:val="21"/>
                <w:szCs w:val="21"/>
                <w:lang w:val="en-GB"/>
              </w:rPr>
            </w:pPr>
          </w:p>
        </w:tc>
      </w:tr>
      <w:tr w:rsidR="00ED507B" w:rsidRPr="001F3D9C" w14:paraId="6DFFCD0B" w14:textId="77777777" w:rsidTr="0020721F">
        <w:trPr>
          <w:cantSplit/>
        </w:trPr>
        <w:tc>
          <w:tcPr>
            <w:tcW w:w="3369" w:type="dxa"/>
            <w:shd w:val="clear" w:color="auto" w:fill="F2F2F2"/>
          </w:tcPr>
          <w:p w14:paraId="0EC8E04D" w14:textId="77777777" w:rsidR="00ED507B" w:rsidRPr="001F3D9C" w:rsidRDefault="00ED507B" w:rsidP="00D777B2">
            <w:pPr>
              <w:spacing w:after="480"/>
              <w:ind w:left="1191" w:hanging="1191"/>
              <w:rPr>
                <w:rFonts w:ascii="Times New Roman" w:hAnsi="Times New Roman"/>
                <w:b/>
                <w:lang w:val="en-GB"/>
              </w:rPr>
            </w:pPr>
            <w:r w:rsidRPr="001F3D9C">
              <w:rPr>
                <w:rFonts w:ascii="Times New Roman" w:hAnsi="Times New Roman"/>
                <w:b/>
                <w:lang w:val="en-GB"/>
              </w:rPr>
              <w:t>Person months per participant:</w:t>
            </w:r>
          </w:p>
        </w:tc>
        <w:tc>
          <w:tcPr>
            <w:tcW w:w="992" w:type="dxa"/>
          </w:tcPr>
          <w:p w14:paraId="4B51A252" w14:textId="77777777" w:rsidR="00ED507B" w:rsidRPr="001F3D9C" w:rsidRDefault="00ED507B" w:rsidP="00D777B2">
            <w:pPr>
              <w:rPr>
                <w:rFonts w:ascii="Times New Roman" w:hAnsi="Times New Roman"/>
                <w:lang w:val="en-GB"/>
              </w:rPr>
            </w:pPr>
          </w:p>
        </w:tc>
        <w:tc>
          <w:tcPr>
            <w:tcW w:w="850" w:type="dxa"/>
            <w:gridSpan w:val="2"/>
          </w:tcPr>
          <w:p w14:paraId="15CCEE0C" w14:textId="77777777" w:rsidR="00ED507B" w:rsidRPr="001F3D9C" w:rsidRDefault="00ED507B" w:rsidP="00D777B2">
            <w:pPr>
              <w:rPr>
                <w:rFonts w:ascii="Times New Roman" w:hAnsi="Times New Roman"/>
                <w:lang w:val="en-GB"/>
              </w:rPr>
            </w:pPr>
          </w:p>
        </w:tc>
        <w:tc>
          <w:tcPr>
            <w:tcW w:w="1134" w:type="dxa"/>
          </w:tcPr>
          <w:p w14:paraId="71D4F60F" w14:textId="77777777" w:rsidR="00ED507B" w:rsidRPr="001F3D9C" w:rsidRDefault="00ED507B" w:rsidP="00D777B2">
            <w:pPr>
              <w:rPr>
                <w:rFonts w:ascii="Times New Roman" w:hAnsi="Times New Roman"/>
                <w:lang w:val="en-GB"/>
              </w:rPr>
            </w:pPr>
          </w:p>
        </w:tc>
        <w:tc>
          <w:tcPr>
            <w:tcW w:w="993" w:type="dxa"/>
          </w:tcPr>
          <w:p w14:paraId="11F08407" w14:textId="77777777" w:rsidR="00ED507B" w:rsidRPr="001F3D9C" w:rsidRDefault="00ED507B" w:rsidP="00D777B2">
            <w:pPr>
              <w:rPr>
                <w:rFonts w:ascii="Times New Roman" w:hAnsi="Times New Roman"/>
                <w:lang w:val="en-GB"/>
              </w:rPr>
            </w:pPr>
          </w:p>
        </w:tc>
        <w:tc>
          <w:tcPr>
            <w:tcW w:w="992" w:type="dxa"/>
          </w:tcPr>
          <w:p w14:paraId="5305CDA5" w14:textId="77777777" w:rsidR="00ED507B" w:rsidRPr="001F3D9C" w:rsidRDefault="00ED507B" w:rsidP="00D777B2">
            <w:pPr>
              <w:rPr>
                <w:rFonts w:ascii="Times New Roman" w:hAnsi="Times New Roman"/>
                <w:lang w:val="en-GB"/>
              </w:rPr>
            </w:pPr>
          </w:p>
        </w:tc>
        <w:tc>
          <w:tcPr>
            <w:tcW w:w="992" w:type="dxa"/>
          </w:tcPr>
          <w:p w14:paraId="20AF0943" w14:textId="77777777" w:rsidR="00ED507B" w:rsidRPr="001F3D9C" w:rsidRDefault="00ED507B" w:rsidP="00D777B2">
            <w:pPr>
              <w:rPr>
                <w:rFonts w:ascii="Times New Roman" w:hAnsi="Times New Roman"/>
                <w:lang w:val="en-GB"/>
              </w:rPr>
            </w:pPr>
          </w:p>
        </w:tc>
        <w:tc>
          <w:tcPr>
            <w:tcW w:w="532" w:type="dxa"/>
          </w:tcPr>
          <w:p w14:paraId="76030C67" w14:textId="77777777" w:rsidR="00ED507B" w:rsidRPr="001F3D9C" w:rsidRDefault="00ED507B" w:rsidP="00D777B2">
            <w:pPr>
              <w:rPr>
                <w:rFonts w:ascii="Times New Roman" w:hAnsi="Times New Roman"/>
                <w:lang w:val="en-GB"/>
              </w:rPr>
            </w:pPr>
          </w:p>
        </w:tc>
      </w:tr>
      <w:tr w:rsidR="002C039B" w:rsidRPr="001F3D9C" w14:paraId="41EB315E" w14:textId="77777777" w:rsidTr="0020721F">
        <w:trPr>
          <w:cantSplit/>
        </w:trPr>
        <w:tc>
          <w:tcPr>
            <w:tcW w:w="3369" w:type="dxa"/>
            <w:shd w:val="clear" w:color="auto" w:fill="F2F2F2"/>
          </w:tcPr>
          <w:p w14:paraId="096A0221" w14:textId="77777777" w:rsidR="002C039B" w:rsidRPr="001F3D9C" w:rsidRDefault="002C039B" w:rsidP="00643026">
            <w:pPr>
              <w:spacing w:after="480"/>
              <w:ind w:left="1191" w:hanging="1191"/>
              <w:rPr>
                <w:rFonts w:ascii="Times New Roman" w:hAnsi="Times New Roman"/>
                <w:b/>
                <w:lang w:val="en-GB"/>
              </w:rPr>
            </w:pPr>
            <w:r w:rsidRPr="001F3D9C">
              <w:rPr>
                <w:rFonts w:ascii="Times New Roman" w:hAnsi="Times New Roman"/>
                <w:b/>
                <w:lang w:val="en-GB"/>
              </w:rPr>
              <w:t>Start month</w:t>
            </w:r>
          </w:p>
        </w:tc>
        <w:tc>
          <w:tcPr>
            <w:tcW w:w="2976" w:type="dxa"/>
            <w:gridSpan w:val="4"/>
          </w:tcPr>
          <w:p w14:paraId="42E06B74" w14:textId="77777777" w:rsidR="002C039B" w:rsidRPr="001F3D9C" w:rsidRDefault="00487A86" w:rsidP="00643026">
            <w:pPr>
              <w:rPr>
                <w:rFonts w:ascii="Times New Roman" w:hAnsi="Times New Roman"/>
                <w:lang w:val="en-GB"/>
              </w:rPr>
            </w:pPr>
            <w:r>
              <w:rPr>
                <w:rFonts w:ascii="Times New Roman" w:hAnsi="Times New Roman"/>
                <w:lang w:val="en-GB"/>
              </w:rPr>
              <w:t>1</w:t>
            </w:r>
          </w:p>
        </w:tc>
        <w:tc>
          <w:tcPr>
            <w:tcW w:w="993" w:type="dxa"/>
            <w:shd w:val="clear" w:color="auto" w:fill="F2F2F2"/>
          </w:tcPr>
          <w:p w14:paraId="36871536" w14:textId="77777777" w:rsidR="002C039B" w:rsidRPr="001F3D9C" w:rsidRDefault="002C039B" w:rsidP="00643026">
            <w:pPr>
              <w:rPr>
                <w:rFonts w:ascii="Times New Roman" w:hAnsi="Times New Roman"/>
                <w:b/>
                <w:lang w:val="en-GB"/>
              </w:rPr>
            </w:pPr>
            <w:r w:rsidRPr="001F3D9C">
              <w:rPr>
                <w:rFonts w:ascii="Times New Roman" w:hAnsi="Times New Roman"/>
                <w:b/>
                <w:lang w:val="en-GB"/>
              </w:rPr>
              <w:t>End month</w:t>
            </w:r>
          </w:p>
        </w:tc>
        <w:tc>
          <w:tcPr>
            <w:tcW w:w="2516" w:type="dxa"/>
            <w:gridSpan w:val="3"/>
          </w:tcPr>
          <w:p w14:paraId="77458ACF" w14:textId="77777777" w:rsidR="002C039B" w:rsidRPr="001F3D9C" w:rsidRDefault="00487A86" w:rsidP="00643026">
            <w:pPr>
              <w:rPr>
                <w:rFonts w:ascii="Times New Roman" w:hAnsi="Times New Roman"/>
                <w:lang w:val="en-GB"/>
              </w:rPr>
            </w:pPr>
            <w:r>
              <w:rPr>
                <w:rFonts w:ascii="Times New Roman" w:hAnsi="Times New Roman"/>
                <w:lang w:val="en-GB"/>
              </w:rPr>
              <w:t>48</w:t>
            </w:r>
          </w:p>
        </w:tc>
      </w:tr>
    </w:tbl>
    <w:p w14:paraId="76D1BAE3" w14:textId="77777777" w:rsidR="002C039B" w:rsidRPr="001F3D9C" w:rsidRDefault="002C039B" w:rsidP="002C039B">
      <w:pPr>
        <w:spacing w:before="60" w:after="60"/>
        <w:rPr>
          <w:rFonts w:ascii="Times New Roman" w:hAnsi="Times New Roman"/>
          <w:b/>
          <w:lang w:val="en-GB"/>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855"/>
      </w:tblGrid>
      <w:tr w:rsidR="002C039B" w:rsidRPr="001F3D9C" w14:paraId="481F8E9B" w14:textId="77777777" w:rsidTr="00643026">
        <w:tc>
          <w:tcPr>
            <w:tcW w:w="9855" w:type="dxa"/>
          </w:tcPr>
          <w:p w14:paraId="66FB8B33" w14:textId="77777777" w:rsidR="002C039B" w:rsidRPr="001F3D9C" w:rsidRDefault="002C039B" w:rsidP="00643026">
            <w:pPr>
              <w:spacing w:before="60" w:after="60"/>
              <w:rPr>
                <w:rFonts w:ascii="Times New Roman" w:hAnsi="Times New Roman"/>
                <w:lang w:val="en-GB"/>
              </w:rPr>
            </w:pPr>
            <w:r w:rsidRPr="001F3D9C">
              <w:rPr>
                <w:rFonts w:ascii="Times New Roman" w:hAnsi="Times New Roman"/>
                <w:b/>
                <w:lang w:val="en-GB"/>
              </w:rPr>
              <w:t>Objectives</w:t>
            </w:r>
            <w:r w:rsidRPr="001F3D9C">
              <w:rPr>
                <w:rFonts w:ascii="Times New Roman" w:hAnsi="Times New Roman"/>
                <w:lang w:val="en-GB"/>
              </w:rPr>
              <w:t xml:space="preserve"> </w:t>
            </w:r>
          </w:p>
          <w:p w14:paraId="5B1823BA" w14:textId="77777777" w:rsidR="002C039B" w:rsidRPr="001F3D9C" w:rsidRDefault="00487A86" w:rsidP="00643026">
            <w:pPr>
              <w:spacing w:before="60" w:after="60"/>
              <w:rPr>
                <w:rFonts w:ascii="Times New Roman" w:hAnsi="Times New Roman"/>
                <w:lang w:val="en-GB"/>
              </w:rPr>
            </w:pPr>
            <w:r>
              <w:rPr>
                <w:rFonts w:ascii="Times New Roman" w:hAnsi="Times New Roman"/>
                <w:lang w:val="en-GB"/>
              </w:rPr>
              <w:t xml:space="preserve">The objective of this work package is to respond to </w:t>
            </w:r>
            <w:r w:rsidR="00CD4DD9">
              <w:rPr>
                <w:rFonts w:ascii="Times New Roman" w:hAnsi="Times New Roman"/>
                <w:lang w:val="en-GB"/>
              </w:rPr>
              <w:t>crucial</w:t>
            </w:r>
            <w:r>
              <w:rPr>
                <w:rFonts w:ascii="Times New Roman" w:hAnsi="Times New Roman"/>
                <w:lang w:val="en-GB"/>
              </w:rPr>
              <w:t xml:space="preserve"> questions on the feasibility and technology challenges associated with the magnet and powering systems for a muon collider</w:t>
            </w:r>
            <w:r w:rsidR="00E35927">
              <w:rPr>
                <w:rFonts w:ascii="Times New Roman" w:hAnsi="Times New Roman"/>
                <w:lang w:val="en-GB"/>
              </w:rPr>
              <w:t>,</w:t>
            </w:r>
            <w:r w:rsidR="00382758">
              <w:rPr>
                <w:rFonts w:ascii="Times New Roman" w:hAnsi="Times New Roman"/>
                <w:lang w:val="en-GB"/>
              </w:rPr>
              <w:t xml:space="preserve"> </w:t>
            </w:r>
            <w:r w:rsidR="00E35927">
              <w:rPr>
                <w:rFonts w:ascii="Times New Roman" w:hAnsi="Times New Roman"/>
                <w:lang w:val="en-GB"/>
              </w:rPr>
              <w:t>and</w:t>
            </w:r>
            <w:r w:rsidR="00382758">
              <w:rPr>
                <w:rFonts w:ascii="Times New Roman" w:hAnsi="Times New Roman"/>
                <w:lang w:val="en-GB"/>
              </w:rPr>
              <w:t xml:space="preserve"> provide critical input to assess </w:t>
            </w:r>
            <w:r w:rsidR="00E35927">
              <w:rPr>
                <w:rFonts w:ascii="Times New Roman" w:hAnsi="Times New Roman"/>
                <w:lang w:val="en-GB"/>
              </w:rPr>
              <w:t xml:space="preserve">technology </w:t>
            </w:r>
            <w:r w:rsidR="00382758">
              <w:rPr>
                <w:rFonts w:ascii="Times New Roman" w:hAnsi="Times New Roman"/>
                <w:lang w:val="en-GB"/>
              </w:rPr>
              <w:t xml:space="preserve">readiness and timeline of a muon collider. </w:t>
            </w:r>
            <w:r w:rsidR="00CD4DD9">
              <w:rPr>
                <w:rFonts w:ascii="Times New Roman" w:hAnsi="Times New Roman"/>
                <w:lang w:val="en-GB"/>
              </w:rPr>
              <w:t>The</w:t>
            </w:r>
            <w:r>
              <w:rPr>
                <w:rFonts w:ascii="Times New Roman" w:hAnsi="Times New Roman"/>
                <w:lang w:val="en-GB"/>
              </w:rPr>
              <w:t xml:space="preserve"> </w:t>
            </w:r>
            <w:r w:rsidR="00177097">
              <w:rPr>
                <w:rFonts w:ascii="Times New Roman" w:hAnsi="Times New Roman"/>
                <w:lang w:val="en-GB"/>
              </w:rPr>
              <w:t xml:space="preserve">leading </w:t>
            </w:r>
            <w:r>
              <w:rPr>
                <w:rFonts w:ascii="Times New Roman" w:hAnsi="Times New Roman"/>
                <w:lang w:val="en-GB"/>
              </w:rPr>
              <w:t xml:space="preserve">questions that we plan to answer are: (i) the </w:t>
            </w:r>
            <w:r w:rsidR="00CD4DD9">
              <w:rPr>
                <w:rFonts w:ascii="Times New Roman" w:hAnsi="Times New Roman"/>
                <w:lang w:val="en-GB"/>
              </w:rPr>
              <w:t xml:space="preserve">value </w:t>
            </w:r>
            <w:r w:rsidR="00177097">
              <w:rPr>
                <w:rFonts w:ascii="Times New Roman" w:hAnsi="Times New Roman"/>
                <w:lang w:val="en-GB"/>
              </w:rPr>
              <w:t xml:space="preserve">of the </w:t>
            </w:r>
            <w:r>
              <w:rPr>
                <w:rFonts w:ascii="Times New Roman" w:hAnsi="Times New Roman"/>
                <w:lang w:val="en-GB"/>
              </w:rPr>
              <w:t xml:space="preserve">maximum field </w:t>
            </w:r>
            <w:r w:rsidR="00177097">
              <w:rPr>
                <w:rFonts w:ascii="Times New Roman" w:hAnsi="Times New Roman"/>
                <w:lang w:val="en-GB"/>
              </w:rPr>
              <w:t xml:space="preserve">and free aperture </w:t>
            </w:r>
            <w:r>
              <w:rPr>
                <w:rFonts w:ascii="Times New Roman" w:hAnsi="Times New Roman"/>
                <w:lang w:val="en-GB"/>
              </w:rPr>
              <w:t xml:space="preserve">that can be </w:t>
            </w:r>
            <w:r w:rsidR="00F03D58">
              <w:rPr>
                <w:rFonts w:ascii="Times New Roman" w:hAnsi="Times New Roman"/>
                <w:lang w:val="en-GB"/>
              </w:rPr>
              <w:t>realistically achieved in</w:t>
            </w:r>
            <w:r>
              <w:rPr>
                <w:rFonts w:ascii="Times New Roman" w:hAnsi="Times New Roman"/>
                <w:lang w:val="en-GB"/>
              </w:rPr>
              <w:t xml:space="preserve"> the </w:t>
            </w:r>
            <w:r w:rsidR="00382758">
              <w:rPr>
                <w:rFonts w:ascii="Times New Roman" w:hAnsi="Times New Roman"/>
                <w:lang w:val="en-GB"/>
              </w:rPr>
              <w:t xml:space="preserve">solenoids for the </w:t>
            </w:r>
            <w:r>
              <w:rPr>
                <w:rFonts w:ascii="Times New Roman" w:hAnsi="Times New Roman"/>
                <w:lang w:val="en-GB"/>
              </w:rPr>
              <w:t xml:space="preserve">target, capture and cooling </w:t>
            </w:r>
            <w:r w:rsidR="00CD4DD9">
              <w:rPr>
                <w:rFonts w:ascii="Times New Roman" w:hAnsi="Times New Roman"/>
                <w:lang w:val="en-GB"/>
              </w:rPr>
              <w:t>complex, aiming at steady state fields well in excess of 40 T</w:t>
            </w:r>
            <w:r>
              <w:rPr>
                <w:rFonts w:ascii="Times New Roman" w:hAnsi="Times New Roman"/>
                <w:lang w:val="en-GB"/>
              </w:rPr>
              <w:t>, (ii)</w:t>
            </w:r>
            <w:r w:rsidR="00CD4DD9">
              <w:rPr>
                <w:rFonts w:ascii="Times New Roman" w:hAnsi="Times New Roman"/>
                <w:lang w:val="en-GB"/>
              </w:rPr>
              <w:t xml:space="preserve"> the feasibility and performance reach of </w:t>
            </w:r>
            <w:r w:rsidR="00F03D58">
              <w:rPr>
                <w:rFonts w:ascii="Times New Roman" w:hAnsi="Times New Roman"/>
                <w:lang w:val="en-GB"/>
              </w:rPr>
              <w:t>the</w:t>
            </w:r>
            <w:r w:rsidR="00CD4DD9">
              <w:rPr>
                <w:rFonts w:ascii="Times New Roman" w:hAnsi="Times New Roman"/>
                <w:lang w:val="en-GB"/>
              </w:rPr>
              <w:t xml:space="preserve"> fast accelerator chain, with field swing in the range of 4 T </w:t>
            </w:r>
            <w:r w:rsidR="00382758">
              <w:rPr>
                <w:rFonts w:ascii="Times New Roman" w:hAnsi="Times New Roman"/>
                <w:lang w:val="en-GB"/>
              </w:rPr>
              <w:t xml:space="preserve">or higher </w:t>
            </w:r>
            <w:r w:rsidR="00CD4DD9">
              <w:rPr>
                <w:rFonts w:ascii="Times New Roman" w:hAnsi="Times New Roman"/>
                <w:lang w:val="en-GB"/>
              </w:rPr>
              <w:t xml:space="preserve">and shortest ramp time of a fraction of ms, and (iii) </w:t>
            </w:r>
            <w:r w:rsidR="00F03D58">
              <w:rPr>
                <w:rFonts w:ascii="Times New Roman" w:hAnsi="Times New Roman"/>
                <w:lang w:val="en-GB"/>
              </w:rPr>
              <w:t>finding suitable</w:t>
            </w:r>
            <w:r w:rsidR="00CD4DD9">
              <w:rPr>
                <w:rFonts w:ascii="Times New Roman" w:hAnsi="Times New Roman"/>
                <w:lang w:val="en-GB"/>
              </w:rPr>
              <w:t xml:space="preserve"> design options for the </w:t>
            </w:r>
            <w:r w:rsidR="002165D2">
              <w:rPr>
                <w:rFonts w:ascii="Times New Roman" w:hAnsi="Times New Roman"/>
                <w:lang w:val="en-GB"/>
              </w:rPr>
              <w:t xml:space="preserve">dipole and quadrupole </w:t>
            </w:r>
            <w:r w:rsidR="00F03D58">
              <w:rPr>
                <w:rFonts w:ascii="Times New Roman" w:hAnsi="Times New Roman"/>
                <w:lang w:val="en-GB"/>
              </w:rPr>
              <w:t xml:space="preserve">magnets of the </w:t>
            </w:r>
            <w:r w:rsidR="00CD4DD9">
              <w:rPr>
                <w:rFonts w:ascii="Times New Roman" w:hAnsi="Times New Roman"/>
                <w:lang w:val="en-GB"/>
              </w:rPr>
              <w:t xml:space="preserve">collider complex, which require very high field, up to 20 T peak, and large aperture, up to 150 mm, </w:t>
            </w:r>
            <w:r w:rsidR="00F03D58">
              <w:rPr>
                <w:rFonts w:ascii="Times New Roman" w:hAnsi="Times New Roman"/>
                <w:lang w:val="en-GB"/>
              </w:rPr>
              <w:t>being subjected to large</w:t>
            </w:r>
            <w:r w:rsidR="00CD4DD9">
              <w:rPr>
                <w:rFonts w:ascii="Times New Roman" w:hAnsi="Times New Roman"/>
                <w:lang w:val="en-GB"/>
              </w:rPr>
              <w:t xml:space="preserve"> heat deposition and radiation</w:t>
            </w:r>
            <w:r w:rsidR="00F03D58">
              <w:rPr>
                <w:rFonts w:ascii="Times New Roman" w:hAnsi="Times New Roman"/>
                <w:lang w:val="en-GB"/>
              </w:rPr>
              <w:t xml:space="preserve"> from particle decays and interactions</w:t>
            </w:r>
            <w:r w:rsidR="00CD4DD9">
              <w:rPr>
                <w:rFonts w:ascii="Times New Roman" w:hAnsi="Times New Roman"/>
                <w:lang w:val="en-GB"/>
              </w:rPr>
              <w:t>.</w:t>
            </w:r>
            <w:r w:rsidR="00F03D58">
              <w:rPr>
                <w:rFonts w:ascii="Times New Roman" w:hAnsi="Times New Roman"/>
                <w:lang w:val="en-GB"/>
              </w:rPr>
              <w:t xml:space="preserve"> </w:t>
            </w:r>
            <w:r w:rsidR="009F7043">
              <w:rPr>
                <w:rFonts w:ascii="Times New Roman" w:hAnsi="Times New Roman"/>
                <w:lang w:val="en-GB"/>
              </w:rPr>
              <w:t>We plan to address</w:t>
            </w:r>
            <w:r w:rsidR="00F03D58">
              <w:rPr>
                <w:rFonts w:ascii="Times New Roman" w:hAnsi="Times New Roman"/>
                <w:lang w:val="en-GB"/>
              </w:rPr>
              <w:t xml:space="preserve"> the above questions </w:t>
            </w:r>
            <w:r w:rsidR="009F7043">
              <w:rPr>
                <w:rFonts w:ascii="Times New Roman" w:hAnsi="Times New Roman"/>
                <w:lang w:val="en-GB"/>
              </w:rPr>
              <w:t>through a combination of</w:t>
            </w:r>
            <w:r w:rsidR="00F03D58">
              <w:rPr>
                <w:rFonts w:ascii="Times New Roman" w:hAnsi="Times New Roman"/>
                <w:lang w:val="en-GB"/>
              </w:rPr>
              <w:t xml:space="preserve"> conceptual design work, targeted tests and</w:t>
            </w:r>
            <w:r w:rsidR="009F7043">
              <w:rPr>
                <w:rFonts w:ascii="Times New Roman" w:hAnsi="Times New Roman"/>
                <w:lang w:val="en-GB"/>
              </w:rPr>
              <w:t xml:space="preserve"> specific</w:t>
            </w:r>
            <w:r w:rsidR="00F03D58">
              <w:rPr>
                <w:rFonts w:ascii="Times New Roman" w:hAnsi="Times New Roman"/>
                <w:lang w:val="en-GB"/>
              </w:rPr>
              <w:t xml:space="preserve"> characterization measurements. </w:t>
            </w:r>
            <w:r w:rsidR="009F7043">
              <w:rPr>
                <w:rFonts w:ascii="Times New Roman" w:hAnsi="Times New Roman"/>
                <w:lang w:val="en-GB"/>
              </w:rPr>
              <w:t xml:space="preserve">It is important to remark that while we do not plan hardware demonstration, we still believe that some well-planned experimental activities in support of the feasibility study </w:t>
            </w:r>
            <w:r w:rsidR="00177097">
              <w:rPr>
                <w:rFonts w:ascii="Times New Roman" w:hAnsi="Times New Roman"/>
                <w:lang w:val="en-GB"/>
              </w:rPr>
              <w:t>are</w:t>
            </w:r>
            <w:r w:rsidR="009F7043">
              <w:rPr>
                <w:rFonts w:ascii="Times New Roman" w:hAnsi="Times New Roman"/>
                <w:lang w:val="en-GB"/>
              </w:rPr>
              <w:t xml:space="preserve"> unavoidable</w:t>
            </w:r>
            <w:r w:rsidR="00382758">
              <w:rPr>
                <w:rFonts w:ascii="Times New Roman" w:hAnsi="Times New Roman"/>
                <w:lang w:val="en-GB"/>
              </w:rPr>
              <w:t xml:space="preserve"> to yield the desired answers to the above challenges</w:t>
            </w:r>
            <w:r w:rsidR="009F7043">
              <w:rPr>
                <w:rFonts w:ascii="Times New Roman" w:hAnsi="Times New Roman"/>
                <w:lang w:val="en-GB"/>
              </w:rPr>
              <w:t xml:space="preserve">. A </w:t>
            </w:r>
            <w:r w:rsidR="00382758">
              <w:rPr>
                <w:rFonts w:ascii="Times New Roman" w:hAnsi="Times New Roman"/>
                <w:lang w:val="en-GB"/>
              </w:rPr>
              <w:t xml:space="preserve">critical </w:t>
            </w:r>
            <w:r w:rsidR="009F7043">
              <w:rPr>
                <w:rFonts w:ascii="Times New Roman" w:hAnsi="Times New Roman"/>
                <w:lang w:val="en-GB"/>
              </w:rPr>
              <w:t xml:space="preserve">result of the study will </w:t>
            </w:r>
            <w:r w:rsidR="00382758">
              <w:rPr>
                <w:rFonts w:ascii="Times New Roman" w:hAnsi="Times New Roman"/>
                <w:lang w:val="en-GB"/>
              </w:rPr>
              <w:t xml:space="preserve">finally </w:t>
            </w:r>
            <w:r w:rsidR="009F7043">
              <w:rPr>
                <w:rFonts w:ascii="Times New Roman" w:hAnsi="Times New Roman"/>
                <w:lang w:val="en-GB"/>
              </w:rPr>
              <w:t xml:space="preserve">be the </w:t>
            </w:r>
            <w:r w:rsidR="00382758">
              <w:rPr>
                <w:rFonts w:ascii="Times New Roman" w:hAnsi="Times New Roman"/>
                <w:lang w:val="en-GB"/>
              </w:rPr>
              <w:t>identification</w:t>
            </w:r>
            <w:r w:rsidR="009F7043">
              <w:rPr>
                <w:rFonts w:ascii="Times New Roman" w:hAnsi="Times New Roman"/>
                <w:lang w:val="en-GB"/>
              </w:rPr>
              <w:t xml:space="preserve"> of the research and development work required to achieve the </w:t>
            </w:r>
            <w:r w:rsidR="00382758">
              <w:rPr>
                <w:rFonts w:ascii="Times New Roman" w:hAnsi="Times New Roman"/>
                <w:lang w:val="en-GB"/>
              </w:rPr>
              <w:t xml:space="preserve">desired </w:t>
            </w:r>
            <w:r w:rsidR="009F7043">
              <w:rPr>
                <w:rFonts w:ascii="Times New Roman" w:hAnsi="Times New Roman"/>
                <w:lang w:val="en-GB"/>
              </w:rPr>
              <w:t>performance</w:t>
            </w:r>
            <w:r w:rsidR="00177097">
              <w:rPr>
                <w:rFonts w:ascii="Times New Roman" w:hAnsi="Times New Roman"/>
                <w:lang w:val="en-GB"/>
              </w:rPr>
              <w:t xml:space="preserve"> </w:t>
            </w:r>
            <w:r w:rsidR="00382758">
              <w:rPr>
                <w:rFonts w:ascii="Times New Roman" w:hAnsi="Times New Roman"/>
                <w:lang w:val="en-GB"/>
              </w:rPr>
              <w:t>reach</w:t>
            </w:r>
            <w:r w:rsidR="00177097">
              <w:rPr>
                <w:rFonts w:ascii="Times New Roman" w:hAnsi="Times New Roman"/>
                <w:lang w:val="en-GB"/>
              </w:rPr>
              <w:t>.</w:t>
            </w:r>
            <w:r w:rsidR="00E35927">
              <w:rPr>
                <w:rFonts w:ascii="Times New Roman" w:hAnsi="Times New Roman"/>
                <w:lang w:val="en-GB"/>
              </w:rPr>
              <w:t xml:space="preserve"> </w:t>
            </w:r>
            <w:r w:rsidR="00382758">
              <w:rPr>
                <w:rFonts w:ascii="Times New Roman" w:hAnsi="Times New Roman"/>
                <w:lang w:val="en-GB"/>
              </w:rPr>
              <w:t>T</w:t>
            </w:r>
            <w:r w:rsidR="00177097">
              <w:rPr>
                <w:rFonts w:ascii="Times New Roman" w:hAnsi="Times New Roman"/>
                <w:lang w:val="en-GB"/>
              </w:rPr>
              <w:t xml:space="preserve">he planned activities in the three domains of ultra-high-field solenoids, fast ramped accelerator systems, and high-field and large aperture collider magnets have very strong synergy and relevance to other fields of applications of magnet technology for science and society. We plan to exploit such synergies, sharing results, </w:t>
            </w:r>
            <w:r w:rsidR="00382758">
              <w:rPr>
                <w:rFonts w:ascii="Times New Roman" w:hAnsi="Times New Roman"/>
                <w:lang w:val="en-GB"/>
              </w:rPr>
              <w:t xml:space="preserve">and </w:t>
            </w:r>
            <w:r w:rsidR="00177097">
              <w:rPr>
                <w:rFonts w:ascii="Times New Roman" w:hAnsi="Times New Roman"/>
                <w:lang w:val="en-GB"/>
              </w:rPr>
              <w:t>profiting from the on-going developments in other fields, thus optimizing the return on investment of our work.</w:t>
            </w:r>
          </w:p>
        </w:tc>
      </w:tr>
    </w:tbl>
    <w:p w14:paraId="7DAEA9B2" w14:textId="77777777" w:rsidR="002C039B" w:rsidRPr="001F3D9C" w:rsidRDefault="002C039B" w:rsidP="002C039B">
      <w:pPr>
        <w:spacing w:before="60" w:after="60"/>
        <w:rPr>
          <w:rFonts w:ascii="Times New Roman" w:hAnsi="Times New Roman"/>
          <w:lang w:val="en-GB"/>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855"/>
      </w:tblGrid>
      <w:tr w:rsidR="002C039B" w:rsidRPr="001F3D9C" w14:paraId="70947E30" w14:textId="77777777" w:rsidTr="00643026">
        <w:tc>
          <w:tcPr>
            <w:tcW w:w="9855" w:type="dxa"/>
          </w:tcPr>
          <w:p w14:paraId="30B10641" w14:textId="77777777" w:rsidR="002C039B" w:rsidRPr="001F3D9C" w:rsidRDefault="002C039B" w:rsidP="00643026">
            <w:pPr>
              <w:spacing w:before="60" w:after="60"/>
              <w:jc w:val="both"/>
              <w:rPr>
                <w:rFonts w:ascii="Times New Roman" w:hAnsi="Times New Roman"/>
                <w:lang w:val="en-GB"/>
              </w:rPr>
            </w:pPr>
            <w:r w:rsidRPr="001F3D9C">
              <w:rPr>
                <w:rFonts w:ascii="Times New Roman" w:hAnsi="Times New Roman"/>
                <w:b/>
                <w:lang w:val="en-GB"/>
              </w:rPr>
              <w:t>Description of work</w:t>
            </w:r>
            <w:r w:rsidRPr="001F3D9C">
              <w:rPr>
                <w:rFonts w:ascii="Times New Roman" w:hAnsi="Times New Roman"/>
                <w:lang w:val="en-GB"/>
              </w:rPr>
              <w:t xml:space="preserve"> </w:t>
            </w:r>
          </w:p>
          <w:p w14:paraId="1249B75E" w14:textId="77777777" w:rsidR="002C039B" w:rsidRPr="001F3D9C" w:rsidRDefault="002C039B" w:rsidP="00643026">
            <w:pPr>
              <w:spacing w:before="60" w:after="60"/>
              <w:rPr>
                <w:rFonts w:ascii="Times New Roman" w:hAnsi="Times New Roman"/>
                <w:lang w:val="en-GB"/>
              </w:rPr>
            </w:pPr>
          </w:p>
          <w:p w14:paraId="310C5D21" w14:textId="77777777" w:rsidR="00487A86" w:rsidRDefault="00487A86" w:rsidP="00487A86">
            <w:pPr>
              <w:spacing w:before="60" w:after="60"/>
              <w:rPr>
                <w:rFonts w:ascii="Times New Roman" w:hAnsi="Times New Roman"/>
                <w:lang w:val="en-GB"/>
              </w:rPr>
            </w:pPr>
            <w:r w:rsidRPr="00487A86">
              <w:rPr>
                <w:rFonts w:ascii="Times New Roman" w:hAnsi="Times New Roman"/>
                <w:lang w:val="en-GB"/>
              </w:rPr>
              <w:t>Task 1. Coordination, Integration and Communication</w:t>
            </w:r>
            <w:r>
              <w:rPr>
                <w:rFonts w:ascii="Times New Roman" w:hAnsi="Times New Roman"/>
                <w:lang w:val="en-GB"/>
              </w:rPr>
              <w:t xml:space="preserve"> (</w:t>
            </w:r>
            <w:r w:rsidR="00EE2B6B">
              <w:rPr>
                <w:rFonts w:ascii="Times New Roman" w:hAnsi="Times New Roman"/>
                <w:lang w:val="en-GB"/>
              </w:rPr>
              <w:t>Le</w:t>
            </w:r>
            <w:r w:rsidR="00843EF1">
              <w:rPr>
                <w:rFonts w:ascii="Times New Roman" w:hAnsi="Times New Roman"/>
                <w:lang w:val="en-GB"/>
              </w:rPr>
              <w:t xml:space="preserve">ader </w:t>
            </w:r>
            <w:r w:rsidR="00EE2B6B">
              <w:rPr>
                <w:rFonts w:ascii="Times New Roman" w:hAnsi="Times New Roman"/>
                <w:lang w:val="en-GB"/>
              </w:rPr>
              <w:t>I</w:t>
            </w:r>
            <w:r w:rsidR="00843EF1">
              <w:rPr>
                <w:rFonts w:ascii="Times New Roman" w:hAnsi="Times New Roman"/>
                <w:lang w:val="en-GB"/>
              </w:rPr>
              <w:t xml:space="preserve">nstitution: </w:t>
            </w:r>
            <w:r>
              <w:rPr>
                <w:rFonts w:ascii="Times New Roman" w:hAnsi="Times New Roman"/>
                <w:lang w:val="en-GB"/>
              </w:rPr>
              <w:t>CERN)</w:t>
            </w:r>
          </w:p>
          <w:p w14:paraId="425D7582" w14:textId="77777777" w:rsidR="00B16F15" w:rsidRPr="00487A86" w:rsidRDefault="00B16F15" w:rsidP="00487A86">
            <w:pPr>
              <w:spacing w:before="60" w:after="60"/>
              <w:rPr>
                <w:rFonts w:ascii="Times New Roman" w:hAnsi="Times New Roman"/>
                <w:lang w:val="en-GB"/>
              </w:rPr>
            </w:pPr>
          </w:p>
          <w:p w14:paraId="1671D0C0" w14:textId="77777777" w:rsidR="003E0FBF" w:rsidRPr="00DC305C" w:rsidRDefault="00487A86" w:rsidP="00487A86">
            <w:pPr>
              <w:spacing w:before="60" w:after="60"/>
              <w:rPr>
                <w:rFonts w:ascii="Times New Roman" w:hAnsi="Times New Roman"/>
                <w:lang w:val="en-GB"/>
              </w:rPr>
            </w:pPr>
            <w:r w:rsidRPr="00487A86">
              <w:rPr>
                <w:rFonts w:ascii="Times New Roman" w:hAnsi="Times New Roman"/>
                <w:lang w:val="en-GB"/>
              </w:rPr>
              <w:t xml:space="preserve">The aim of this task is twofold. On the management side it provides coordination and documentary support for magnet design studies and R&amp;D, organizing regular communication and topical meetings among the partners within the magnet activities, as well as with the actors in other activities of the study. </w:t>
            </w:r>
            <w:r w:rsidR="003E0FBF">
              <w:rPr>
                <w:rFonts w:ascii="Times New Roman" w:hAnsi="Times New Roman"/>
                <w:lang w:val="en-GB"/>
              </w:rPr>
              <w:t>CERN</w:t>
            </w:r>
            <w:r w:rsidR="00EE2B6B">
              <w:rPr>
                <w:rFonts w:ascii="Times New Roman" w:hAnsi="Times New Roman"/>
                <w:lang w:val="en-GB"/>
              </w:rPr>
              <w:t xml:space="preserve"> (Task Leader)</w:t>
            </w:r>
            <w:r w:rsidR="003E0FBF">
              <w:rPr>
                <w:rFonts w:ascii="Times New Roman" w:hAnsi="Times New Roman"/>
                <w:lang w:val="en-GB"/>
              </w:rPr>
              <w:t xml:space="preserve"> will provide the administrative and documentary support, and organization of regular </w:t>
            </w:r>
            <w:r w:rsidR="003E0FBF" w:rsidRPr="00DC305C">
              <w:rPr>
                <w:rFonts w:ascii="Times New Roman" w:hAnsi="Times New Roman"/>
                <w:lang w:val="en-GB"/>
              </w:rPr>
              <w:t>WP</w:t>
            </w:r>
            <w:r w:rsidR="009409C0" w:rsidRPr="00DC305C">
              <w:rPr>
                <w:rFonts w:ascii="Times New Roman" w:hAnsi="Times New Roman"/>
                <w:lang w:val="en-GB"/>
              </w:rPr>
              <w:t>7</w:t>
            </w:r>
            <w:r w:rsidR="003E0FBF" w:rsidRPr="00DC305C">
              <w:rPr>
                <w:rFonts w:ascii="Times New Roman" w:hAnsi="Times New Roman"/>
                <w:lang w:val="en-GB"/>
              </w:rPr>
              <w:t xml:space="preserve"> meetings</w:t>
            </w:r>
            <w:r w:rsidR="00EE2B6B" w:rsidRPr="00DC305C">
              <w:rPr>
                <w:rFonts w:ascii="Times New Roman" w:hAnsi="Times New Roman"/>
                <w:lang w:val="en-GB"/>
              </w:rPr>
              <w:t xml:space="preserve"> co-chaired by CEA</w:t>
            </w:r>
            <w:r w:rsidR="003E0FBF" w:rsidRPr="00DC305C">
              <w:rPr>
                <w:rFonts w:ascii="Times New Roman" w:hAnsi="Times New Roman"/>
                <w:lang w:val="en-GB"/>
              </w:rPr>
              <w:t xml:space="preserve">. It is planned to </w:t>
            </w:r>
            <w:r w:rsidR="00EE2B6B" w:rsidRPr="00DC305C">
              <w:rPr>
                <w:rFonts w:ascii="Times New Roman" w:hAnsi="Times New Roman"/>
                <w:lang w:val="en-GB"/>
              </w:rPr>
              <w:t>hold</w:t>
            </w:r>
            <w:r w:rsidR="003E0FBF" w:rsidRPr="00DC305C">
              <w:rPr>
                <w:rFonts w:ascii="Times New Roman" w:hAnsi="Times New Roman"/>
                <w:lang w:val="en-GB"/>
              </w:rPr>
              <w:t xml:space="preserve"> three magnet workshops</w:t>
            </w:r>
            <w:r w:rsidR="00EE2B6B" w:rsidRPr="00DC305C">
              <w:rPr>
                <w:rFonts w:ascii="Times New Roman" w:hAnsi="Times New Roman"/>
                <w:lang w:val="en-GB"/>
              </w:rPr>
              <w:t>, regularly spaced through the execution of the program. The workshops will cover advances in the WP</w:t>
            </w:r>
            <w:r w:rsidR="009409C0" w:rsidRPr="00DC305C">
              <w:rPr>
                <w:rFonts w:ascii="Times New Roman" w:hAnsi="Times New Roman"/>
                <w:lang w:val="en-GB"/>
              </w:rPr>
              <w:t>7</w:t>
            </w:r>
            <w:r w:rsidR="00EE2B6B" w:rsidRPr="00DC305C">
              <w:rPr>
                <w:rFonts w:ascii="Times New Roman" w:hAnsi="Times New Roman"/>
                <w:lang w:val="en-GB"/>
              </w:rPr>
              <w:t xml:space="preserve"> activities, with significant involvement and participation from other projects and institutions whose activities are </w:t>
            </w:r>
            <w:r w:rsidR="009409C0" w:rsidRPr="00DC305C">
              <w:rPr>
                <w:rFonts w:ascii="Times New Roman" w:hAnsi="Times New Roman"/>
                <w:lang w:val="en-GB"/>
              </w:rPr>
              <w:t>synergistic to the scope of WP7</w:t>
            </w:r>
            <w:r w:rsidR="003E0FBF" w:rsidRPr="00DC305C">
              <w:rPr>
                <w:rFonts w:ascii="Times New Roman" w:hAnsi="Times New Roman"/>
                <w:lang w:val="en-GB"/>
              </w:rPr>
              <w:t xml:space="preserve">. </w:t>
            </w:r>
          </w:p>
          <w:p w14:paraId="27620508" w14:textId="77777777" w:rsidR="003E0FBF" w:rsidRPr="00DC305C" w:rsidRDefault="003E0FBF" w:rsidP="00487A86">
            <w:pPr>
              <w:spacing w:before="60" w:after="60"/>
              <w:rPr>
                <w:rFonts w:ascii="Times New Roman" w:hAnsi="Times New Roman"/>
                <w:lang w:val="en-GB"/>
              </w:rPr>
            </w:pPr>
          </w:p>
          <w:p w14:paraId="7667CEFB" w14:textId="77777777" w:rsidR="00843EF1" w:rsidRPr="00DC305C" w:rsidRDefault="00487A86" w:rsidP="00487A86">
            <w:pPr>
              <w:spacing w:before="60" w:after="60"/>
              <w:rPr>
                <w:rFonts w:ascii="Times New Roman" w:hAnsi="Times New Roman"/>
                <w:lang w:val="en-GB"/>
              </w:rPr>
            </w:pPr>
            <w:r w:rsidRPr="00DC305C">
              <w:rPr>
                <w:rFonts w:ascii="Times New Roman" w:hAnsi="Times New Roman"/>
                <w:lang w:val="en-GB"/>
              </w:rPr>
              <w:lastRenderedPageBreak/>
              <w:t xml:space="preserve">On the technical side, activities within this task are devoted to the establishment and maintenance a </w:t>
            </w:r>
            <w:r w:rsidRPr="00DC305C">
              <w:rPr>
                <w:rFonts w:ascii="Times New Roman" w:hAnsi="Times New Roman"/>
                <w:i/>
                <w:iCs/>
                <w:lang w:val="en-GB"/>
              </w:rPr>
              <w:t>magnet catalogue</w:t>
            </w:r>
            <w:r w:rsidRPr="00DC305C">
              <w:rPr>
                <w:rFonts w:ascii="Times New Roman" w:hAnsi="Times New Roman"/>
                <w:lang w:val="en-GB"/>
              </w:rPr>
              <w:t xml:space="preserve">, including a set of target specifications, baseline concepts and technology options, and estimates of power consumption and system cost. </w:t>
            </w:r>
            <w:r w:rsidR="00E35927" w:rsidRPr="00DC305C">
              <w:rPr>
                <w:rFonts w:ascii="Times New Roman" w:hAnsi="Times New Roman"/>
                <w:lang w:val="en-GB"/>
              </w:rPr>
              <w:t>The catalogue will include the results from the three tasks in this work package, focussed on specific magnets, and will complete it for the whole collider complex. This task</w:t>
            </w:r>
            <w:r w:rsidRPr="00DC305C">
              <w:rPr>
                <w:rFonts w:ascii="Times New Roman" w:hAnsi="Times New Roman"/>
                <w:lang w:val="en-GB"/>
              </w:rPr>
              <w:t xml:space="preserve"> </w:t>
            </w:r>
            <w:r w:rsidR="00E35927" w:rsidRPr="00DC305C">
              <w:rPr>
                <w:rFonts w:ascii="Times New Roman" w:hAnsi="Times New Roman"/>
                <w:lang w:val="en-GB"/>
              </w:rPr>
              <w:t xml:space="preserve">also </w:t>
            </w:r>
            <w:r w:rsidRPr="00DC305C">
              <w:rPr>
                <w:rFonts w:ascii="Times New Roman" w:hAnsi="Times New Roman"/>
                <w:lang w:val="en-GB"/>
              </w:rPr>
              <w:t>provides the interface for magnet energy deposition and radiation studies, magnet cooling studies, as well as safety and environmental aspects of the magnet system.</w:t>
            </w:r>
            <w:r w:rsidR="001678D4" w:rsidRPr="00DC305C">
              <w:rPr>
                <w:rFonts w:ascii="Times New Roman" w:hAnsi="Times New Roman"/>
                <w:lang w:val="en-GB"/>
              </w:rPr>
              <w:t xml:space="preserve"> </w:t>
            </w:r>
            <w:r w:rsidR="003E0FBF" w:rsidRPr="00DC305C">
              <w:rPr>
                <w:rFonts w:ascii="Times New Roman" w:hAnsi="Times New Roman"/>
                <w:lang w:val="en-GB"/>
              </w:rPr>
              <w:t xml:space="preserve">CERN will provide the </w:t>
            </w:r>
            <w:r w:rsidR="009409C0" w:rsidRPr="00DC305C">
              <w:rPr>
                <w:rFonts w:ascii="Times New Roman" w:hAnsi="Times New Roman"/>
                <w:lang w:val="en-GB"/>
              </w:rPr>
              <w:t xml:space="preserve">resources and </w:t>
            </w:r>
            <w:r w:rsidR="003E0FBF" w:rsidRPr="00DC305C">
              <w:rPr>
                <w:rFonts w:ascii="Times New Roman" w:hAnsi="Times New Roman"/>
                <w:lang w:val="en-GB"/>
              </w:rPr>
              <w:t>technical support for the construction of the magnet catalogue, polling actively the demands from accelerator physics</w:t>
            </w:r>
            <w:r w:rsidR="009409C0" w:rsidRPr="00DC305C">
              <w:rPr>
                <w:rFonts w:ascii="Times New Roman" w:hAnsi="Times New Roman"/>
                <w:lang w:val="en-GB"/>
              </w:rPr>
              <w:t xml:space="preserve"> (WP2, WP3, WP4, WP5)</w:t>
            </w:r>
            <w:r w:rsidR="003E0FBF" w:rsidRPr="00DC305C">
              <w:rPr>
                <w:rFonts w:ascii="Times New Roman" w:hAnsi="Times New Roman"/>
                <w:lang w:val="en-GB"/>
              </w:rPr>
              <w:t xml:space="preserve">, and interfacing to the other aspects of the </w:t>
            </w:r>
            <w:r w:rsidR="00F73CE0" w:rsidRPr="00DC305C">
              <w:rPr>
                <w:rFonts w:ascii="Times New Roman" w:hAnsi="Times New Roman"/>
                <w:lang w:val="en-GB"/>
              </w:rPr>
              <w:t>study, including the compilation of a power and cost model</w:t>
            </w:r>
            <w:r w:rsidR="00901770" w:rsidRPr="00DC305C">
              <w:rPr>
                <w:rFonts w:ascii="Times New Roman" w:hAnsi="Times New Roman"/>
                <w:lang w:val="en-GB"/>
              </w:rPr>
              <w:t xml:space="preserve"> in collaboration with CEA.</w:t>
            </w:r>
          </w:p>
          <w:p w14:paraId="077C738A" w14:textId="77777777" w:rsidR="00487A86" w:rsidRPr="00487A86" w:rsidRDefault="00487A86" w:rsidP="00487A86">
            <w:pPr>
              <w:spacing w:before="60" w:after="60"/>
              <w:rPr>
                <w:rFonts w:ascii="Times New Roman" w:hAnsi="Times New Roman"/>
                <w:lang w:val="en-GB"/>
              </w:rPr>
            </w:pPr>
          </w:p>
          <w:p w14:paraId="4C692E74" w14:textId="77777777" w:rsidR="00487A86" w:rsidRDefault="00487A86" w:rsidP="00487A86">
            <w:pPr>
              <w:spacing w:before="60" w:after="60"/>
              <w:rPr>
                <w:rFonts w:ascii="Times New Roman" w:hAnsi="Times New Roman"/>
                <w:lang w:val="en-GB"/>
              </w:rPr>
            </w:pPr>
            <w:r w:rsidRPr="00487A86">
              <w:rPr>
                <w:rFonts w:ascii="Times New Roman" w:hAnsi="Times New Roman"/>
                <w:lang w:val="en-GB"/>
              </w:rPr>
              <w:t>Task 2. Target, Capture and Cooling Magnets (</w:t>
            </w:r>
            <w:r w:rsidR="00201942">
              <w:rPr>
                <w:rFonts w:ascii="Times New Roman" w:hAnsi="Times New Roman"/>
                <w:lang w:val="en-GB"/>
              </w:rPr>
              <w:t xml:space="preserve">Leader Institution: </w:t>
            </w:r>
            <w:r w:rsidR="00B16F15">
              <w:rPr>
                <w:rFonts w:ascii="Times New Roman" w:hAnsi="Times New Roman"/>
                <w:lang w:val="en-GB"/>
              </w:rPr>
              <w:t>INFN</w:t>
            </w:r>
            <w:r w:rsidRPr="00487A86">
              <w:rPr>
                <w:rFonts w:ascii="Times New Roman" w:hAnsi="Times New Roman"/>
                <w:lang w:val="en-GB"/>
              </w:rPr>
              <w:t>)</w:t>
            </w:r>
          </w:p>
          <w:p w14:paraId="7A27F041" w14:textId="77777777" w:rsidR="00B16F15" w:rsidRPr="00487A86" w:rsidRDefault="00B16F15" w:rsidP="00487A86">
            <w:pPr>
              <w:spacing w:before="60" w:after="60"/>
              <w:rPr>
                <w:rFonts w:ascii="Times New Roman" w:hAnsi="Times New Roman"/>
                <w:lang w:val="en-GB"/>
              </w:rPr>
            </w:pPr>
          </w:p>
          <w:p w14:paraId="6938DED4" w14:textId="77777777" w:rsidR="00487A86" w:rsidRPr="00B32867" w:rsidRDefault="00487A86" w:rsidP="00487A86">
            <w:pPr>
              <w:spacing w:before="60" w:after="60"/>
              <w:rPr>
                <w:rFonts w:ascii="Times New Roman" w:hAnsi="Times New Roman"/>
                <w:color w:val="FF0000"/>
                <w:lang w:val="en-GB"/>
              </w:rPr>
            </w:pPr>
            <w:r w:rsidRPr="00B32867">
              <w:rPr>
                <w:rFonts w:ascii="Times New Roman" w:hAnsi="Times New Roman"/>
                <w:color w:val="FF0000"/>
                <w:lang w:val="en-GB"/>
              </w:rPr>
              <w:t>This task covers the conceptual design work required to establish performance limits, assess feasibility and identify outstanding R&amp;D for the target, capture and final cooling solenoids, in close collaboration with the activities on beam capture and cooling, target and absorber design</w:t>
            </w:r>
            <w:r w:rsidR="00177097" w:rsidRPr="00B32867">
              <w:rPr>
                <w:rFonts w:ascii="Times New Roman" w:hAnsi="Times New Roman"/>
                <w:color w:val="FF0000"/>
                <w:lang w:val="en-GB"/>
              </w:rPr>
              <w:t xml:space="preserve"> (WP4)</w:t>
            </w:r>
            <w:r w:rsidRPr="00B32867">
              <w:rPr>
                <w:rFonts w:ascii="Times New Roman" w:hAnsi="Times New Roman"/>
                <w:color w:val="FF0000"/>
                <w:lang w:val="en-GB"/>
              </w:rPr>
              <w:t>, and RF</w:t>
            </w:r>
            <w:r w:rsidR="00177097" w:rsidRPr="00B32867">
              <w:rPr>
                <w:rFonts w:ascii="Times New Roman" w:hAnsi="Times New Roman"/>
                <w:color w:val="FF0000"/>
                <w:lang w:val="en-GB"/>
              </w:rPr>
              <w:t xml:space="preserve"> (WP</w:t>
            </w:r>
            <w:r w:rsidR="00F73CE0" w:rsidRPr="00B32867">
              <w:rPr>
                <w:rFonts w:ascii="Times New Roman" w:hAnsi="Times New Roman"/>
                <w:color w:val="FF0000"/>
                <w:lang w:val="en-GB"/>
              </w:rPr>
              <w:t>6</w:t>
            </w:r>
            <w:r w:rsidR="00177097" w:rsidRPr="00B32867">
              <w:rPr>
                <w:rFonts w:ascii="Times New Roman" w:hAnsi="Times New Roman"/>
                <w:color w:val="FF0000"/>
                <w:lang w:val="en-GB"/>
              </w:rPr>
              <w:t>)</w:t>
            </w:r>
            <w:r w:rsidRPr="00B32867">
              <w:rPr>
                <w:rFonts w:ascii="Times New Roman" w:hAnsi="Times New Roman"/>
                <w:color w:val="FF0000"/>
                <w:lang w:val="en-GB"/>
              </w:rPr>
              <w:t>. Specific focus will be put on</w:t>
            </w:r>
            <w:r w:rsidR="002165D2" w:rsidRPr="00B32867">
              <w:rPr>
                <w:rFonts w:ascii="Times New Roman" w:hAnsi="Times New Roman"/>
                <w:color w:val="FF0000"/>
                <w:lang w:val="en-GB"/>
              </w:rPr>
              <w:t xml:space="preserve"> the magnets that represent the whole spectrum of magnet challenges, i.e.</w:t>
            </w:r>
            <w:r w:rsidRPr="00B32867">
              <w:rPr>
                <w:rFonts w:ascii="Times New Roman" w:hAnsi="Times New Roman"/>
                <w:color w:val="FF0000"/>
                <w:lang w:val="en-GB"/>
              </w:rPr>
              <w:t>: (i) the high-field, large bore target solenoid</w:t>
            </w:r>
            <w:r w:rsidR="002165D2" w:rsidRPr="00B32867">
              <w:rPr>
                <w:rFonts w:ascii="Times New Roman" w:hAnsi="Times New Roman"/>
                <w:color w:val="FF0000"/>
                <w:lang w:val="en-GB"/>
              </w:rPr>
              <w:t>, which require high field (20 T) in a large bore (150 mm), subjected to substantial energy deposition (100 kW) and radiation</w:t>
            </w:r>
            <w:r w:rsidRPr="00B32867">
              <w:rPr>
                <w:rFonts w:ascii="Times New Roman" w:hAnsi="Times New Roman"/>
                <w:color w:val="FF0000"/>
                <w:lang w:val="en-GB"/>
              </w:rPr>
              <w:t>,</w:t>
            </w:r>
            <w:r w:rsidR="00F73CE0" w:rsidRPr="00B32867">
              <w:rPr>
                <w:rFonts w:ascii="Times New Roman" w:hAnsi="Times New Roman"/>
                <w:color w:val="FF0000"/>
                <w:lang w:val="en-GB"/>
              </w:rPr>
              <w:t xml:space="preserve"> and</w:t>
            </w:r>
            <w:r w:rsidRPr="00B32867">
              <w:rPr>
                <w:rFonts w:ascii="Times New Roman" w:hAnsi="Times New Roman"/>
                <w:color w:val="FF0000"/>
                <w:lang w:val="en-GB"/>
              </w:rPr>
              <w:t xml:space="preserve"> (ii) the ultra-high-field final cooling solenoid</w:t>
            </w:r>
            <w:r w:rsidR="002165D2" w:rsidRPr="00B32867">
              <w:rPr>
                <w:rFonts w:ascii="Times New Roman" w:hAnsi="Times New Roman"/>
                <w:color w:val="FF0000"/>
                <w:lang w:val="en-GB"/>
              </w:rPr>
              <w:t xml:space="preserve">, where the required field (40 T minimum to 60 T target) in a </w:t>
            </w:r>
            <w:r w:rsidR="00201942" w:rsidRPr="00B32867">
              <w:rPr>
                <w:rFonts w:ascii="Times New Roman" w:hAnsi="Times New Roman"/>
                <w:color w:val="FF0000"/>
                <w:lang w:val="en-GB"/>
              </w:rPr>
              <w:t>small</w:t>
            </w:r>
            <w:r w:rsidR="002165D2" w:rsidRPr="00B32867">
              <w:rPr>
                <w:rFonts w:ascii="Times New Roman" w:hAnsi="Times New Roman"/>
                <w:color w:val="FF0000"/>
                <w:lang w:val="en-GB"/>
              </w:rPr>
              <w:t xml:space="preserve"> bore (50 mm) is beyond the present state of the art. The task will </w:t>
            </w:r>
            <w:r w:rsidR="00F73CE0" w:rsidRPr="00B32867">
              <w:rPr>
                <w:rFonts w:ascii="Times New Roman" w:hAnsi="Times New Roman"/>
                <w:color w:val="FF0000"/>
                <w:lang w:val="en-GB"/>
              </w:rPr>
              <w:t>maintain a close interface with</w:t>
            </w:r>
            <w:r w:rsidRPr="00B32867">
              <w:rPr>
                <w:rFonts w:ascii="Times New Roman" w:hAnsi="Times New Roman"/>
                <w:color w:val="FF0000"/>
                <w:lang w:val="en-GB"/>
              </w:rPr>
              <w:t xml:space="preserve"> the design of the solenoids for the test module</w:t>
            </w:r>
            <w:r w:rsidR="00177097" w:rsidRPr="00B32867">
              <w:rPr>
                <w:rFonts w:ascii="Times New Roman" w:hAnsi="Times New Roman"/>
                <w:color w:val="FF0000"/>
                <w:lang w:val="en-GB"/>
              </w:rPr>
              <w:t xml:space="preserve"> (WP</w:t>
            </w:r>
            <w:r w:rsidR="00F73CE0" w:rsidRPr="00B32867">
              <w:rPr>
                <w:rFonts w:ascii="Times New Roman" w:hAnsi="Times New Roman"/>
                <w:color w:val="FF0000"/>
                <w:lang w:val="en-GB"/>
              </w:rPr>
              <w:t>8</w:t>
            </w:r>
            <w:r w:rsidR="00177097" w:rsidRPr="00B32867">
              <w:rPr>
                <w:rFonts w:ascii="Times New Roman" w:hAnsi="Times New Roman"/>
                <w:color w:val="FF0000"/>
                <w:lang w:val="en-GB"/>
              </w:rPr>
              <w:t>)</w:t>
            </w:r>
            <w:r w:rsidRPr="00B32867">
              <w:rPr>
                <w:rFonts w:ascii="Times New Roman" w:hAnsi="Times New Roman"/>
                <w:color w:val="FF0000"/>
                <w:lang w:val="en-GB"/>
              </w:rPr>
              <w:t>.</w:t>
            </w:r>
            <w:r w:rsidR="00DE4DD4" w:rsidRPr="00B32867">
              <w:rPr>
                <w:rFonts w:ascii="Times New Roman" w:hAnsi="Times New Roman"/>
                <w:color w:val="FF0000"/>
                <w:lang w:val="en-GB"/>
              </w:rPr>
              <w:t xml:space="preserve"> </w:t>
            </w:r>
            <w:r w:rsidRPr="00B32867">
              <w:rPr>
                <w:rFonts w:ascii="Times New Roman" w:hAnsi="Times New Roman"/>
                <w:color w:val="FF0000"/>
                <w:lang w:val="en-GB"/>
              </w:rPr>
              <w:t xml:space="preserve">The task provides coordination for </w:t>
            </w:r>
            <w:r w:rsidR="00FC6822" w:rsidRPr="00B32867">
              <w:rPr>
                <w:rFonts w:ascii="Times New Roman" w:hAnsi="Times New Roman"/>
                <w:color w:val="FF0000"/>
                <w:lang w:val="en-GB"/>
              </w:rPr>
              <w:t xml:space="preserve">a limited </w:t>
            </w:r>
            <w:r w:rsidRPr="00B32867">
              <w:rPr>
                <w:rFonts w:ascii="Times New Roman" w:hAnsi="Times New Roman"/>
                <w:color w:val="FF0000"/>
                <w:lang w:val="en-GB"/>
              </w:rPr>
              <w:t>experimental activit</w:t>
            </w:r>
            <w:r w:rsidR="002165D2" w:rsidRPr="00B32867">
              <w:rPr>
                <w:rFonts w:ascii="Times New Roman" w:hAnsi="Times New Roman"/>
                <w:color w:val="FF0000"/>
                <w:lang w:val="en-GB"/>
              </w:rPr>
              <w:t>y</w:t>
            </w:r>
            <w:r w:rsidRPr="00B32867">
              <w:rPr>
                <w:rFonts w:ascii="Times New Roman" w:hAnsi="Times New Roman"/>
                <w:color w:val="FF0000"/>
                <w:lang w:val="en-GB"/>
              </w:rPr>
              <w:t xml:space="preserve"> contributing to the selection of suitable technology</w:t>
            </w:r>
            <w:r w:rsidR="00FC6822" w:rsidRPr="00B32867">
              <w:rPr>
                <w:rFonts w:ascii="Times New Roman" w:hAnsi="Times New Roman"/>
                <w:color w:val="FF0000"/>
                <w:lang w:val="en-GB"/>
              </w:rPr>
              <w:t xml:space="preserve"> (e.g. HTS material)</w:t>
            </w:r>
            <w:r w:rsidRPr="00B32867">
              <w:rPr>
                <w:rFonts w:ascii="Times New Roman" w:hAnsi="Times New Roman"/>
                <w:color w:val="FF0000"/>
                <w:lang w:val="en-GB"/>
              </w:rPr>
              <w:t>, the characterization of material limits, and identification of priority R&amp;D.</w:t>
            </w:r>
          </w:p>
          <w:p w14:paraId="45C9568A" w14:textId="77777777" w:rsidR="004154AC" w:rsidRPr="00B32867" w:rsidRDefault="004154AC" w:rsidP="00487A86">
            <w:pPr>
              <w:spacing w:before="60" w:after="60"/>
              <w:rPr>
                <w:rFonts w:ascii="Times New Roman" w:hAnsi="Times New Roman"/>
                <w:color w:val="FF0000"/>
                <w:lang w:val="en-GB"/>
              </w:rPr>
            </w:pPr>
          </w:p>
          <w:p w14:paraId="5809B8B5" w14:textId="77777777" w:rsidR="0015458C" w:rsidRPr="00B32867" w:rsidRDefault="004154AC" w:rsidP="00487A86">
            <w:pPr>
              <w:spacing w:before="60" w:after="60"/>
              <w:rPr>
                <w:rFonts w:ascii="Times New Roman" w:hAnsi="Times New Roman"/>
                <w:color w:val="FF0000"/>
                <w:lang w:val="en-GB"/>
              </w:rPr>
            </w:pPr>
            <w:r w:rsidRPr="00B32867">
              <w:rPr>
                <w:rFonts w:ascii="Times New Roman" w:hAnsi="Times New Roman"/>
                <w:color w:val="FF0000"/>
                <w:lang w:val="en-GB"/>
              </w:rPr>
              <w:t xml:space="preserve">The work will be performed as a collaboration among INFN (Task Leader), </w:t>
            </w:r>
            <w:r w:rsidR="00DC305C">
              <w:rPr>
                <w:rFonts w:ascii="Times New Roman" w:hAnsi="Times New Roman"/>
                <w:color w:val="FF0000"/>
                <w:lang w:val="en-GB"/>
              </w:rPr>
              <w:t xml:space="preserve">CEA, </w:t>
            </w:r>
            <w:r w:rsidR="00201942" w:rsidRPr="00B32867">
              <w:rPr>
                <w:rFonts w:ascii="Times New Roman" w:hAnsi="Times New Roman"/>
                <w:color w:val="FF0000"/>
                <w:lang w:val="en-GB"/>
              </w:rPr>
              <w:t>CERN</w:t>
            </w:r>
            <w:r w:rsidRPr="00B32867">
              <w:rPr>
                <w:rFonts w:ascii="Times New Roman" w:hAnsi="Times New Roman"/>
                <w:color w:val="FF0000"/>
                <w:lang w:val="en-GB"/>
              </w:rPr>
              <w:t xml:space="preserve">, LNCMI, </w:t>
            </w:r>
            <w:r w:rsidR="00201942" w:rsidRPr="00B32867">
              <w:rPr>
                <w:rFonts w:ascii="Times New Roman" w:hAnsi="Times New Roman"/>
                <w:color w:val="FF0000"/>
                <w:lang w:val="en-GB"/>
              </w:rPr>
              <w:t>PSI</w:t>
            </w:r>
            <w:r w:rsidRPr="00B32867">
              <w:rPr>
                <w:rFonts w:ascii="Times New Roman" w:hAnsi="Times New Roman"/>
                <w:color w:val="FF0000"/>
                <w:lang w:val="en-GB"/>
              </w:rPr>
              <w:t xml:space="preserve">, </w:t>
            </w:r>
            <w:r w:rsidR="00201942" w:rsidRPr="00B32867">
              <w:rPr>
                <w:rFonts w:ascii="Times New Roman" w:hAnsi="Times New Roman"/>
                <w:color w:val="FF0000"/>
                <w:lang w:val="en-GB"/>
              </w:rPr>
              <w:t>SOTON, UNIGE,</w:t>
            </w:r>
            <w:r w:rsidRPr="00B32867">
              <w:rPr>
                <w:rFonts w:ascii="Times New Roman" w:hAnsi="Times New Roman"/>
                <w:color w:val="FF0000"/>
                <w:lang w:val="en-GB"/>
              </w:rPr>
              <w:t xml:space="preserve"> </w:t>
            </w:r>
            <w:r w:rsidR="00201942" w:rsidRPr="00B32867">
              <w:rPr>
                <w:rFonts w:ascii="Times New Roman" w:hAnsi="Times New Roman"/>
                <w:color w:val="FF0000"/>
                <w:lang w:val="en-GB"/>
              </w:rPr>
              <w:t>UNIMI and</w:t>
            </w:r>
            <w:r w:rsidRPr="00B32867">
              <w:rPr>
                <w:rFonts w:ascii="Times New Roman" w:hAnsi="Times New Roman"/>
                <w:color w:val="FF0000"/>
                <w:lang w:val="en-GB"/>
              </w:rPr>
              <w:t xml:space="preserve"> TWENTE</w:t>
            </w:r>
            <w:r w:rsidR="00201942" w:rsidRPr="00B32867">
              <w:rPr>
                <w:rFonts w:ascii="Times New Roman" w:hAnsi="Times New Roman"/>
                <w:color w:val="FF0000"/>
                <w:lang w:val="en-GB"/>
              </w:rPr>
              <w:t>, in collaboration with KEK, KIT and US-MDP.</w:t>
            </w:r>
          </w:p>
          <w:p w14:paraId="07FFEA06" w14:textId="77777777" w:rsidR="0015458C" w:rsidRPr="00B32867" w:rsidRDefault="00201942" w:rsidP="00487A86">
            <w:pPr>
              <w:spacing w:before="60" w:after="60"/>
              <w:rPr>
                <w:rFonts w:ascii="Times New Roman" w:hAnsi="Times New Roman"/>
                <w:color w:val="FF0000"/>
                <w:lang w:val="en-GB"/>
              </w:rPr>
            </w:pPr>
            <w:r w:rsidRPr="00B32867">
              <w:rPr>
                <w:rFonts w:ascii="Times New Roman" w:hAnsi="Times New Roman"/>
                <w:color w:val="FF0000"/>
                <w:lang w:val="en-GB"/>
              </w:rPr>
              <w:t xml:space="preserve">INFN will oversee and coordinate the conceptual design and experimental activities. Following an initial review of candidate concepts, preliminary designs will be developed for the target and final cooling solenoids by </w:t>
            </w:r>
            <w:r w:rsidR="00D93CED">
              <w:rPr>
                <w:rFonts w:ascii="Times New Roman" w:hAnsi="Times New Roman"/>
                <w:color w:val="FF0000"/>
                <w:lang w:val="en-GB"/>
              </w:rPr>
              <w:t xml:space="preserve">CEA, </w:t>
            </w:r>
            <w:r w:rsidRPr="00B32867">
              <w:rPr>
                <w:rFonts w:ascii="Times New Roman" w:hAnsi="Times New Roman"/>
                <w:color w:val="FF0000"/>
                <w:lang w:val="en-GB"/>
              </w:rPr>
              <w:t xml:space="preserve">CERN, </w:t>
            </w:r>
            <w:r w:rsidR="00013547" w:rsidRPr="00B32867">
              <w:rPr>
                <w:rFonts w:ascii="Times New Roman" w:hAnsi="Times New Roman"/>
                <w:color w:val="FF0000"/>
                <w:lang w:val="en-GB"/>
              </w:rPr>
              <w:t xml:space="preserve">LNCMI, </w:t>
            </w:r>
            <w:r w:rsidRPr="00B32867">
              <w:rPr>
                <w:rFonts w:ascii="Times New Roman" w:hAnsi="Times New Roman"/>
                <w:color w:val="FF0000"/>
                <w:lang w:val="en-GB"/>
              </w:rPr>
              <w:t>SOTON and PSI</w:t>
            </w:r>
            <w:r w:rsidR="00013547" w:rsidRPr="00B32867">
              <w:rPr>
                <w:rFonts w:ascii="Times New Roman" w:hAnsi="Times New Roman"/>
                <w:color w:val="FF0000"/>
                <w:lang w:val="en-GB"/>
              </w:rPr>
              <w:t>.</w:t>
            </w:r>
            <w:r w:rsidRPr="00B32867">
              <w:rPr>
                <w:rFonts w:ascii="Times New Roman" w:hAnsi="Times New Roman"/>
                <w:color w:val="FF0000"/>
                <w:lang w:val="en-GB"/>
              </w:rPr>
              <w:t xml:space="preserve"> </w:t>
            </w:r>
            <w:r w:rsidR="00013547" w:rsidRPr="00B32867">
              <w:rPr>
                <w:rFonts w:ascii="Times New Roman" w:hAnsi="Times New Roman"/>
                <w:color w:val="FF0000"/>
                <w:lang w:val="en-GB"/>
              </w:rPr>
              <w:t>W</w:t>
            </w:r>
            <w:r w:rsidR="00AD7191" w:rsidRPr="00B32867">
              <w:rPr>
                <w:rFonts w:ascii="Times New Roman" w:hAnsi="Times New Roman"/>
                <w:color w:val="FF0000"/>
                <w:lang w:val="en-GB"/>
              </w:rPr>
              <w:t xml:space="preserve">ithout entering in detail, </w:t>
            </w:r>
            <w:r w:rsidR="00013547" w:rsidRPr="00B32867">
              <w:rPr>
                <w:rFonts w:ascii="Times New Roman" w:hAnsi="Times New Roman"/>
                <w:color w:val="FF0000"/>
                <w:lang w:val="en-GB"/>
              </w:rPr>
              <w:t>the study will</w:t>
            </w:r>
            <w:r w:rsidR="00AD7191" w:rsidRPr="00B32867">
              <w:rPr>
                <w:rFonts w:ascii="Times New Roman" w:hAnsi="Times New Roman"/>
                <w:color w:val="FF0000"/>
                <w:lang w:val="en-GB"/>
              </w:rPr>
              <w:t xml:space="preserve"> </w:t>
            </w:r>
            <w:r w:rsidRPr="00B32867">
              <w:rPr>
                <w:rFonts w:ascii="Times New Roman" w:hAnsi="Times New Roman"/>
                <w:color w:val="FF0000"/>
                <w:lang w:val="en-GB"/>
              </w:rPr>
              <w:t>focus on identif</w:t>
            </w:r>
            <w:r w:rsidR="00013547" w:rsidRPr="00B32867">
              <w:rPr>
                <w:rFonts w:ascii="Times New Roman" w:hAnsi="Times New Roman"/>
                <w:color w:val="FF0000"/>
                <w:lang w:val="en-GB"/>
              </w:rPr>
              <w:t>ying and quantifying</w:t>
            </w:r>
            <w:r w:rsidRPr="00B32867">
              <w:rPr>
                <w:rFonts w:ascii="Times New Roman" w:hAnsi="Times New Roman"/>
                <w:color w:val="FF0000"/>
                <w:lang w:val="en-GB"/>
              </w:rPr>
              <w:t xml:space="preserve"> </w:t>
            </w:r>
            <w:r w:rsidR="00AD7191" w:rsidRPr="00B32867">
              <w:rPr>
                <w:rFonts w:ascii="Times New Roman" w:hAnsi="Times New Roman"/>
                <w:color w:val="FF0000"/>
                <w:lang w:val="en-GB"/>
              </w:rPr>
              <w:t xml:space="preserve">key </w:t>
            </w:r>
            <w:r w:rsidR="007A754A" w:rsidRPr="00B32867">
              <w:rPr>
                <w:rFonts w:ascii="Times New Roman" w:hAnsi="Times New Roman"/>
                <w:color w:val="FF0000"/>
                <w:lang w:val="en-GB"/>
              </w:rPr>
              <w:t xml:space="preserve">requirements and </w:t>
            </w:r>
            <w:r w:rsidR="00AD7191" w:rsidRPr="00B32867">
              <w:rPr>
                <w:rFonts w:ascii="Times New Roman" w:hAnsi="Times New Roman"/>
                <w:color w:val="FF0000"/>
                <w:lang w:val="en-GB"/>
              </w:rPr>
              <w:t>performance indicators</w:t>
            </w:r>
            <w:r w:rsidR="00013547" w:rsidRPr="00B32867">
              <w:rPr>
                <w:rFonts w:ascii="Times New Roman" w:hAnsi="Times New Roman"/>
                <w:color w:val="FF0000"/>
                <w:lang w:val="en-GB"/>
              </w:rPr>
              <w:t>,</w:t>
            </w:r>
            <w:r w:rsidR="00AD7191" w:rsidRPr="00B32867">
              <w:rPr>
                <w:rFonts w:ascii="Times New Roman" w:hAnsi="Times New Roman"/>
                <w:color w:val="FF0000"/>
                <w:lang w:val="en-GB"/>
              </w:rPr>
              <w:t xml:space="preserve"> and associated performance limits (e.g. margin, mechanics or protection). </w:t>
            </w:r>
            <w:r w:rsidR="007A754A" w:rsidRPr="00B32867">
              <w:rPr>
                <w:rFonts w:ascii="Times New Roman" w:hAnsi="Times New Roman"/>
                <w:color w:val="FF0000"/>
                <w:lang w:val="en-GB"/>
              </w:rPr>
              <w:t>We plan to consider various alternatives in this initial scoping study, such as (tentative list)</w:t>
            </w:r>
            <w:r w:rsidR="0015458C" w:rsidRPr="00B32867">
              <w:rPr>
                <w:rFonts w:ascii="Times New Roman" w:hAnsi="Times New Roman"/>
                <w:color w:val="FF0000"/>
                <w:lang w:val="en-GB"/>
              </w:rPr>
              <w:t>: (i) material selection (e.g. LTS+HTS, all-HTS,</w:t>
            </w:r>
            <w:r w:rsidR="007A754A" w:rsidRPr="00B32867">
              <w:rPr>
                <w:rFonts w:ascii="Times New Roman" w:hAnsi="Times New Roman"/>
                <w:color w:val="FF0000"/>
                <w:lang w:val="en-GB"/>
              </w:rPr>
              <w:t xml:space="preserve"> and</w:t>
            </w:r>
            <w:r w:rsidR="0015458C" w:rsidRPr="00B32867">
              <w:rPr>
                <w:rFonts w:ascii="Times New Roman" w:hAnsi="Times New Roman"/>
                <w:color w:val="FF0000"/>
                <w:lang w:val="en-GB"/>
              </w:rPr>
              <w:t xml:space="preserve"> </w:t>
            </w:r>
            <w:r w:rsidR="007A754A" w:rsidRPr="00B32867">
              <w:rPr>
                <w:rFonts w:ascii="Times New Roman" w:hAnsi="Times New Roman"/>
                <w:color w:val="FF0000"/>
                <w:lang w:val="en-GB"/>
              </w:rPr>
              <w:t xml:space="preserve">type of </w:t>
            </w:r>
            <w:r w:rsidR="0015458C" w:rsidRPr="00B32867">
              <w:rPr>
                <w:rFonts w:ascii="Times New Roman" w:hAnsi="Times New Roman"/>
                <w:color w:val="FF0000"/>
                <w:lang w:val="en-GB"/>
              </w:rPr>
              <w:t xml:space="preserve">HTS); (ii) </w:t>
            </w:r>
            <w:r w:rsidR="007A754A" w:rsidRPr="00B32867">
              <w:rPr>
                <w:rFonts w:ascii="Times New Roman" w:hAnsi="Times New Roman"/>
                <w:color w:val="FF0000"/>
                <w:lang w:val="en-GB"/>
              </w:rPr>
              <w:t xml:space="preserve">dry vs. impregnated, </w:t>
            </w:r>
            <w:r w:rsidR="0015458C" w:rsidRPr="00B32867">
              <w:rPr>
                <w:rFonts w:ascii="Times New Roman" w:hAnsi="Times New Roman"/>
                <w:color w:val="FF0000"/>
                <w:lang w:val="en-GB"/>
              </w:rPr>
              <w:t>insulated vs. non-</w:t>
            </w:r>
            <w:r w:rsidR="007A754A" w:rsidRPr="00B32867">
              <w:rPr>
                <w:rFonts w:ascii="Times New Roman" w:hAnsi="Times New Roman"/>
                <w:color w:val="FF0000"/>
                <w:lang w:val="en-GB"/>
              </w:rPr>
              <w:t>insulated</w:t>
            </w:r>
            <w:r w:rsidR="0015458C" w:rsidRPr="00B32867">
              <w:rPr>
                <w:rFonts w:ascii="Times New Roman" w:hAnsi="Times New Roman"/>
                <w:color w:val="FF0000"/>
                <w:lang w:val="en-GB"/>
              </w:rPr>
              <w:t xml:space="preserve"> or controlled</w:t>
            </w:r>
            <w:r w:rsidR="007A754A" w:rsidRPr="00B32867">
              <w:rPr>
                <w:rFonts w:ascii="Times New Roman" w:hAnsi="Times New Roman"/>
                <w:color w:val="FF0000"/>
                <w:lang w:val="en-GB"/>
              </w:rPr>
              <w:t xml:space="preserve"> </w:t>
            </w:r>
            <w:r w:rsidR="0015458C" w:rsidRPr="00B32867">
              <w:rPr>
                <w:rFonts w:ascii="Times New Roman" w:hAnsi="Times New Roman"/>
                <w:color w:val="FF0000"/>
                <w:lang w:val="en-GB"/>
              </w:rPr>
              <w:t>insulat</w:t>
            </w:r>
            <w:r w:rsidR="007A754A" w:rsidRPr="00B32867">
              <w:rPr>
                <w:rFonts w:ascii="Times New Roman" w:hAnsi="Times New Roman"/>
                <w:color w:val="FF0000"/>
                <w:lang w:val="en-GB"/>
              </w:rPr>
              <w:t>ion windings</w:t>
            </w:r>
            <w:r w:rsidR="0015458C" w:rsidRPr="00B32867">
              <w:rPr>
                <w:rFonts w:ascii="Times New Roman" w:hAnsi="Times New Roman"/>
                <w:color w:val="FF0000"/>
                <w:lang w:val="en-GB"/>
              </w:rPr>
              <w:t xml:space="preserve">, </w:t>
            </w:r>
            <w:r w:rsidR="00316D69" w:rsidRPr="00B32867">
              <w:rPr>
                <w:rFonts w:ascii="Times New Roman" w:hAnsi="Times New Roman"/>
                <w:color w:val="FF0000"/>
                <w:lang w:val="en-GB"/>
              </w:rPr>
              <w:t>(iii) conductor</w:t>
            </w:r>
            <w:r w:rsidR="007A754A" w:rsidRPr="00B32867">
              <w:rPr>
                <w:rFonts w:ascii="Times New Roman" w:hAnsi="Times New Roman"/>
                <w:color w:val="FF0000"/>
                <w:lang w:val="en-GB"/>
              </w:rPr>
              <w:t xml:space="preserve"> configurations (e.g. single tape, stacks, internally cooled)</w:t>
            </w:r>
            <w:r w:rsidR="00316D69" w:rsidRPr="00B32867">
              <w:rPr>
                <w:rFonts w:ascii="Times New Roman" w:hAnsi="Times New Roman"/>
                <w:color w:val="FF0000"/>
                <w:lang w:val="en-GB"/>
              </w:rPr>
              <w:t xml:space="preserve">. Key </w:t>
            </w:r>
            <w:r w:rsidR="007A754A" w:rsidRPr="00B32867">
              <w:rPr>
                <w:rFonts w:ascii="Times New Roman" w:hAnsi="Times New Roman"/>
                <w:color w:val="FF0000"/>
                <w:lang w:val="en-GB"/>
              </w:rPr>
              <w:t>requirements and performance indicators</w:t>
            </w:r>
            <w:r w:rsidR="00316D69" w:rsidRPr="00B32867">
              <w:rPr>
                <w:rFonts w:ascii="Times New Roman" w:hAnsi="Times New Roman"/>
                <w:color w:val="FF0000"/>
                <w:lang w:val="en-GB"/>
              </w:rPr>
              <w:t xml:space="preserve"> </w:t>
            </w:r>
            <w:r w:rsidR="007A754A" w:rsidRPr="00B32867">
              <w:rPr>
                <w:rFonts w:ascii="Times New Roman" w:hAnsi="Times New Roman"/>
                <w:color w:val="FF0000"/>
                <w:lang w:val="en-GB"/>
              </w:rPr>
              <w:t>to be quantified could be based on</w:t>
            </w:r>
            <w:r w:rsidR="0015458C" w:rsidRPr="00B32867">
              <w:rPr>
                <w:rFonts w:ascii="Times New Roman" w:hAnsi="Times New Roman"/>
                <w:color w:val="FF0000"/>
                <w:lang w:val="en-GB"/>
              </w:rPr>
              <w:t xml:space="preserve"> (tentative list): field, </w:t>
            </w:r>
            <w:r w:rsidR="007A754A" w:rsidRPr="00B32867">
              <w:rPr>
                <w:rFonts w:ascii="Times New Roman" w:hAnsi="Times New Roman"/>
                <w:color w:val="FF0000"/>
                <w:lang w:val="en-GB"/>
              </w:rPr>
              <w:t>bore</w:t>
            </w:r>
            <w:r w:rsidR="0015458C" w:rsidRPr="00B32867">
              <w:rPr>
                <w:rFonts w:ascii="Times New Roman" w:hAnsi="Times New Roman"/>
                <w:color w:val="FF0000"/>
                <w:lang w:val="en-GB"/>
              </w:rPr>
              <w:t>, length, current, current density, stress, energy density, mass, heat deposition, radiation dose</w:t>
            </w:r>
            <w:r w:rsidR="00013547" w:rsidRPr="00B32867">
              <w:rPr>
                <w:rFonts w:ascii="Times New Roman" w:hAnsi="Times New Roman"/>
                <w:color w:val="FF0000"/>
                <w:lang w:val="en-GB"/>
              </w:rPr>
              <w:t>.</w:t>
            </w:r>
          </w:p>
          <w:p w14:paraId="7FC19BBA" w14:textId="77777777" w:rsidR="0015458C" w:rsidRPr="00B32867" w:rsidRDefault="0015458C" w:rsidP="00487A86">
            <w:pPr>
              <w:spacing w:before="60" w:after="60"/>
              <w:rPr>
                <w:rFonts w:ascii="Times New Roman" w:hAnsi="Times New Roman"/>
                <w:color w:val="FF0000"/>
                <w:lang w:val="en-GB"/>
              </w:rPr>
            </w:pPr>
          </w:p>
          <w:p w14:paraId="41802D93" w14:textId="77777777" w:rsidR="00B32867" w:rsidRPr="00B32867" w:rsidRDefault="00242E78" w:rsidP="00B32867">
            <w:pPr>
              <w:spacing w:before="60" w:after="60"/>
              <w:rPr>
                <w:rFonts w:ascii="Times New Roman" w:hAnsi="Times New Roman"/>
                <w:color w:val="FF0000"/>
                <w:lang w:val="en-GB"/>
              </w:rPr>
            </w:pPr>
            <w:r w:rsidRPr="00B32867">
              <w:rPr>
                <w:rFonts w:ascii="Times New Roman" w:hAnsi="Times New Roman"/>
                <w:color w:val="FF0000"/>
                <w:lang w:val="en-GB"/>
              </w:rPr>
              <w:t>The results of the study will guide the definition of targeted experiments to be performed at CERN, LNCMI, PSI, SOTON, UNIGE and TWENTE</w:t>
            </w:r>
            <w:r w:rsidR="0015458C" w:rsidRPr="00B32867">
              <w:rPr>
                <w:rFonts w:ascii="Times New Roman" w:hAnsi="Times New Roman"/>
                <w:color w:val="FF0000"/>
                <w:lang w:val="en-GB"/>
              </w:rPr>
              <w:t>,</w:t>
            </w:r>
            <w:r w:rsidRPr="00B32867">
              <w:rPr>
                <w:rFonts w:ascii="Times New Roman" w:hAnsi="Times New Roman"/>
                <w:color w:val="FF0000"/>
                <w:lang w:val="en-GB"/>
              </w:rPr>
              <w:t xml:space="preserve"> either on single conductors, or on small winding configurations. The intention of the experimental work is to reproduce as </w:t>
            </w:r>
            <w:r w:rsidR="00B32867" w:rsidRPr="00B32867">
              <w:rPr>
                <w:rFonts w:ascii="Times New Roman" w:hAnsi="Times New Roman"/>
                <w:color w:val="FF0000"/>
                <w:lang w:val="en-GB"/>
              </w:rPr>
              <w:t>closely</w:t>
            </w:r>
            <w:r w:rsidRPr="00B32867">
              <w:rPr>
                <w:rFonts w:ascii="Times New Roman" w:hAnsi="Times New Roman"/>
                <w:color w:val="FF0000"/>
                <w:lang w:val="en-GB"/>
              </w:rPr>
              <w:t xml:space="preserve"> as practical the limiting conditions</w:t>
            </w:r>
            <w:r w:rsidR="0015458C" w:rsidRPr="00B32867">
              <w:rPr>
                <w:rFonts w:ascii="Times New Roman" w:hAnsi="Times New Roman"/>
                <w:color w:val="FF0000"/>
                <w:lang w:val="en-GB"/>
              </w:rPr>
              <w:t xml:space="preserve"> </w:t>
            </w:r>
            <w:r w:rsidRPr="00B32867">
              <w:rPr>
                <w:rFonts w:ascii="Times New Roman" w:hAnsi="Times New Roman"/>
                <w:color w:val="FF0000"/>
                <w:lang w:val="en-GB"/>
              </w:rPr>
              <w:t>identified by the study</w:t>
            </w:r>
            <w:r w:rsidR="00B32867" w:rsidRPr="00B32867">
              <w:rPr>
                <w:rFonts w:ascii="Times New Roman" w:hAnsi="Times New Roman"/>
                <w:color w:val="FF0000"/>
                <w:lang w:val="en-GB"/>
              </w:rPr>
              <w:t>, and measure directly the performance limits. Measurements will be performed either using existing configurations and samples, appropriately instrumented for the specific purpose, or newly developed experiments and samples.</w:t>
            </w:r>
          </w:p>
          <w:p w14:paraId="6D6135BE" w14:textId="77777777" w:rsidR="00B32867" w:rsidRPr="00B32867" w:rsidRDefault="00B32867" w:rsidP="00487A86">
            <w:pPr>
              <w:spacing w:before="60" w:after="60"/>
              <w:rPr>
                <w:rFonts w:ascii="Times New Roman" w:hAnsi="Times New Roman"/>
                <w:color w:val="FF0000"/>
                <w:lang w:val="en-GB"/>
              </w:rPr>
            </w:pPr>
          </w:p>
          <w:p w14:paraId="4557B5F4" w14:textId="77777777" w:rsidR="00316D69" w:rsidRPr="00B32867" w:rsidRDefault="00B32867" w:rsidP="00487A86">
            <w:pPr>
              <w:spacing w:before="60" w:after="60"/>
              <w:rPr>
                <w:rFonts w:ascii="Times New Roman" w:hAnsi="Times New Roman"/>
                <w:color w:val="FF0000"/>
                <w:lang w:val="en-GB"/>
              </w:rPr>
            </w:pPr>
            <w:r w:rsidRPr="00B32867">
              <w:rPr>
                <w:rFonts w:ascii="Times New Roman" w:hAnsi="Times New Roman"/>
                <w:color w:val="FF0000"/>
                <w:lang w:val="en-GB"/>
              </w:rPr>
              <w:t>We finally propose to use the combination of the analytical study, substantiated by the collected experimental data, to define the expected performance of the solenoids for the target, capture and cooling complex, establishing their technical readiness, and as a guide the definition of the necessary R&amp;D.</w:t>
            </w:r>
          </w:p>
          <w:p w14:paraId="50EC3C43" w14:textId="77777777" w:rsidR="00487A86" w:rsidRPr="00487A86" w:rsidRDefault="00487A86" w:rsidP="00487A86">
            <w:pPr>
              <w:spacing w:before="60" w:after="60"/>
              <w:rPr>
                <w:rFonts w:ascii="Times New Roman" w:hAnsi="Times New Roman"/>
                <w:lang w:val="en-GB"/>
              </w:rPr>
            </w:pPr>
          </w:p>
          <w:p w14:paraId="11D0C264" w14:textId="77777777" w:rsidR="00487A86" w:rsidRDefault="00487A86" w:rsidP="00487A86">
            <w:pPr>
              <w:spacing w:before="60" w:after="60"/>
              <w:rPr>
                <w:rFonts w:ascii="Times New Roman" w:hAnsi="Times New Roman"/>
                <w:lang w:val="en-GB"/>
              </w:rPr>
            </w:pPr>
            <w:r w:rsidRPr="00487A86">
              <w:rPr>
                <w:rFonts w:ascii="Times New Roman" w:hAnsi="Times New Roman"/>
                <w:lang w:val="en-GB"/>
              </w:rPr>
              <w:t>Task 3. Fast Ramped Accelerator (</w:t>
            </w:r>
            <w:r w:rsidR="00F96D5A">
              <w:rPr>
                <w:rFonts w:ascii="Times New Roman" w:hAnsi="Times New Roman"/>
                <w:lang w:val="en-GB"/>
              </w:rPr>
              <w:t xml:space="preserve">Leader Institution: </w:t>
            </w:r>
            <w:r w:rsidR="00F03D58">
              <w:rPr>
                <w:rFonts w:ascii="Times New Roman" w:hAnsi="Times New Roman"/>
                <w:lang w:val="en-GB"/>
              </w:rPr>
              <w:t>CERN</w:t>
            </w:r>
            <w:r w:rsidRPr="00487A86">
              <w:rPr>
                <w:rFonts w:ascii="Times New Roman" w:hAnsi="Times New Roman"/>
                <w:lang w:val="en-GB"/>
              </w:rPr>
              <w:t>)</w:t>
            </w:r>
          </w:p>
          <w:p w14:paraId="10BE26F6" w14:textId="77777777" w:rsidR="00B16F15" w:rsidRPr="00487A86" w:rsidRDefault="00B16F15" w:rsidP="00487A86">
            <w:pPr>
              <w:spacing w:before="60" w:after="60"/>
              <w:rPr>
                <w:rFonts w:ascii="Times New Roman" w:hAnsi="Times New Roman"/>
                <w:lang w:val="en-GB"/>
              </w:rPr>
            </w:pPr>
          </w:p>
          <w:p w14:paraId="69E95A6C" w14:textId="77777777" w:rsidR="00487A86" w:rsidRDefault="00487A86" w:rsidP="00487A86">
            <w:pPr>
              <w:spacing w:before="60" w:after="60"/>
              <w:rPr>
                <w:rFonts w:ascii="Times New Roman" w:hAnsi="Times New Roman"/>
                <w:lang w:val="en-GB"/>
              </w:rPr>
            </w:pPr>
            <w:r w:rsidRPr="00487A86">
              <w:rPr>
                <w:rFonts w:ascii="Times New Roman" w:hAnsi="Times New Roman"/>
                <w:lang w:val="en-GB"/>
              </w:rPr>
              <w:t xml:space="preserve">The aim of this task is to develop realistic targets and propose concepts for the fast-ramping accelerator complex, in close collaboration with beam physics </w:t>
            </w:r>
            <w:r w:rsidR="00F96D5A">
              <w:rPr>
                <w:rFonts w:ascii="Times New Roman" w:hAnsi="Times New Roman"/>
                <w:lang w:val="en-GB"/>
              </w:rPr>
              <w:t xml:space="preserve">(WP5) </w:t>
            </w:r>
            <w:r w:rsidRPr="00487A86">
              <w:rPr>
                <w:rFonts w:ascii="Times New Roman" w:hAnsi="Times New Roman"/>
                <w:lang w:val="en-GB"/>
              </w:rPr>
              <w:t>and RF</w:t>
            </w:r>
            <w:r w:rsidR="00177097">
              <w:rPr>
                <w:rFonts w:ascii="Times New Roman" w:hAnsi="Times New Roman"/>
                <w:lang w:val="en-GB"/>
              </w:rPr>
              <w:t xml:space="preserve"> (WP</w:t>
            </w:r>
            <w:r w:rsidR="00F96D5A">
              <w:rPr>
                <w:rFonts w:ascii="Times New Roman" w:hAnsi="Times New Roman"/>
                <w:lang w:val="en-GB"/>
              </w:rPr>
              <w:t>6</w:t>
            </w:r>
            <w:r w:rsidR="00177097">
              <w:rPr>
                <w:rFonts w:ascii="Times New Roman" w:hAnsi="Times New Roman"/>
                <w:lang w:val="en-GB"/>
              </w:rPr>
              <w:t>)</w:t>
            </w:r>
            <w:r w:rsidRPr="00487A86">
              <w:rPr>
                <w:rFonts w:ascii="Times New Roman" w:hAnsi="Times New Roman"/>
                <w:lang w:val="en-GB"/>
              </w:rPr>
              <w:t xml:space="preserve">. The challenges addressed are </w:t>
            </w:r>
            <w:r w:rsidR="00177097" w:rsidRPr="00487A86">
              <w:rPr>
                <w:rFonts w:ascii="Times New Roman" w:hAnsi="Times New Roman"/>
                <w:lang w:val="en-GB"/>
              </w:rPr>
              <w:t>centred</w:t>
            </w:r>
            <w:r w:rsidRPr="00487A86">
              <w:rPr>
                <w:rFonts w:ascii="Times New Roman" w:hAnsi="Times New Roman"/>
                <w:lang w:val="en-GB"/>
              </w:rPr>
              <w:t xml:space="preserve"> around the management of the large stored energy in the magnet system</w:t>
            </w:r>
            <w:r w:rsidR="007D6334">
              <w:rPr>
                <w:rFonts w:ascii="Times New Roman" w:hAnsi="Times New Roman"/>
                <w:lang w:val="en-GB"/>
              </w:rPr>
              <w:t xml:space="preserve"> (</w:t>
            </w:r>
            <w:r w:rsidR="006E086C">
              <w:rPr>
                <w:rFonts w:ascii="Times New Roman" w:hAnsi="Times New Roman"/>
                <w:lang w:val="en-GB"/>
              </w:rPr>
              <w:t xml:space="preserve">of the </w:t>
            </w:r>
            <w:r w:rsidR="007D6334">
              <w:rPr>
                <w:rFonts w:ascii="Times New Roman" w:hAnsi="Times New Roman"/>
                <w:lang w:val="en-GB"/>
              </w:rPr>
              <w:t>order of 100 MJ)</w:t>
            </w:r>
            <w:r w:rsidRPr="00487A86">
              <w:rPr>
                <w:rFonts w:ascii="Times New Roman" w:hAnsi="Times New Roman"/>
                <w:lang w:val="en-GB"/>
              </w:rPr>
              <w:t>, the power flow required for ramping</w:t>
            </w:r>
            <w:r w:rsidR="007D6334">
              <w:rPr>
                <w:rFonts w:ascii="Times New Roman" w:hAnsi="Times New Roman"/>
                <w:lang w:val="en-GB"/>
              </w:rPr>
              <w:t xml:space="preserve"> (in excess of 50 GW)</w:t>
            </w:r>
            <w:r w:rsidRPr="00487A86">
              <w:rPr>
                <w:rFonts w:ascii="Times New Roman" w:hAnsi="Times New Roman"/>
                <w:lang w:val="en-GB"/>
              </w:rPr>
              <w:t>, and the quality of the field ramp</w:t>
            </w:r>
            <w:r w:rsidR="006E086C">
              <w:rPr>
                <w:rFonts w:ascii="Times New Roman" w:hAnsi="Times New Roman"/>
                <w:lang w:val="en-GB"/>
              </w:rPr>
              <w:t xml:space="preserve"> (faster than 1 ms)</w:t>
            </w:r>
            <w:r w:rsidRPr="00487A86">
              <w:rPr>
                <w:rFonts w:ascii="Times New Roman" w:hAnsi="Times New Roman"/>
                <w:lang w:val="en-GB"/>
              </w:rPr>
              <w:t xml:space="preserve">. </w:t>
            </w:r>
            <w:r w:rsidRPr="00487A86">
              <w:rPr>
                <w:rFonts w:ascii="Times New Roman" w:hAnsi="Times New Roman"/>
                <w:lang w:val="en-GB"/>
              </w:rPr>
              <w:lastRenderedPageBreak/>
              <w:t>The specific focus of this task is on</w:t>
            </w:r>
            <w:r w:rsidR="00B1117B">
              <w:rPr>
                <w:rFonts w:ascii="Times New Roman" w:hAnsi="Times New Roman"/>
                <w:lang w:val="en-GB"/>
              </w:rPr>
              <w:t xml:space="preserve"> the integrated development and optimization</w:t>
            </w:r>
            <w:r w:rsidRPr="00487A86">
              <w:rPr>
                <w:rFonts w:ascii="Times New Roman" w:hAnsi="Times New Roman"/>
                <w:lang w:val="en-GB"/>
              </w:rPr>
              <w:t xml:space="preserve"> </w:t>
            </w:r>
            <w:r w:rsidR="00B1117B">
              <w:rPr>
                <w:rFonts w:ascii="Times New Roman" w:hAnsi="Times New Roman"/>
                <w:lang w:val="en-GB"/>
              </w:rPr>
              <w:t xml:space="preserve">of </w:t>
            </w:r>
            <w:r w:rsidRPr="00487A86">
              <w:rPr>
                <w:rFonts w:ascii="Times New Roman" w:hAnsi="Times New Roman"/>
                <w:lang w:val="en-GB"/>
              </w:rPr>
              <w:t>concepts for the power storage, conversion and distribution</w:t>
            </w:r>
            <w:r w:rsidR="00B1117B">
              <w:rPr>
                <w:rFonts w:ascii="Times New Roman" w:hAnsi="Times New Roman"/>
                <w:lang w:val="en-GB"/>
              </w:rPr>
              <w:t xml:space="preserve"> in</w:t>
            </w:r>
            <w:r w:rsidRPr="00487A86">
              <w:rPr>
                <w:rFonts w:ascii="Times New Roman" w:hAnsi="Times New Roman"/>
                <w:lang w:val="en-GB"/>
              </w:rPr>
              <w:t xml:space="preserve"> normal-conducting fast ramping magnets. The focus will be on the present baseline scheme, i.e. a Hybrid Cycled Synchrotron (HCS) consisting of a combination of DC </w:t>
            </w:r>
            <w:r w:rsidR="003D1DF6">
              <w:rPr>
                <w:rFonts w:ascii="Times New Roman" w:hAnsi="Times New Roman"/>
                <w:lang w:val="en-GB"/>
              </w:rPr>
              <w:t xml:space="preserve">dipoles </w:t>
            </w:r>
            <w:r w:rsidRPr="00487A86">
              <w:rPr>
                <w:rFonts w:ascii="Times New Roman" w:hAnsi="Times New Roman"/>
                <w:lang w:val="en-GB"/>
              </w:rPr>
              <w:t>(superconducting</w:t>
            </w:r>
            <w:r w:rsidR="006A3C45">
              <w:rPr>
                <w:rFonts w:ascii="Times New Roman" w:hAnsi="Times New Roman"/>
                <w:lang w:val="en-GB"/>
              </w:rPr>
              <w:t>, up to 16 T</w:t>
            </w:r>
            <w:r w:rsidRPr="00487A86">
              <w:rPr>
                <w:rFonts w:ascii="Times New Roman" w:hAnsi="Times New Roman"/>
                <w:lang w:val="en-GB"/>
              </w:rPr>
              <w:t xml:space="preserve">) and AC </w:t>
            </w:r>
            <w:r w:rsidR="003D1DF6">
              <w:rPr>
                <w:rFonts w:ascii="Times New Roman" w:hAnsi="Times New Roman"/>
                <w:lang w:val="en-GB"/>
              </w:rPr>
              <w:t xml:space="preserve">dipoles </w:t>
            </w:r>
            <w:r w:rsidRPr="00487A86">
              <w:rPr>
                <w:rFonts w:ascii="Times New Roman" w:hAnsi="Times New Roman"/>
                <w:lang w:val="en-GB"/>
              </w:rPr>
              <w:t>(resistive</w:t>
            </w:r>
            <w:r w:rsidR="007362B6">
              <w:rPr>
                <w:rFonts w:ascii="Times New Roman" w:hAnsi="Times New Roman"/>
                <w:lang w:val="en-GB"/>
              </w:rPr>
              <w:t>, bipolar, ± 2 T</w:t>
            </w:r>
            <w:r w:rsidRPr="00487A86">
              <w:rPr>
                <w:rFonts w:ascii="Times New Roman" w:hAnsi="Times New Roman"/>
                <w:lang w:val="en-GB"/>
              </w:rPr>
              <w:t>). Alternative schemes will be considered at the level of conceptual study, e.g. a HTS fast ramped magnet</w:t>
            </w:r>
            <w:r w:rsidR="00F96D5A">
              <w:rPr>
                <w:rFonts w:ascii="Times New Roman" w:hAnsi="Times New Roman"/>
                <w:lang w:val="en-GB"/>
              </w:rPr>
              <w:t xml:space="preserve"> to</w:t>
            </w:r>
            <w:r w:rsidR="003D1DF6">
              <w:rPr>
                <w:rFonts w:ascii="Times New Roman" w:hAnsi="Times New Roman"/>
                <w:lang w:val="en-GB"/>
              </w:rPr>
              <w:t xml:space="preserve"> see whether</w:t>
            </w:r>
            <w:r w:rsidR="00F96D5A">
              <w:rPr>
                <w:rFonts w:ascii="Times New Roman" w:hAnsi="Times New Roman"/>
                <w:lang w:val="en-GB"/>
              </w:rPr>
              <w:t xml:space="preserve"> performance</w:t>
            </w:r>
            <w:r w:rsidR="003D1DF6">
              <w:rPr>
                <w:rFonts w:ascii="Times New Roman" w:hAnsi="Times New Roman"/>
                <w:lang w:val="en-GB"/>
              </w:rPr>
              <w:t xml:space="preserve"> can be improved</w:t>
            </w:r>
            <w:r w:rsidR="00F96D5A">
              <w:rPr>
                <w:rFonts w:ascii="Times New Roman" w:hAnsi="Times New Roman"/>
                <w:lang w:val="en-GB"/>
              </w:rPr>
              <w:t xml:space="preserve"> and consumption</w:t>
            </w:r>
            <w:r w:rsidR="003D1DF6">
              <w:rPr>
                <w:rFonts w:ascii="Times New Roman" w:hAnsi="Times New Roman"/>
                <w:lang w:val="en-GB"/>
              </w:rPr>
              <w:t xml:space="preserve"> reduced</w:t>
            </w:r>
            <w:r w:rsidR="00F96D5A">
              <w:rPr>
                <w:rFonts w:ascii="Times New Roman" w:hAnsi="Times New Roman"/>
                <w:lang w:val="en-GB"/>
              </w:rPr>
              <w:t>.</w:t>
            </w:r>
          </w:p>
          <w:p w14:paraId="383EBDC6" w14:textId="77777777" w:rsidR="00F96D5A" w:rsidRDefault="00F96D5A" w:rsidP="00487A86">
            <w:pPr>
              <w:spacing w:before="60" w:after="60"/>
              <w:rPr>
                <w:rFonts w:ascii="Times New Roman" w:hAnsi="Times New Roman"/>
                <w:lang w:val="en-GB"/>
              </w:rPr>
            </w:pPr>
          </w:p>
          <w:p w14:paraId="5A0314EB" w14:textId="77777777" w:rsidR="00F96D5A" w:rsidRPr="00783C93" w:rsidRDefault="00F96D5A" w:rsidP="00487A86">
            <w:pPr>
              <w:spacing w:before="60" w:after="60"/>
              <w:rPr>
                <w:rFonts w:ascii="Times New Roman" w:hAnsi="Times New Roman"/>
                <w:lang w:val="en-GB"/>
              </w:rPr>
            </w:pPr>
            <w:r>
              <w:rPr>
                <w:rFonts w:ascii="Times New Roman" w:hAnsi="Times New Roman"/>
                <w:lang w:val="en-GB"/>
              </w:rPr>
              <w:t xml:space="preserve">The work will be performed as a collaboration among CERN (Task Leader), </w:t>
            </w:r>
            <w:r w:rsidRPr="003D1DF6">
              <w:rPr>
                <w:rFonts w:ascii="Times New Roman" w:hAnsi="Times New Roman"/>
                <w:color w:val="FF0000"/>
                <w:lang w:val="en-GB"/>
              </w:rPr>
              <w:t>KYOTO, LNCMI, TUD, UNIBO and TWENTE</w:t>
            </w:r>
            <w:r>
              <w:rPr>
                <w:rFonts w:ascii="Times New Roman" w:hAnsi="Times New Roman"/>
                <w:lang w:val="en-GB"/>
              </w:rPr>
              <w:t>.</w:t>
            </w:r>
            <w:r w:rsidR="00C16999">
              <w:rPr>
                <w:rFonts w:ascii="Times New Roman" w:hAnsi="Times New Roman"/>
                <w:lang w:val="en-GB"/>
              </w:rPr>
              <w:t xml:space="preserve"> CERN will provide </w:t>
            </w:r>
            <w:r w:rsidR="006A3C45">
              <w:rPr>
                <w:rFonts w:ascii="Times New Roman" w:hAnsi="Times New Roman"/>
                <w:lang w:val="en-GB"/>
              </w:rPr>
              <w:t>the</w:t>
            </w:r>
            <w:r w:rsidR="00C16999">
              <w:rPr>
                <w:rFonts w:ascii="Times New Roman" w:hAnsi="Times New Roman"/>
                <w:lang w:val="en-GB"/>
              </w:rPr>
              <w:t xml:space="preserve"> design and optimization framework for the accelerator magnet and powering system, and will cover all aspects related to the energy storage and power conversion, </w:t>
            </w:r>
            <w:r w:rsidR="00C16999" w:rsidRPr="003D1DF6">
              <w:rPr>
                <w:rFonts w:ascii="Times New Roman" w:hAnsi="Times New Roman"/>
                <w:color w:val="FF0000"/>
                <w:lang w:val="en-GB"/>
              </w:rPr>
              <w:t>with participation of LNCMI in matters of power converter topology, technology limits, dimensions and cost. UNIBO and TUD will provide magnet concepts</w:t>
            </w:r>
            <w:r w:rsidR="003D1DF6" w:rsidRPr="003D1DF6">
              <w:rPr>
                <w:rFonts w:ascii="Times New Roman" w:hAnsi="Times New Roman"/>
                <w:color w:val="FF0000"/>
                <w:lang w:val="en-GB"/>
              </w:rPr>
              <w:t xml:space="preserve"> and</w:t>
            </w:r>
            <w:r w:rsidR="00C16999" w:rsidRPr="003D1DF6">
              <w:rPr>
                <w:rFonts w:ascii="Times New Roman" w:hAnsi="Times New Roman"/>
                <w:color w:val="FF0000"/>
                <w:lang w:val="en-GB"/>
              </w:rPr>
              <w:t xml:space="preserve"> design (2D and 3D)</w:t>
            </w:r>
            <w:r w:rsidR="007362B6" w:rsidRPr="003D1DF6">
              <w:rPr>
                <w:rFonts w:ascii="Times New Roman" w:hAnsi="Times New Roman"/>
                <w:color w:val="FF0000"/>
                <w:lang w:val="en-GB"/>
              </w:rPr>
              <w:t xml:space="preserve"> aiming at the lowest stored energy and AC loss</w:t>
            </w:r>
            <w:r w:rsidR="00C16999" w:rsidRPr="003D1DF6">
              <w:rPr>
                <w:rFonts w:ascii="Times New Roman" w:hAnsi="Times New Roman"/>
                <w:color w:val="FF0000"/>
                <w:lang w:val="en-GB"/>
              </w:rPr>
              <w:t xml:space="preserve">, </w:t>
            </w:r>
            <w:r w:rsidR="003D1DF6" w:rsidRPr="003D1DF6">
              <w:rPr>
                <w:rFonts w:ascii="Times New Roman" w:hAnsi="Times New Roman"/>
                <w:color w:val="FF0000"/>
                <w:lang w:val="en-GB"/>
              </w:rPr>
              <w:t>as well as</w:t>
            </w:r>
            <w:r w:rsidR="00C16999" w:rsidRPr="003D1DF6">
              <w:rPr>
                <w:rFonts w:ascii="Times New Roman" w:hAnsi="Times New Roman"/>
                <w:color w:val="FF0000"/>
                <w:lang w:val="en-GB"/>
              </w:rPr>
              <w:t xml:space="preserve"> </w:t>
            </w:r>
            <w:r w:rsidR="007362B6" w:rsidRPr="003D1DF6">
              <w:rPr>
                <w:rFonts w:ascii="Times New Roman" w:hAnsi="Times New Roman"/>
                <w:color w:val="FF0000"/>
                <w:lang w:val="en-GB"/>
              </w:rPr>
              <w:t xml:space="preserve">the </w:t>
            </w:r>
            <w:r w:rsidR="00C16999" w:rsidRPr="003D1DF6">
              <w:rPr>
                <w:rFonts w:ascii="Times New Roman" w:hAnsi="Times New Roman"/>
                <w:color w:val="FF0000"/>
                <w:lang w:val="en-GB"/>
              </w:rPr>
              <w:t xml:space="preserve">model reduction necessary to include the magnet characteristics in </w:t>
            </w:r>
            <w:r w:rsidR="006A3C45" w:rsidRPr="003D1DF6">
              <w:rPr>
                <w:rFonts w:ascii="Times New Roman" w:hAnsi="Times New Roman"/>
                <w:color w:val="FF0000"/>
                <w:lang w:val="en-GB"/>
              </w:rPr>
              <w:t>the</w:t>
            </w:r>
            <w:r w:rsidR="00C16999" w:rsidRPr="003D1DF6">
              <w:rPr>
                <w:rFonts w:ascii="Times New Roman" w:hAnsi="Times New Roman"/>
                <w:color w:val="FF0000"/>
                <w:lang w:val="en-GB"/>
              </w:rPr>
              <w:t xml:space="preserve"> optimization </w:t>
            </w:r>
            <w:r w:rsidR="006A3C45" w:rsidRPr="003D1DF6">
              <w:rPr>
                <w:rFonts w:ascii="Times New Roman" w:hAnsi="Times New Roman"/>
                <w:color w:val="FF0000"/>
                <w:lang w:val="en-GB"/>
              </w:rPr>
              <w:t>framework.</w:t>
            </w:r>
            <w:r w:rsidR="006A3C45">
              <w:rPr>
                <w:rFonts w:ascii="Times New Roman" w:hAnsi="Times New Roman"/>
                <w:lang w:val="en-GB"/>
              </w:rPr>
              <w:t xml:space="preserve"> </w:t>
            </w:r>
            <w:r w:rsidR="007362B6">
              <w:rPr>
                <w:rFonts w:ascii="Times New Roman" w:hAnsi="Times New Roman"/>
                <w:lang w:val="en-GB"/>
              </w:rPr>
              <w:t>Given the high level of integration of the system, w</w:t>
            </w:r>
            <w:r w:rsidR="006A3C45">
              <w:rPr>
                <w:rFonts w:ascii="Times New Roman" w:hAnsi="Times New Roman"/>
                <w:lang w:val="en-GB"/>
              </w:rPr>
              <w:t xml:space="preserve">e anticipate that the design and optimization studies will require </w:t>
            </w:r>
            <w:r w:rsidR="007362B6">
              <w:rPr>
                <w:rFonts w:ascii="Times New Roman" w:hAnsi="Times New Roman"/>
                <w:lang w:val="en-GB"/>
              </w:rPr>
              <w:t xml:space="preserve">a </w:t>
            </w:r>
            <w:r w:rsidR="006A3C45">
              <w:rPr>
                <w:rFonts w:ascii="Times New Roman" w:hAnsi="Times New Roman"/>
                <w:lang w:val="en-GB"/>
              </w:rPr>
              <w:t xml:space="preserve">continuous and intense </w:t>
            </w:r>
            <w:r w:rsidR="007362B6">
              <w:rPr>
                <w:rFonts w:ascii="Times New Roman" w:hAnsi="Times New Roman"/>
                <w:lang w:val="en-GB"/>
              </w:rPr>
              <w:t xml:space="preserve">level of </w:t>
            </w:r>
            <w:r w:rsidR="006A3C45">
              <w:rPr>
                <w:rFonts w:ascii="Times New Roman" w:hAnsi="Times New Roman"/>
                <w:lang w:val="en-GB"/>
              </w:rPr>
              <w:t xml:space="preserve">exchange among </w:t>
            </w:r>
            <w:r w:rsidR="007362B6">
              <w:rPr>
                <w:rFonts w:ascii="Times New Roman" w:hAnsi="Times New Roman"/>
                <w:lang w:val="en-GB"/>
              </w:rPr>
              <w:t>the specialties</w:t>
            </w:r>
            <w:r w:rsidR="003D1DF6">
              <w:rPr>
                <w:rFonts w:ascii="Times New Roman" w:hAnsi="Times New Roman"/>
                <w:lang w:val="en-GB"/>
              </w:rPr>
              <w:t>, which</w:t>
            </w:r>
            <w:r w:rsidR="007362B6">
              <w:rPr>
                <w:rFonts w:ascii="Times New Roman" w:hAnsi="Times New Roman"/>
                <w:lang w:val="en-GB"/>
              </w:rPr>
              <w:t xml:space="preserve"> </w:t>
            </w:r>
            <w:r w:rsidR="003D1DF6">
              <w:rPr>
                <w:rFonts w:ascii="Times New Roman" w:hAnsi="Times New Roman"/>
                <w:lang w:val="en-GB"/>
              </w:rPr>
              <w:t xml:space="preserve">is </w:t>
            </w:r>
            <w:r w:rsidR="007362B6">
              <w:rPr>
                <w:rFonts w:ascii="Times New Roman" w:hAnsi="Times New Roman"/>
                <w:lang w:val="en-GB"/>
              </w:rPr>
              <w:t>an innovative approach</w:t>
            </w:r>
            <w:r w:rsidR="006A3C45">
              <w:rPr>
                <w:rFonts w:ascii="Times New Roman" w:hAnsi="Times New Roman"/>
                <w:lang w:val="en-GB"/>
              </w:rPr>
              <w:t xml:space="preserve">. An HTS magnet option, targeting </w:t>
            </w:r>
            <w:r w:rsidR="003D1DF6">
              <w:rPr>
                <w:rFonts w:ascii="Times New Roman" w:hAnsi="Times New Roman"/>
                <w:lang w:val="en-GB"/>
              </w:rPr>
              <w:t xml:space="preserve">a wider field swing than the resistive AC dipole </w:t>
            </w:r>
            <w:r w:rsidR="003D1DF6" w:rsidRPr="00783C93">
              <w:rPr>
                <w:rFonts w:ascii="Times New Roman" w:hAnsi="Times New Roman"/>
                <w:color w:val="FF0000"/>
                <w:lang w:val="en-GB"/>
              </w:rPr>
              <w:t xml:space="preserve">(e.g. </w:t>
            </w:r>
            <w:r w:rsidR="00783C93" w:rsidRPr="00783C93">
              <w:rPr>
                <w:rFonts w:ascii="Times New Roman" w:hAnsi="Times New Roman"/>
                <w:color w:val="FF0000"/>
                <w:lang w:val="en-GB"/>
              </w:rPr>
              <w:t>up to a range of</w:t>
            </w:r>
            <w:r w:rsidR="003D1DF6" w:rsidRPr="00783C93">
              <w:rPr>
                <w:rFonts w:ascii="Times New Roman" w:hAnsi="Times New Roman"/>
                <w:color w:val="FF0000"/>
                <w:lang w:val="en-GB"/>
              </w:rPr>
              <w:t xml:space="preserve"> ±3 T)</w:t>
            </w:r>
            <w:r w:rsidR="003D1DF6">
              <w:rPr>
                <w:rFonts w:ascii="Times New Roman" w:hAnsi="Times New Roman"/>
                <w:lang w:val="en-GB"/>
              </w:rPr>
              <w:t xml:space="preserve"> </w:t>
            </w:r>
            <w:r w:rsidR="006A3C45">
              <w:rPr>
                <w:rFonts w:ascii="Times New Roman" w:hAnsi="Times New Roman"/>
                <w:lang w:val="en-GB"/>
              </w:rPr>
              <w:t>will be studied</w:t>
            </w:r>
            <w:r w:rsidR="003D1DF6">
              <w:rPr>
                <w:rFonts w:ascii="Times New Roman" w:hAnsi="Times New Roman"/>
                <w:lang w:val="en-GB"/>
              </w:rPr>
              <w:t xml:space="preserve"> in collaboration among CERN, defining the magnet </w:t>
            </w:r>
            <w:r w:rsidR="0003742A">
              <w:rPr>
                <w:rFonts w:ascii="Times New Roman" w:hAnsi="Times New Roman"/>
                <w:lang w:val="en-GB"/>
              </w:rPr>
              <w:t xml:space="preserve">requirements and possible </w:t>
            </w:r>
            <w:r w:rsidR="00783C93">
              <w:rPr>
                <w:rFonts w:ascii="Times New Roman" w:hAnsi="Times New Roman"/>
                <w:lang w:val="en-GB"/>
              </w:rPr>
              <w:t xml:space="preserve">magnetic </w:t>
            </w:r>
            <w:r w:rsidR="0003742A">
              <w:rPr>
                <w:rFonts w:ascii="Times New Roman" w:hAnsi="Times New Roman"/>
                <w:lang w:val="en-GB"/>
              </w:rPr>
              <w:t>configurations</w:t>
            </w:r>
            <w:r w:rsidR="003D1DF6">
              <w:rPr>
                <w:rFonts w:ascii="Times New Roman" w:hAnsi="Times New Roman"/>
                <w:lang w:val="en-GB"/>
              </w:rPr>
              <w:t>,</w:t>
            </w:r>
            <w:r w:rsidR="00783C93">
              <w:rPr>
                <w:rFonts w:ascii="Times New Roman" w:hAnsi="Times New Roman"/>
                <w:lang w:val="en-GB"/>
              </w:rPr>
              <w:t xml:space="preserve"> </w:t>
            </w:r>
            <w:r w:rsidR="00783C93" w:rsidRPr="00783C93">
              <w:rPr>
                <w:rFonts w:ascii="Times New Roman" w:hAnsi="Times New Roman"/>
                <w:color w:val="FF0000"/>
                <w:lang w:val="en-GB"/>
              </w:rPr>
              <w:t xml:space="preserve">TWENTE, proposing conductor concepts suitable for fast pulsed magnets, </w:t>
            </w:r>
            <w:r w:rsidR="003D1DF6" w:rsidRPr="00783C93">
              <w:rPr>
                <w:rFonts w:ascii="Times New Roman" w:hAnsi="Times New Roman"/>
                <w:color w:val="FF0000"/>
                <w:lang w:val="en-GB"/>
              </w:rPr>
              <w:t>KYOTO</w:t>
            </w:r>
            <w:r w:rsidR="00783C93" w:rsidRPr="00783C93">
              <w:rPr>
                <w:rFonts w:ascii="Times New Roman" w:hAnsi="Times New Roman"/>
                <w:color w:val="FF0000"/>
                <w:lang w:val="en-GB"/>
              </w:rPr>
              <w:t xml:space="preserve"> and</w:t>
            </w:r>
            <w:r w:rsidR="003D1DF6" w:rsidRPr="00783C93">
              <w:rPr>
                <w:rFonts w:ascii="Times New Roman" w:hAnsi="Times New Roman"/>
                <w:color w:val="FF0000"/>
                <w:lang w:val="en-GB"/>
              </w:rPr>
              <w:t xml:space="preserve"> UNIBO </w:t>
            </w:r>
            <w:r w:rsidR="0003742A" w:rsidRPr="00783C93">
              <w:rPr>
                <w:rFonts w:ascii="Times New Roman" w:hAnsi="Times New Roman"/>
                <w:color w:val="FF0000"/>
                <w:lang w:val="en-GB"/>
              </w:rPr>
              <w:t xml:space="preserve">supporting the study with </w:t>
            </w:r>
            <w:r w:rsidR="00783C93" w:rsidRPr="00783C93">
              <w:rPr>
                <w:rFonts w:ascii="Times New Roman" w:hAnsi="Times New Roman"/>
                <w:color w:val="FF0000"/>
                <w:lang w:val="en-GB"/>
              </w:rPr>
              <w:t>calculation and analysis.</w:t>
            </w:r>
            <w:r w:rsidR="00783C93">
              <w:rPr>
                <w:rFonts w:ascii="Times New Roman" w:hAnsi="Times New Roman"/>
                <w:color w:val="FF0000"/>
                <w:lang w:val="en-GB"/>
              </w:rPr>
              <w:t xml:space="preserve"> </w:t>
            </w:r>
            <w:r w:rsidR="00783C93" w:rsidRPr="00783C93">
              <w:rPr>
                <w:rFonts w:ascii="Times New Roman" w:hAnsi="Times New Roman"/>
                <w:lang w:val="en-GB"/>
              </w:rPr>
              <w:t>If promising</w:t>
            </w:r>
            <w:r w:rsidR="00783C93">
              <w:rPr>
                <w:rFonts w:ascii="Times New Roman" w:hAnsi="Times New Roman"/>
                <w:lang w:val="en-GB"/>
              </w:rPr>
              <w:t>, the HTS magnet characteristics will be added to the design and optimization framework, and included in the direct comparison of performance of the various options considered.</w:t>
            </w:r>
          </w:p>
          <w:p w14:paraId="434659DB" w14:textId="77777777" w:rsidR="00487A86" w:rsidRPr="00487A86" w:rsidRDefault="00487A86" w:rsidP="00487A86">
            <w:pPr>
              <w:spacing w:before="60" w:after="60"/>
              <w:rPr>
                <w:rFonts w:ascii="Times New Roman" w:hAnsi="Times New Roman"/>
                <w:lang w:val="en-GB"/>
              </w:rPr>
            </w:pPr>
          </w:p>
          <w:p w14:paraId="7CF20244" w14:textId="77777777" w:rsidR="00487A86" w:rsidRDefault="00487A86" w:rsidP="00487A86">
            <w:pPr>
              <w:spacing w:before="60" w:after="60"/>
              <w:rPr>
                <w:rFonts w:ascii="Times New Roman" w:hAnsi="Times New Roman"/>
                <w:lang w:val="en-GB"/>
              </w:rPr>
            </w:pPr>
            <w:r w:rsidRPr="00487A86">
              <w:rPr>
                <w:rFonts w:ascii="Times New Roman" w:hAnsi="Times New Roman"/>
                <w:lang w:val="en-GB"/>
              </w:rPr>
              <w:t>Task 4. Collider Ring Magnets (</w:t>
            </w:r>
            <w:r w:rsidR="00EE2B6B">
              <w:rPr>
                <w:rFonts w:ascii="Times New Roman" w:hAnsi="Times New Roman"/>
                <w:lang w:val="en-GB"/>
              </w:rPr>
              <w:t xml:space="preserve">Leader Institution: </w:t>
            </w:r>
            <w:r w:rsidR="00F03D58">
              <w:rPr>
                <w:rFonts w:ascii="Times New Roman" w:hAnsi="Times New Roman"/>
                <w:lang w:val="en-GB"/>
              </w:rPr>
              <w:t>INFN</w:t>
            </w:r>
            <w:r w:rsidRPr="00487A86">
              <w:rPr>
                <w:rFonts w:ascii="Times New Roman" w:hAnsi="Times New Roman"/>
                <w:lang w:val="en-GB"/>
              </w:rPr>
              <w:t>)</w:t>
            </w:r>
          </w:p>
          <w:p w14:paraId="6B4DF77E" w14:textId="77777777" w:rsidR="00126767" w:rsidRPr="00487A86" w:rsidRDefault="00126767" w:rsidP="00487A86">
            <w:pPr>
              <w:spacing w:before="60" w:after="60"/>
              <w:rPr>
                <w:rFonts w:ascii="Times New Roman" w:hAnsi="Times New Roman"/>
                <w:lang w:val="en-GB"/>
              </w:rPr>
            </w:pPr>
          </w:p>
          <w:p w14:paraId="291C824E" w14:textId="77777777" w:rsidR="00345823" w:rsidRDefault="00487A86" w:rsidP="00B1117B">
            <w:pPr>
              <w:spacing w:before="60" w:after="60"/>
              <w:rPr>
                <w:rFonts w:ascii="Times New Roman" w:hAnsi="Times New Roman"/>
              </w:rPr>
            </w:pPr>
            <w:r w:rsidRPr="00487A86">
              <w:rPr>
                <w:rFonts w:ascii="Times New Roman" w:hAnsi="Times New Roman"/>
                <w:lang w:val="en-GB"/>
              </w:rPr>
              <w:t xml:space="preserve">This task aims at assessing realistic performance targets for the </w:t>
            </w:r>
            <w:r w:rsidR="00B1117B">
              <w:rPr>
                <w:rFonts w:ascii="Times New Roman" w:hAnsi="Times New Roman"/>
                <w:lang w:val="en-GB"/>
              </w:rPr>
              <w:t xml:space="preserve">large bore (range of 150 mm) </w:t>
            </w:r>
            <w:r w:rsidRPr="00487A86">
              <w:rPr>
                <w:rFonts w:ascii="Times New Roman" w:hAnsi="Times New Roman"/>
                <w:lang w:val="en-GB"/>
              </w:rPr>
              <w:t xml:space="preserve">collider magnets, in close collaboration with beam </w:t>
            </w:r>
            <w:r w:rsidR="001D2429">
              <w:rPr>
                <w:rFonts w:ascii="Times New Roman" w:hAnsi="Times New Roman"/>
                <w:lang w:val="en-GB"/>
              </w:rPr>
              <w:t xml:space="preserve">optics (WP5), </w:t>
            </w:r>
            <w:r w:rsidRPr="00487A86">
              <w:rPr>
                <w:rFonts w:ascii="Times New Roman" w:hAnsi="Times New Roman"/>
                <w:lang w:val="en-GB"/>
              </w:rPr>
              <w:t>machine-detector interface</w:t>
            </w:r>
            <w:r w:rsidR="001D2429" w:rsidRPr="00487A86">
              <w:rPr>
                <w:rFonts w:ascii="Times New Roman" w:hAnsi="Times New Roman"/>
                <w:lang w:val="en-GB"/>
              </w:rPr>
              <w:t xml:space="preserve">, </w:t>
            </w:r>
            <w:r w:rsidRPr="00487A86">
              <w:rPr>
                <w:rFonts w:ascii="Times New Roman" w:hAnsi="Times New Roman"/>
                <w:lang w:val="en-GB"/>
              </w:rPr>
              <w:t>and energy deposition studies</w:t>
            </w:r>
            <w:r w:rsidR="006E086C">
              <w:rPr>
                <w:rFonts w:ascii="Times New Roman" w:hAnsi="Times New Roman"/>
                <w:lang w:val="en-GB"/>
              </w:rPr>
              <w:t xml:space="preserve"> (WP2)</w:t>
            </w:r>
            <w:r w:rsidRPr="00487A86">
              <w:rPr>
                <w:rFonts w:ascii="Times New Roman" w:hAnsi="Times New Roman"/>
                <w:lang w:val="en-GB"/>
              </w:rPr>
              <w:t xml:space="preserve">. </w:t>
            </w:r>
            <w:r w:rsidR="001D2429" w:rsidRPr="00487A86">
              <w:rPr>
                <w:rFonts w:ascii="Times New Roman" w:hAnsi="Times New Roman"/>
                <w:lang w:val="en-GB"/>
              </w:rPr>
              <w:t>Both a 3 TeV and a 10 TeV center-of-mass collider will be considered</w:t>
            </w:r>
            <w:r w:rsidR="001D2429">
              <w:rPr>
                <w:rFonts w:ascii="Times New Roman" w:hAnsi="Times New Roman"/>
                <w:lang w:val="en-GB"/>
              </w:rPr>
              <w:t xml:space="preserve"> in sequence, focussing on the design of </w:t>
            </w:r>
            <w:r w:rsidR="006E086C">
              <w:rPr>
                <w:rFonts w:ascii="Times New Roman" w:hAnsi="Times New Roman"/>
                <w:lang w:val="en-GB"/>
              </w:rPr>
              <w:t xml:space="preserve">the </w:t>
            </w:r>
            <w:r w:rsidR="003D1F4C">
              <w:rPr>
                <w:rFonts w:ascii="Times New Roman" w:hAnsi="Times New Roman"/>
                <w:lang w:val="en-GB"/>
              </w:rPr>
              <w:t xml:space="preserve">combined functions </w:t>
            </w:r>
            <w:r w:rsidR="001D2429">
              <w:rPr>
                <w:rFonts w:ascii="Times New Roman" w:hAnsi="Times New Roman"/>
                <w:lang w:val="en-GB"/>
              </w:rPr>
              <w:t xml:space="preserve">dipoles </w:t>
            </w:r>
            <w:r w:rsidR="006E086C">
              <w:rPr>
                <w:rFonts w:ascii="Times New Roman" w:hAnsi="Times New Roman"/>
                <w:lang w:val="en-GB"/>
              </w:rPr>
              <w:t xml:space="preserve">in the arc, </w:t>
            </w:r>
            <w:r w:rsidR="001D2429">
              <w:rPr>
                <w:rFonts w:ascii="Times New Roman" w:hAnsi="Times New Roman"/>
                <w:lang w:val="en-GB"/>
              </w:rPr>
              <w:t xml:space="preserve">which are </w:t>
            </w:r>
            <w:r w:rsidR="00990A9A">
              <w:rPr>
                <w:rFonts w:ascii="Times New Roman" w:hAnsi="Times New Roman"/>
                <w:lang w:val="en-GB"/>
              </w:rPr>
              <w:t xml:space="preserve">a good sample </w:t>
            </w:r>
            <w:r w:rsidR="001D2429">
              <w:rPr>
                <w:rFonts w:ascii="Times New Roman" w:hAnsi="Times New Roman"/>
                <w:lang w:val="en-GB"/>
              </w:rPr>
              <w:t>of the magnet challenges</w:t>
            </w:r>
            <w:r w:rsidR="001D2429" w:rsidRPr="00487A86">
              <w:rPr>
                <w:rFonts w:ascii="Times New Roman" w:hAnsi="Times New Roman"/>
                <w:lang w:val="en-GB"/>
              </w:rPr>
              <w:t xml:space="preserve">. </w:t>
            </w:r>
            <w:r w:rsidR="001D2429">
              <w:rPr>
                <w:rFonts w:ascii="Times New Roman" w:hAnsi="Times New Roman"/>
                <w:lang w:val="en-GB"/>
              </w:rPr>
              <w:t xml:space="preserve">The study for </w:t>
            </w:r>
            <w:r w:rsidR="001D2429">
              <w:rPr>
                <w:rFonts w:ascii="Times New Roman" w:hAnsi="Times New Roman"/>
              </w:rPr>
              <w:t>the</w:t>
            </w:r>
            <w:r w:rsidR="00B1117B" w:rsidRPr="00850FEA">
              <w:rPr>
                <w:rFonts w:ascii="Times New Roman" w:hAnsi="Times New Roman"/>
                <w:lang w:val="en-CH"/>
              </w:rPr>
              <w:t xml:space="preserve"> 3 TeV center-of-mass collider </w:t>
            </w:r>
            <w:r w:rsidR="001D2429">
              <w:rPr>
                <w:rFonts w:ascii="Times New Roman" w:hAnsi="Times New Roman"/>
              </w:rPr>
              <w:t>will consider a</w:t>
            </w:r>
            <w:r w:rsidR="00B1117B" w:rsidRPr="00850FEA">
              <w:rPr>
                <w:rFonts w:ascii="Times New Roman" w:hAnsi="Times New Roman"/>
                <w:lang w:val="en-CH"/>
              </w:rPr>
              <w:t xml:space="preserve"> LTS magnet</w:t>
            </w:r>
            <w:r w:rsidR="001D2429">
              <w:rPr>
                <w:rFonts w:ascii="Times New Roman" w:hAnsi="Times New Roman"/>
              </w:rPr>
              <w:t>,</w:t>
            </w:r>
            <w:r w:rsidR="00B1117B" w:rsidRPr="00850FEA">
              <w:rPr>
                <w:rFonts w:ascii="Times New Roman" w:hAnsi="Times New Roman"/>
                <w:lang w:val="en-CH"/>
              </w:rPr>
              <w:t xml:space="preserve"> </w:t>
            </w:r>
            <w:r w:rsidR="001D2429">
              <w:rPr>
                <w:rFonts w:ascii="Times New Roman" w:hAnsi="Times New Roman"/>
              </w:rPr>
              <w:t xml:space="preserve">with field up to 10 T </w:t>
            </w:r>
            <w:r w:rsidR="00B1117B" w:rsidRPr="00850FEA">
              <w:rPr>
                <w:rFonts w:ascii="Times New Roman" w:hAnsi="Times New Roman"/>
                <w:lang w:val="en-CH"/>
              </w:rPr>
              <w:t>(NbTi or</w:t>
            </w:r>
            <w:r w:rsidR="00B1117B">
              <w:rPr>
                <w:rFonts w:ascii="Times New Roman" w:hAnsi="Times New Roman"/>
              </w:rPr>
              <w:t xml:space="preserve"> </w:t>
            </w:r>
            <w:r w:rsidR="00B1117B" w:rsidRPr="00850FEA">
              <w:rPr>
                <w:rFonts w:ascii="Times New Roman" w:hAnsi="Times New Roman"/>
                <w:lang w:val="en-CH"/>
              </w:rPr>
              <w:t>Nb</w:t>
            </w:r>
            <w:r w:rsidR="00B1117B" w:rsidRPr="00B1117B">
              <w:rPr>
                <w:rFonts w:ascii="Times New Roman" w:hAnsi="Times New Roman"/>
                <w:vertAlign w:val="subscript"/>
                <w:lang w:val="en-CH"/>
              </w:rPr>
              <w:t>3</w:t>
            </w:r>
            <w:r w:rsidR="00B1117B" w:rsidRPr="00850FEA">
              <w:rPr>
                <w:rFonts w:ascii="Times New Roman" w:hAnsi="Times New Roman"/>
                <w:lang w:val="en-CH"/>
              </w:rPr>
              <w:t xml:space="preserve">Sn), </w:t>
            </w:r>
            <w:r w:rsidR="001D2429">
              <w:rPr>
                <w:rFonts w:ascii="Times New Roman" w:hAnsi="Times New Roman"/>
              </w:rPr>
              <w:t>covering</w:t>
            </w:r>
            <w:r w:rsidR="00B1117B" w:rsidRPr="00850FEA">
              <w:rPr>
                <w:rFonts w:ascii="Times New Roman" w:hAnsi="Times New Roman"/>
                <w:lang w:val="en-CH"/>
              </w:rPr>
              <w:t xml:space="preserve"> </w:t>
            </w:r>
            <w:r w:rsidR="00990A9A">
              <w:rPr>
                <w:rFonts w:ascii="Times New Roman" w:hAnsi="Times New Roman"/>
              </w:rPr>
              <w:t xml:space="preserve">both </w:t>
            </w:r>
            <w:r w:rsidR="001D2429">
              <w:rPr>
                <w:rFonts w:ascii="Times New Roman" w:hAnsi="Times New Roman"/>
              </w:rPr>
              <w:t>magnetic and</w:t>
            </w:r>
            <w:r w:rsidR="00B1117B" w:rsidRPr="00850FEA">
              <w:rPr>
                <w:rFonts w:ascii="Times New Roman" w:hAnsi="Times New Roman"/>
                <w:lang w:val="en-CH"/>
              </w:rPr>
              <w:t xml:space="preserve"> mechanical </w:t>
            </w:r>
            <w:r w:rsidR="00990A9A">
              <w:rPr>
                <w:rFonts w:ascii="Times New Roman" w:hAnsi="Times New Roman"/>
              </w:rPr>
              <w:t xml:space="preserve">design </w:t>
            </w:r>
            <w:r w:rsidR="00B1117B" w:rsidRPr="00850FEA">
              <w:rPr>
                <w:rFonts w:ascii="Times New Roman" w:hAnsi="Times New Roman"/>
                <w:lang w:val="en-CH"/>
              </w:rPr>
              <w:t>aspects.</w:t>
            </w:r>
            <w:r w:rsidR="00B1117B">
              <w:rPr>
                <w:rFonts w:ascii="Times New Roman" w:hAnsi="Times New Roman"/>
              </w:rPr>
              <w:t xml:space="preserve"> </w:t>
            </w:r>
            <w:r w:rsidR="001D2429">
              <w:rPr>
                <w:rFonts w:ascii="Times New Roman" w:hAnsi="Times New Roman"/>
              </w:rPr>
              <w:t>A</w:t>
            </w:r>
            <w:r w:rsidR="00B1117B" w:rsidRPr="00850FEA">
              <w:rPr>
                <w:rFonts w:ascii="Times New Roman" w:hAnsi="Times New Roman"/>
                <w:lang w:val="en-CH"/>
              </w:rPr>
              <w:t xml:space="preserve"> 10 TeV center-of-mass collider will </w:t>
            </w:r>
            <w:r w:rsidR="001D2429">
              <w:rPr>
                <w:rFonts w:ascii="Times New Roman" w:hAnsi="Times New Roman"/>
              </w:rPr>
              <w:t>require</w:t>
            </w:r>
            <w:r w:rsidR="00B1117B" w:rsidRPr="00850FEA">
              <w:rPr>
                <w:rFonts w:ascii="Times New Roman" w:hAnsi="Times New Roman"/>
                <w:lang w:val="en-CH"/>
              </w:rPr>
              <w:t xml:space="preserve"> magnetic fields up to 16</w:t>
            </w:r>
            <w:r w:rsidR="00B1117B">
              <w:rPr>
                <w:rFonts w:ascii="Times New Roman" w:hAnsi="Times New Roman"/>
              </w:rPr>
              <w:t xml:space="preserve"> </w:t>
            </w:r>
            <w:r w:rsidR="00B1117B" w:rsidRPr="00850FEA">
              <w:rPr>
                <w:rFonts w:ascii="Times New Roman" w:hAnsi="Times New Roman"/>
                <w:lang w:val="en-CH"/>
              </w:rPr>
              <w:t xml:space="preserve">T. </w:t>
            </w:r>
            <w:r w:rsidR="00990A9A">
              <w:rPr>
                <w:rFonts w:ascii="Times New Roman" w:hAnsi="Times New Roman"/>
              </w:rPr>
              <w:t>E</w:t>
            </w:r>
            <w:r w:rsidR="001D2429" w:rsidRPr="00850FEA">
              <w:rPr>
                <w:rFonts w:ascii="Times New Roman" w:hAnsi="Times New Roman"/>
                <w:lang w:val="en-CH"/>
              </w:rPr>
              <w:t>stimate</w:t>
            </w:r>
            <w:r w:rsidR="001D2429">
              <w:rPr>
                <w:rFonts w:ascii="Times New Roman" w:hAnsi="Times New Roman"/>
              </w:rPr>
              <w:t>s</w:t>
            </w:r>
            <w:r w:rsidR="001D2429" w:rsidRPr="00850FEA">
              <w:rPr>
                <w:rFonts w:ascii="Times New Roman" w:hAnsi="Times New Roman"/>
                <w:lang w:val="en-CH"/>
              </w:rPr>
              <w:t xml:space="preserve"> </w:t>
            </w:r>
            <w:r w:rsidR="00990A9A">
              <w:rPr>
                <w:rFonts w:ascii="Times New Roman" w:hAnsi="Times New Roman"/>
              </w:rPr>
              <w:t xml:space="preserve">based on first principles </w:t>
            </w:r>
            <w:r w:rsidR="001D2429">
              <w:rPr>
                <w:rFonts w:ascii="Times New Roman" w:hAnsi="Times New Roman"/>
              </w:rPr>
              <w:t xml:space="preserve">show that the </w:t>
            </w:r>
            <w:r w:rsidR="001D2429" w:rsidRPr="00850FEA">
              <w:rPr>
                <w:rFonts w:ascii="Times New Roman" w:hAnsi="Times New Roman"/>
                <w:lang w:val="en-CH"/>
              </w:rPr>
              <w:t xml:space="preserve">electromagnetic force in a dipole midplane </w:t>
            </w:r>
            <w:r w:rsidR="00990A9A">
              <w:rPr>
                <w:rFonts w:ascii="Times New Roman" w:hAnsi="Times New Roman"/>
              </w:rPr>
              <w:t>is</w:t>
            </w:r>
            <w:r w:rsidR="001D2429" w:rsidRPr="00850FEA">
              <w:rPr>
                <w:rFonts w:ascii="Times New Roman" w:hAnsi="Times New Roman"/>
                <w:lang w:val="en-CH"/>
              </w:rPr>
              <w:t xml:space="preserve"> a </w:t>
            </w:r>
            <w:r w:rsidR="00990A9A">
              <w:rPr>
                <w:rFonts w:ascii="Times New Roman" w:hAnsi="Times New Roman"/>
              </w:rPr>
              <w:t>severe limitation</w:t>
            </w:r>
            <w:r w:rsidR="001D2429" w:rsidRPr="00850FEA">
              <w:rPr>
                <w:rFonts w:ascii="Times New Roman" w:hAnsi="Times New Roman"/>
                <w:lang w:val="en-CH"/>
              </w:rPr>
              <w:t xml:space="preserve"> for the use of </w:t>
            </w:r>
            <w:r w:rsidR="00990A9A">
              <w:rPr>
                <w:rFonts w:ascii="Times New Roman" w:hAnsi="Times New Roman"/>
              </w:rPr>
              <w:t>known coil</w:t>
            </w:r>
            <w:r w:rsidR="001D2429" w:rsidRPr="00850FEA">
              <w:rPr>
                <w:rFonts w:ascii="Times New Roman" w:hAnsi="Times New Roman"/>
                <w:lang w:val="en-CH"/>
              </w:rPr>
              <w:t xml:space="preserve"> technology</w:t>
            </w:r>
            <w:r w:rsidR="00990A9A">
              <w:rPr>
                <w:rFonts w:ascii="Times New Roman" w:hAnsi="Times New Roman"/>
              </w:rPr>
              <w:t>, and especially for Nb</w:t>
            </w:r>
            <w:r w:rsidR="00990A9A" w:rsidRPr="00990A9A">
              <w:rPr>
                <w:rFonts w:ascii="Times New Roman" w:hAnsi="Times New Roman"/>
                <w:vertAlign w:val="subscript"/>
              </w:rPr>
              <w:t>3</w:t>
            </w:r>
            <w:r w:rsidR="00990A9A">
              <w:rPr>
                <w:rFonts w:ascii="Times New Roman" w:hAnsi="Times New Roman"/>
              </w:rPr>
              <w:t xml:space="preserve">Sn. The study will hence consider </w:t>
            </w:r>
            <w:r w:rsidR="00B1117B" w:rsidRPr="00850FEA">
              <w:rPr>
                <w:rFonts w:ascii="Times New Roman" w:hAnsi="Times New Roman"/>
                <w:lang w:val="en-CH"/>
              </w:rPr>
              <w:t>adopt</w:t>
            </w:r>
            <w:r w:rsidR="00990A9A">
              <w:rPr>
                <w:rFonts w:ascii="Times New Roman" w:hAnsi="Times New Roman"/>
              </w:rPr>
              <w:t>ing</w:t>
            </w:r>
            <w:r w:rsidR="00B1117B" w:rsidRPr="00850FEA">
              <w:rPr>
                <w:rFonts w:ascii="Times New Roman" w:hAnsi="Times New Roman"/>
                <w:lang w:val="en-CH"/>
              </w:rPr>
              <w:t xml:space="preserve"> a </w:t>
            </w:r>
            <w:r w:rsidR="00B1117B" w:rsidRPr="00990A9A">
              <w:rPr>
                <w:rFonts w:ascii="Times New Roman" w:hAnsi="Times New Roman"/>
                <w:i/>
                <w:iCs/>
                <w:lang w:val="en-CH"/>
              </w:rPr>
              <w:t>stress management</w:t>
            </w:r>
            <w:r w:rsidR="00B1117B" w:rsidRPr="00850FEA">
              <w:rPr>
                <w:rFonts w:ascii="Times New Roman" w:hAnsi="Times New Roman"/>
                <w:lang w:val="en-CH"/>
              </w:rPr>
              <w:t xml:space="preserve"> mechanical system</w:t>
            </w:r>
            <w:r w:rsidR="007362B6">
              <w:rPr>
                <w:rFonts w:ascii="Times New Roman" w:hAnsi="Times New Roman"/>
              </w:rPr>
              <w:t>, which is an innovative approach for accelerator magnets</w:t>
            </w:r>
            <w:r w:rsidR="006E086C">
              <w:rPr>
                <w:rFonts w:ascii="Times New Roman" w:hAnsi="Times New Roman"/>
              </w:rPr>
              <w:t>, especially as it will have to be adapted to a combined functions magnet</w:t>
            </w:r>
            <w:r w:rsidR="00B1117B" w:rsidRPr="00850FEA">
              <w:rPr>
                <w:rFonts w:ascii="Times New Roman" w:hAnsi="Times New Roman"/>
                <w:lang w:val="en-CH"/>
              </w:rPr>
              <w:t xml:space="preserve">. </w:t>
            </w:r>
            <w:r w:rsidR="00990A9A">
              <w:rPr>
                <w:rFonts w:ascii="Times New Roman" w:hAnsi="Times New Roman"/>
              </w:rPr>
              <w:t>As an alternative we will consider</w:t>
            </w:r>
            <w:r w:rsidR="00B1117B" w:rsidRPr="00850FEA">
              <w:rPr>
                <w:rFonts w:ascii="Times New Roman" w:hAnsi="Times New Roman"/>
                <w:lang w:val="en-CH"/>
              </w:rPr>
              <w:t xml:space="preserve"> </w:t>
            </w:r>
            <w:r w:rsidR="00990A9A">
              <w:rPr>
                <w:rFonts w:ascii="Times New Roman" w:hAnsi="Times New Roman"/>
              </w:rPr>
              <w:t>using</w:t>
            </w:r>
            <w:r w:rsidR="00B1117B" w:rsidRPr="00850FEA">
              <w:rPr>
                <w:rFonts w:ascii="Times New Roman" w:hAnsi="Times New Roman"/>
                <w:lang w:val="en-CH"/>
              </w:rPr>
              <w:t xml:space="preserve"> HTS materials</w:t>
            </w:r>
            <w:r w:rsidR="00990A9A">
              <w:rPr>
                <w:rFonts w:ascii="Times New Roman" w:hAnsi="Times New Roman"/>
              </w:rPr>
              <w:t xml:space="preserve">, </w:t>
            </w:r>
            <w:r w:rsidR="00B1117B" w:rsidRPr="00850FEA">
              <w:rPr>
                <w:rFonts w:ascii="Times New Roman" w:hAnsi="Times New Roman"/>
                <w:lang w:val="en-CH"/>
              </w:rPr>
              <w:t xml:space="preserve">whose state of the art is less </w:t>
            </w:r>
            <w:r w:rsidR="00990A9A" w:rsidRPr="00850FEA">
              <w:rPr>
                <w:rFonts w:ascii="Times New Roman" w:hAnsi="Times New Roman"/>
                <w:lang w:val="en-CH"/>
              </w:rPr>
              <w:t>mature,</w:t>
            </w:r>
            <w:r w:rsidR="00B1117B" w:rsidRPr="00850FEA">
              <w:rPr>
                <w:rFonts w:ascii="Times New Roman" w:hAnsi="Times New Roman"/>
                <w:lang w:val="en-CH"/>
              </w:rPr>
              <w:t xml:space="preserve"> but </w:t>
            </w:r>
            <w:r w:rsidR="00345823">
              <w:rPr>
                <w:rFonts w:ascii="Times New Roman" w:hAnsi="Times New Roman"/>
              </w:rPr>
              <w:t xml:space="preserve">are </w:t>
            </w:r>
            <w:r w:rsidR="00990A9A">
              <w:rPr>
                <w:rFonts w:ascii="Times New Roman" w:hAnsi="Times New Roman"/>
              </w:rPr>
              <w:t>known to</w:t>
            </w:r>
            <w:r w:rsidR="00B1117B" w:rsidRPr="00850FEA">
              <w:rPr>
                <w:rFonts w:ascii="Times New Roman" w:hAnsi="Times New Roman"/>
                <w:lang w:val="en-CH"/>
              </w:rPr>
              <w:t xml:space="preserve"> </w:t>
            </w:r>
            <w:r w:rsidR="00345823">
              <w:rPr>
                <w:rFonts w:ascii="Times New Roman" w:hAnsi="Times New Roman"/>
              </w:rPr>
              <w:t>have superior tolerance to stress and strain</w:t>
            </w:r>
            <w:r w:rsidR="007362B6">
              <w:rPr>
                <w:rFonts w:ascii="Times New Roman" w:hAnsi="Times New Roman"/>
              </w:rPr>
              <w:t xml:space="preserve"> and are expected to unfold their potential </w:t>
            </w:r>
            <w:r w:rsidR="006E086C">
              <w:rPr>
                <w:rFonts w:ascii="Times New Roman" w:hAnsi="Times New Roman"/>
              </w:rPr>
              <w:t>for magnet technology in the next future</w:t>
            </w:r>
            <w:r w:rsidR="00B1117B" w:rsidRPr="00850FEA">
              <w:rPr>
                <w:rFonts w:ascii="Times New Roman" w:hAnsi="Times New Roman"/>
                <w:lang w:val="en-CH"/>
              </w:rPr>
              <w:t>.</w:t>
            </w:r>
            <w:r w:rsidR="00B1117B">
              <w:rPr>
                <w:rFonts w:ascii="Times New Roman" w:hAnsi="Times New Roman"/>
              </w:rPr>
              <w:t xml:space="preserve"> </w:t>
            </w:r>
            <w:r w:rsidR="00990A9A">
              <w:rPr>
                <w:rFonts w:ascii="Times New Roman" w:hAnsi="Times New Roman"/>
              </w:rPr>
              <w:t>The task will cover quench management, with the selection of</w:t>
            </w:r>
            <w:r w:rsidR="00B1117B" w:rsidRPr="00850FEA">
              <w:rPr>
                <w:rFonts w:ascii="Times New Roman" w:hAnsi="Times New Roman"/>
                <w:lang w:val="en-CH"/>
              </w:rPr>
              <w:t xml:space="preserve"> a suitable protection </w:t>
            </w:r>
            <w:r w:rsidR="00990A9A">
              <w:rPr>
                <w:rFonts w:ascii="Times New Roman" w:hAnsi="Times New Roman"/>
              </w:rPr>
              <w:t>strategy</w:t>
            </w:r>
            <w:r w:rsidR="00B1117B" w:rsidRPr="00850FEA">
              <w:rPr>
                <w:rFonts w:ascii="Times New Roman" w:hAnsi="Times New Roman"/>
                <w:lang w:val="en-CH"/>
              </w:rPr>
              <w:t xml:space="preserve">, </w:t>
            </w:r>
            <w:r w:rsidR="00345823">
              <w:rPr>
                <w:rFonts w:ascii="Times New Roman" w:hAnsi="Times New Roman"/>
              </w:rPr>
              <w:t xml:space="preserve">e.g. </w:t>
            </w:r>
            <w:r w:rsidR="00B1117B" w:rsidRPr="00850FEA">
              <w:rPr>
                <w:rFonts w:ascii="Times New Roman" w:hAnsi="Times New Roman"/>
                <w:lang w:val="en-CH"/>
              </w:rPr>
              <w:t>comparing the</w:t>
            </w:r>
            <w:r w:rsidR="00B1117B">
              <w:rPr>
                <w:rFonts w:ascii="Times New Roman" w:hAnsi="Times New Roman"/>
              </w:rPr>
              <w:t xml:space="preserve"> </w:t>
            </w:r>
            <w:r w:rsidR="00B1117B" w:rsidRPr="00850FEA">
              <w:rPr>
                <w:rFonts w:ascii="Times New Roman" w:hAnsi="Times New Roman"/>
                <w:lang w:val="en-CH"/>
              </w:rPr>
              <w:t xml:space="preserve">effectiveness of using quench heaters, CLIQ, or </w:t>
            </w:r>
            <w:r w:rsidR="006E086C">
              <w:rPr>
                <w:rFonts w:ascii="Times New Roman" w:hAnsi="Times New Roman"/>
              </w:rPr>
              <w:t>other innovative methods (e.g. for HTS)</w:t>
            </w:r>
            <w:r w:rsidR="00B1117B" w:rsidRPr="00850FEA">
              <w:rPr>
                <w:rFonts w:ascii="Times New Roman" w:hAnsi="Times New Roman"/>
                <w:lang w:val="en-CH"/>
              </w:rPr>
              <w:t>.</w:t>
            </w:r>
            <w:r w:rsidR="00B1117B">
              <w:rPr>
                <w:rFonts w:ascii="Times New Roman" w:hAnsi="Times New Roman"/>
              </w:rPr>
              <w:t xml:space="preserve"> </w:t>
            </w:r>
            <w:r w:rsidR="00345823">
              <w:rPr>
                <w:rFonts w:ascii="Times New Roman" w:hAnsi="Times New Roman"/>
              </w:rPr>
              <w:t>Finally, the study will address the effects of the expected heat and radiation load, up to</w:t>
            </w:r>
            <w:r w:rsidR="00345823" w:rsidRPr="00850FEA">
              <w:rPr>
                <w:rFonts w:ascii="Times New Roman" w:hAnsi="Times New Roman"/>
                <w:lang w:val="en-CH"/>
              </w:rPr>
              <w:t xml:space="preserve"> 0.5 kW/m </w:t>
            </w:r>
            <w:r w:rsidR="00345823">
              <w:rPr>
                <w:rFonts w:ascii="Times New Roman" w:hAnsi="Times New Roman"/>
              </w:rPr>
              <w:t>linear power density</w:t>
            </w:r>
            <w:r w:rsidR="006E086C">
              <w:rPr>
                <w:rFonts w:ascii="Times New Roman" w:hAnsi="Times New Roman"/>
              </w:rPr>
              <w:t xml:space="preserve"> in the coils</w:t>
            </w:r>
            <w:r w:rsidR="00345823">
              <w:rPr>
                <w:rFonts w:ascii="Times New Roman" w:hAnsi="Times New Roman"/>
              </w:rPr>
              <w:t>, considering aspects such as thermal stability, heat removal and radiation-induced damage.</w:t>
            </w:r>
          </w:p>
          <w:p w14:paraId="45BFA29B" w14:textId="77777777" w:rsidR="003D1F4C" w:rsidRDefault="003D1F4C" w:rsidP="00B1117B">
            <w:pPr>
              <w:spacing w:before="60" w:after="60"/>
              <w:rPr>
                <w:rFonts w:ascii="Times New Roman" w:hAnsi="Times New Roman"/>
              </w:rPr>
            </w:pPr>
          </w:p>
          <w:p w14:paraId="63CDFDF5" w14:textId="77777777" w:rsidR="00EA27FB" w:rsidRPr="001F3D9C" w:rsidRDefault="00241FB3" w:rsidP="00C72B1E">
            <w:pPr>
              <w:spacing w:before="60" w:after="60"/>
              <w:rPr>
                <w:rFonts w:ascii="Times New Roman" w:hAnsi="Times New Roman"/>
                <w:lang w:val="en-GB"/>
              </w:rPr>
            </w:pPr>
            <w:r w:rsidRPr="00241FB3">
              <w:rPr>
                <w:rFonts w:ascii="Times New Roman" w:hAnsi="Times New Roman"/>
                <w:lang w:val="en-GB"/>
              </w:rPr>
              <w:t xml:space="preserve">The work will be performed by INFN </w:t>
            </w:r>
            <w:r w:rsidR="003D1F4C">
              <w:rPr>
                <w:rFonts w:ascii="Times New Roman" w:hAnsi="Times New Roman"/>
                <w:lang w:val="en-GB"/>
              </w:rPr>
              <w:t xml:space="preserve">(Task Leader) </w:t>
            </w:r>
            <w:r w:rsidRPr="00241FB3">
              <w:rPr>
                <w:rFonts w:ascii="Times New Roman" w:hAnsi="Times New Roman"/>
                <w:lang w:val="en-GB"/>
              </w:rPr>
              <w:t>and UNIMI in collaboration with KEK</w:t>
            </w:r>
            <w:r w:rsidR="00901770">
              <w:rPr>
                <w:rFonts w:ascii="Times New Roman" w:hAnsi="Times New Roman"/>
                <w:lang w:val="en-GB"/>
              </w:rPr>
              <w:t>,</w:t>
            </w:r>
            <w:r w:rsidR="003D1F4C">
              <w:rPr>
                <w:rFonts w:ascii="Times New Roman" w:hAnsi="Times New Roman"/>
                <w:lang w:val="en-GB"/>
              </w:rPr>
              <w:t xml:space="preserve"> </w:t>
            </w:r>
            <w:r w:rsidR="003D1F4C" w:rsidRPr="003D1F4C">
              <w:rPr>
                <w:rFonts w:ascii="Times New Roman" w:hAnsi="Times New Roman"/>
                <w:color w:val="FF0000"/>
                <w:lang w:val="en-GB"/>
              </w:rPr>
              <w:t>PSI</w:t>
            </w:r>
            <w:r w:rsidR="003D1F4C">
              <w:rPr>
                <w:rFonts w:ascii="Times New Roman" w:hAnsi="Times New Roman"/>
                <w:lang w:val="en-GB"/>
              </w:rPr>
              <w:t xml:space="preserve"> </w:t>
            </w:r>
            <w:r w:rsidR="003D1F4C" w:rsidRPr="003D1F4C">
              <w:rPr>
                <w:rFonts w:ascii="Times New Roman" w:hAnsi="Times New Roman"/>
                <w:color w:val="FF0000"/>
                <w:lang w:val="en-GB"/>
              </w:rPr>
              <w:t>and US-MDP</w:t>
            </w:r>
            <w:r w:rsidRPr="00241FB3">
              <w:rPr>
                <w:rFonts w:ascii="Times New Roman" w:hAnsi="Times New Roman"/>
                <w:lang w:val="en-GB"/>
              </w:rPr>
              <w:t xml:space="preserve">. </w:t>
            </w:r>
            <w:r w:rsidR="003D1F4C">
              <w:rPr>
                <w:rFonts w:ascii="Times New Roman" w:hAnsi="Times New Roman"/>
                <w:lang w:val="en-GB"/>
              </w:rPr>
              <w:t>INFN has relevant and direct experience, having produced the reference</w:t>
            </w:r>
            <w:r w:rsidR="003D1F4C" w:rsidRPr="00241FB3">
              <w:rPr>
                <w:rFonts w:ascii="Times New Roman" w:hAnsi="Times New Roman"/>
                <w:lang w:val="en-GB"/>
              </w:rPr>
              <w:t xml:space="preserve"> design of </w:t>
            </w:r>
            <w:r w:rsidR="003D1F4C">
              <w:rPr>
                <w:rFonts w:ascii="Times New Roman" w:hAnsi="Times New Roman"/>
                <w:lang w:val="en-GB"/>
              </w:rPr>
              <w:t>the</w:t>
            </w:r>
            <w:r w:rsidR="003D1F4C" w:rsidRPr="00241FB3">
              <w:rPr>
                <w:rFonts w:ascii="Times New Roman" w:hAnsi="Times New Roman"/>
                <w:lang w:val="en-GB"/>
              </w:rPr>
              <w:t xml:space="preserve"> 16</w:t>
            </w:r>
            <w:r w:rsidR="003D1F4C">
              <w:rPr>
                <w:rFonts w:ascii="Times New Roman" w:hAnsi="Times New Roman"/>
                <w:lang w:val="en-GB"/>
              </w:rPr>
              <w:t xml:space="preserve"> </w:t>
            </w:r>
            <w:r w:rsidR="003D1F4C" w:rsidRPr="00241FB3">
              <w:rPr>
                <w:rFonts w:ascii="Times New Roman" w:hAnsi="Times New Roman"/>
                <w:lang w:val="en-GB"/>
              </w:rPr>
              <w:t>T Nb</w:t>
            </w:r>
            <w:r w:rsidR="003D1F4C" w:rsidRPr="00345823">
              <w:rPr>
                <w:rFonts w:ascii="Times New Roman" w:hAnsi="Times New Roman"/>
                <w:vertAlign w:val="subscript"/>
                <w:lang w:val="en-GB"/>
              </w:rPr>
              <w:t>3</w:t>
            </w:r>
            <w:r w:rsidR="003D1F4C" w:rsidRPr="00241FB3">
              <w:rPr>
                <w:rFonts w:ascii="Times New Roman" w:hAnsi="Times New Roman"/>
                <w:lang w:val="en-GB"/>
              </w:rPr>
              <w:t>Sn dipole for FCC</w:t>
            </w:r>
            <w:r w:rsidR="003D1F4C">
              <w:rPr>
                <w:rFonts w:ascii="Times New Roman" w:hAnsi="Times New Roman"/>
                <w:lang w:val="en-GB"/>
              </w:rPr>
              <w:t>,</w:t>
            </w:r>
            <w:r w:rsidR="003D1F4C" w:rsidRPr="00241FB3">
              <w:rPr>
                <w:rFonts w:ascii="Times New Roman" w:hAnsi="Times New Roman"/>
                <w:lang w:val="en-GB"/>
              </w:rPr>
              <w:t xml:space="preserve"> and </w:t>
            </w:r>
            <w:r w:rsidR="006E086C">
              <w:rPr>
                <w:rFonts w:ascii="Times New Roman" w:hAnsi="Times New Roman"/>
                <w:lang w:val="en-GB"/>
              </w:rPr>
              <w:t xml:space="preserve">being </w:t>
            </w:r>
            <w:r w:rsidR="003D1F4C">
              <w:rPr>
                <w:rFonts w:ascii="Times New Roman" w:hAnsi="Times New Roman"/>
                <w:lang w:val="en-GB"/>
              </w:rPr>
              <w:t>presently in the process of building</w:t>
            </w:r>
            <w:r w:rsidR="003D1F4C" w:rsidRPr="00241FB3">
              <w:rPr>
                <w:rFonts w:ascii="Times New Roman" w:hAnsi="Times New Roman"/>
                <w:lang w:val="en-GB"/>
              </w:rPr>
              <w:t xml:space="preserve"> a single aperture short Nb</w:t>
            </w:r>
            <w:r w:rsidR="003D1F4C" w:rsidRPr="00345823">
              <w:rPr>
                <w:rFonts w:ascii="Times New Roman" w:hAnsi="Times New Roman"/>
                <w:vertAlign w:val="subscript"/>
                <w:lang w:val="en-GB"/>
              </w:rPr>
              <w:t>3</w:t>
            </w:r>
            <w:r w:rsidR="003D1F4C" w:rsidRPr="00241FB3">
              <w:rPr>
                <w:rFonts w:ascii="Times New Roman" w:hAnsi="Times New Roman"/>
                <w:lang w:val="en-GB"/>
              </w:rPr>
              <w:t>Sn dipole model.</w:t>
            </w:r>
            <w:r w:rsidR="003D1F4C">
              <w:rPr>
                <w:rFonts w:ascii="Times New Roman" w:hAnsi="Times New Roman"/>
                <w:lang w:val="en-GB"/>
              </w:rPr>
              <w:t xml:space="preserve"> </w:t>
            </w:r>
            <w:r w:rsidRPr="00241FB3">
              <w:rPr>
                <w:rFonts w:ascii="Times New Roman" w:hAnsi="Times New Roman"/>
                <w:lang w:val="en-GB"/>
              </w:rPr>
              <w:t xml:space="preserve">INFN and UNIMI will </w:t>
            </w:r>
            <w:r w:rsidR="006E086C">
              <w:rPr>
                <w:rFonts w:ascii="Times New Roman" w:hAnsi="Times New Roman"/>
                <w:lang w:val="en-GB"/>
              </w:rPr>
              <w:t>contribute</w:t>
            </w:r>
            <w:r w:rsidRPr="00241FB3">
              <w:rPr>
                <w:rFonts w:ascii="Times New Roman" w:hAnsi="Times New Roman"/>
                <w:lang w:val="en-GB"/>
              </w:rPr>
              <w:t xml:space="preserve"> the mechanical and magnetic design</w:t>
            </w:r>
            <w:r w:rsidR="006E086C">
              <w:rPr>
                <w:rFonts w:ascii="Times New Roman" w:hAnsi="Times New Roman"/>
                <w:lang w:val="en-GB"/>
              </w:rPr>
              <w:t xml:space="preserve"> and analyses</w:t>
            </w:r>
            <w:r w:rsidRPr="00241FB3">
              <w:rPr>
                <w:rFonts w:ascii="Times New Roman" w:hAnsi="Times New Roman"/>
                <w:lang w:val="en-GB"/>
              </w:rPr>
              <w:t>, while KEK, thanks to the experience gained on combined</w:t>
            </w:r>
            <w:r>
              <w:rPr>
                <w:rFonts w:ascii="Times New Roman" w:hAnsi="Times New Roman"/>
                <w:lang w:val="en-GB"/>
              </w:rPr>
              <w:t xml:space="preserve"> </w:t>
            </w:r>
            <w:r w:rsidRPr="00241FB3">
              <w:rPr>
                <w:rFonts w:ascii="Times New Roman" w:hAnsi="Times New Roman"/>
                <w:lang w:val="en-GB"/>
              </w:rPr>
              <w:t>function magnets at J-PARC, high field accelerator magnets R&amp;D, and conductor R&amp;D, can provide valuable</w:t>
            </w:r>
            <w:r>
              <w:rPr>
                <w:rFonts w:ascii="Times New Roman" w:hAnsi="Times New Roman"/>
                <w:lang w:val="en-GB"/>
              </w:rPr>
              <w:t xml:space="preserve"> </w:t>
            </w:r>
            <w:r w:rsidRPr="00241FB3">
              <w:rPr>
                <w:rFonts w:ascii="Times New Roman" w:hAnsi="Times New Roman"/>
                <w:lang w:val="en-GB"/>
              </w:rPr>
              <w:t xml:space="preserve">support in the development of the </w:t>
            </w:r>
            <w:r w:rsidR="006E086C">
              <w:rPr>
                <w:rFonts w:ascii="Times New Roman" w:hAnsi="Times New Roman"/>
                <w:lang w:val="en-GB"/>
              </w:rPr>
              <w:t xml:space="preserve">magnet </w:t>
            </w:r>
            <w:r w:rsidRPr="00241FB3">
              <w:rPr>
                <w:rFonts w:ascii="Times New Roman" w:hAnsi="Times New Roman"/>
                <w:lang w:val="en-GB"/>
              </w:rPr>
              <w:t>concept</w:t>
            </w:r>
            <w:r w:rsidR="006E086C">
              <w:rPr>
                <w:rFonts w:ascii="Times New Roman" w:hAnsi="Times New Roman"/>
                <w:lang w:val="en-GB"/>
              </w:rPr>
              <w:t>s</w:t>
            </w:r>
            <w:r w:rsidRPr="00241FB3">
              <w:rPr>
                <w:rFonts w:ascii="Times New Roman" w:hAnsi="Times New Roman"/>
                <w:lang w:val="en-GB"/>
              </w:rPr>
              <w:t>.</w:t>
            </w:r>
            <w:r>
              <w:rPr>
                <w:rFonts w:ascii="Times New Roman" w:hAnsi="Times New Roman"/>
                <w:lang w:val="en-GB"/>
              </w:rPr>
              <w:t xml:space="preserve"> </w:t>
            </w:r>
            <w:r w:rsidR="003D1F4C" w:rsidRPr="006E086C">
              <w:rPr>
                <w:rFonts w:ascii="Times New Roman" w:hAnsi="Times New Roman"/>
                <w:color w:val="FF0000"/>
                <w:lang w:val="en-GB"/>
              </w:rPr>
              <w:t>PSI and US-MDP have on-going activities in the design of stress-managed Nb</w:t>
            </w:r>
            <w:r w:rsidR="003D1F4C" w:rsidRPr="006E086C">
              <w:rPr>
                <w:rFonts w:ascii="Times New Roman" w:hAnsi="Times New Roman"/>
                <w:color w:val="FF0000"/>
                <w:vertAlign w:val="subscript"/>
                <w:lang w:val="en-GB"/>
              </w:rPr>
              <w:t>3</w:t>
            </w:r>
            <w:r w:rsidR="003D1F4C" w:rsidRPr="006E086C">
              <w:rPr>
                <w:rFonts w:ascii="Times New Roman" w:hAnsi="Times New Roman"/>
                <w:color w:val="FF0000"/>
                <w:lang w:val="en-GB"/>
              </w:rPr>
              <w:t>Sn 16 T dipoles and will contribute sharing design solutions and results of analysis.</w:t>
            </w:r>
          </w:p>
        </w:tc>
      </w:tr>
    </w:tbl>
    <w:p w14:paraId="0BB9DDA5" w14:textId="77777777" w:rsidR="002C039B" w:rsidRPr="001F3D9C" w:rsidRDefault="002C039B" w:rsidP="002C039B">
      <w:pPr>
        <w:rPr>
          <w:rFonts w:ascii="Times New Roman" w:hAnsi="Times New Roman"/>
          <w:lang w:val="en-GB"/>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9855"/>
      </w:tblGrid>
      <w:tr w:rsidR="002C039B" w:rsidRPr="001F3D9C" w14:paraId="1AA72551" w14:textId="77777777" w:rsidTr="00643026">
        <w:tc>
          <w:tcPr>
            <w:tcW w:w="9855" w:type="dxa"/>
          </w:tcPr>
          <w:p w14:paraId="7478AD20" w14:textId="77777777" w:rsidR="00850FEA" w:rsidRDefault="00850FEA" w:rsidP="00643026">
            <w:pPr>
              <w:spacing w:before="60" w:after="60"/>
              <w:rPr>
                <w:rFonts w:ascii="Times New Roman" w:hAnsi="Times New Roman"/>
                <w:b/>
                <w:lang w:val="en-GB"/>
              </w:rPr>
            </w:pPr>
            <w:r>
              <w:rPr>
                <w:rFonts w:ascii="Times New Roman" w:hAnsi="Times New Roman"/>
                <w:b/>
                <w:lang w:val="en-GB"/>
              </w:rPr>
              <w:t>Milestones</w:t>
            </w:r>
          </w:p>
          <w:p w14:paraId="54968894" w14:textId="77777777" w:rsidR="00442AEF" w:rsidRDefault="00442AEF" w:rsidP="00C74E18">
            <w:pPr>
              <w:spacing w:before="60" w:after="60"/>
              <w:rPr>
                <w:rFonts w:ascii="Times New Roman" w:hAnsi="Times New Roman"/>
                <w:bCs/>
                <w:lang w:val="en-GB"/>
              </w:rPr>
            </w:pPr>
          </w:p>
          <w:p w14:paraId="2E027B98" w14:textId="77777777" w:rsidR="00C74E18" w:rsidRPr="00C74E18" w:rsidRDefault="00C74E18" w:rsidP="00C74E18">
            <w:pPr>
              <w:spacing w:before="60" w:after="60"/>
              <w:rPr>
                <w:rFonts w:ascii="Times New Roman" w:hAnsi="Times New Roman"/>
                <w:bCs/>
                <w:lang w:val="en-GB"/>
              </w:rPr>
            </w:pPr>
            <w:r w:rsidRPr="00C74E18">
              <w:rPr>
                <w:rFonts w:ascii="Times New Roman" w:hAnsi="Times New Roman"/>
                <w:bCs/>
                <w:lang w:val="en-GB"/>
              </w:rPr>
              <w:lastRenderedPageBreak/>
              <w:t>M-7.3.1. Design and optimization tool for integrated analysis available (M12)</w:t>
            </w:r>
          </w:p>
          <w:p w14:paraId="304C4A4A" w14:textId="77777777" w:rsidR="00850FEA" w:rsidRPr="00850FEA" w:rsidRDefault="00850FEA" w:rsidP="00850FEA">
            <w:pPr>
              <w:spacing w:before="60" w:after="60"/>
              <w:rPr>
                <w:rFonts w:ascii="Times New Roman" w:hAnsi="Times New Roman"/>
                <w:bCs/>
                <w:lang w:val="en-GB"/>
              </w:rPr>
            </w:pPr>
            <w:r w:rsidRPr="00850FEA">
              <w:rPr>
                <w:rFonts w:ascii="Times New Roman" w:hAnsi="Times New Roman"/>
                <w:bCs/>
                <w:lang w:val="en-GB"/>
              </w:rPr>
              <w:t>M</w:t>
            </w:r>
            <w:r w:rsidR="00C74E18">
              <w:rPr>
                <w:rFonts w:ascii="Times New Roman" w:hAnsi="Times New Roman"/>
                <w:bCs/>
                <w:lang w:val="en-GB"/>
              </w:rPr>
              <w:t>-7.</w:t>
            </w:r>
            <w:r w:rsidR="003D1F23">
              <w:rPr>
                <w:rFonts w:ascii="Times New Roman" w:hAnsi="Times New Roman"/>
                <w:bCs/>
                <w:lang w:val="en-GB"/>
              </w:rPr>
              <w:t>4.</w:t>
            </w:r>
            <w:r w:rsidRPr="00850FEA">
              <w:rPr>
                <w:rFonts w:ascii="Times New Roman" w:hAnsi="Times New Roman"/>
                <w:bCs/>
                <w:lang w:val="en-GB"/>
              </w:rPr>
              <w:t>1. Review of magnet design options for the arc of the collider with a specific focus on “stress managed” Nb3Sn</w:t>
            </w:r>
            <w:r>
              <w:rPr>
                <w:rFonts w:ascii="Times New Roman" w:hAnsi="Times New Roman"/>
                <w:bCs/>
                <w:lang w:val="en-GB"/>
              </w:rPr>
              <w:t xml:space="preserve"> </w:t>
            </w:r>
            <w:r w:rsidRPr="00850FEA">
              <w:rPr>
                <w:rFonts w:ascii="Times New Roman" w:hAnsi="Times New Roman"/>
                <w:bCs/>
                <w:lang w:val="en-GB"/>
              </w:rPr>
              <w:t>and HTS dipoles</w:t>
            </w:r>
            <w:r>
              <w:rPr>
                <w:rFonts w:ascii="Times New Roman" w:hAnsi="Times New Roman"/>
                <w:bCs/>
                <w:lang w:val="en-GB"/>
              </w:rPr>
              <w:t xml:space="preserve"> </w:t>
            </w:r>
            <w:r w:rsidRPr="00850FEA">
              <w:rPr>
                <w:rFonts w:ascii="Times New Roman" w:hAnsi="Times New Roman"/>
                <w:bCs/>
                <w:lang w:val="en-GB"/>
              </w:rPr>
              <w:t>Conceptual design of combined function arc magnets.</w:t>
            </w:r>
            <w:r>
              <w:rPr>
                <w:rFonts w:ascii="Times New Roman" w:hAnsi="Times New Roman"/>
                <w:bCs/>
                <w:lang w:val="en-GB"/>
              </w:rPr>
              <w:t xml:space="preserve"> </w:t>
            </w:r>
            <w:r w:rsidRPr="00850FEA">
              <w:rPr>
                <w:rFonts w:ascii="Times New Roman" w:hAnsi="Times New Roman"/>
                <w:bCs/>
                <w:lang w:val="en-GB"/>
              </w:rPr>
              <w:t>Preliminary cost estimate</w:t>
            </w:r>
            <w:r w:rsidR="003D1F23">
              <w:rPr>
                <w:rFonts w:ascii="Times New Roman" w:hAnsi="Times New Roman"/>
                <w:bCs/>
                <w:lang w:val="en-GB"/>
              </w:rPr>
              <w:t xml:space="preserve"> </w:t>
            </w:r>
            <w:r w:rsidR="00C74E18">
              <w:rPr>
                <w:rFonts w:ascii="Times New Roman" w:hAnsi="Times New Roman"/>
                <w:bCs/>
                <w:lang w:val="en-GB"/>
              </w:rPr>
              <w:t>(</w:t>
            </w:r>
            <w:r w:rsidRPr="00850FEA">
              <w:rPr>
                <w:rFonts w:ascii="Times New Roman" w:hAnsi="Times New Roman"/>
                <w:bCs/>
                <w:lang w:val="en-GB"/>
              </w:rPr>
              <w:t>M12</w:t>
            </w:r>
            <w:r w:rsidR="00C74E18">
              <w:rPr>
                <w:rFonts w:ascii="Times New Roman" w:hAnsi="Times New Roman"/>
                <w:bCs/>
                <w:lang w:val="en-GB"/>
              </w:rPr>
              <w:t>)</w:t>
            </w:r>
          </w:p>
          <w:p w14:paraId="79CACB13" w14:textId="77777777" w:rsidR="00C74E18" w:rsidRPr="00C74E18" w:rsidRDefault="00C74E18" w:rsidP="00C74E18">
            <w:pPr>
              <w:spacing w:before="60" w:after="60"/>
              <w:rPr>
                <w:rFonts w:ascii="Times New Roman" w:hAnsi="Times New Roman"/>
                <w:bCs/>
                <w:lang w:val="en-GB"/>
              </w:rPr>
            </w:pPr>
            <w:r w:rsidRPr="00C74E18">
              <w:rPr>
                <w:rFonts w:ascii="Times New Roman" w:hAnsi="Times New Roman"/>
                <w:bCs/>
                <w:lang w:val="en-GB"/>
              </w:rPr>
              <w:t>M-7.3.2. First summary results of accelerator configuration options (M24)</w:t>
            </w:r>
          </w:p>
          <w:p w14:paraId="73DDA211" w14:textId="77777777" w:rsidR="00850FEA" w:rsidRPr="00850FEA" w:rsidRDefault="00850FEA" w:rsidP="00850FEA">
            <w:pPr>
              <w:spacing w:before="60" w:after="60"/>
              <w:rPr>
                <w:rFonts w:ascii="Times New Roman" w:hAnsi="Times New Roman"/>
                <w:bCs/>
                <w:lang w:val="en-GB"/>
              </w:rPr>
            </w:pPr>
            <w:r w:rsidRPr="00850FEA">
              <w:rPr>
                <w:rFonts w:ascii="Times New Roman" w:hAnsi="Times New Roman"/>
                <w:bCs/>
                <w:lang w:val="en-GB"/>
              </w:rPr>
              <w:t>M</w:t>
            </w:r>
            <w:r w:rsidR="00C74E18">
              <w:rPr>
                <w:rFonts w:ascii="Times New Roman" w:hAnsi="Times New Roman"/>
                <w:bCs/>
                <w:lang w:val="en-GB"/>
              </w:rPr>
              <w:t>-7.</w:t>
            </w:r>
            <w:r w:rsidR="003D1F23">
              <w:rPr>
                <w:rFonts w:ascii="Times New Roman" w:hAnsi="Times New Roman"/>
                <w:bCs/>
                <w:lang w:val="en-GB"/>
              </w:rPr>
              <w:t>4.</w:t>
            </w:r>
            <w:r w:rsidRPr="00850FEA">
              <w:rPr>
                <w:rFonts w:ascii="Times New Roman" w:hAnsi="Times New Roman"/>
                <w:bCs/>
                <w:lang w:val="en-GB"/>
              </w:rPr>
              <w:t>2. Selection of concept baseline and parameters for 3TeV center-of-mass collider magnets.</w:t>
            </w:r>
            <w:r>
              <w:rPr>
                <w:rFonts w:ascii="Times New Roman" w:hAnsi="Times New Roman"/>
                <w:bCs/>
                <w:lang w:val="en-GB"/>
              </w:rPr>
              <w:t xml:space="preserve"> </w:t>
            </w:r>
            <w:r w:rsidRPr="00850FEA">
              <w:rPr>
                <w:rFonts w:ascii="Times New Roman" w:hAnsi="Times New Roman"/>
                <w:bCs/>
                <w:lang w:val="en-GB"/>
              </w:rPr>
              <w:t>Magnetic and mechanical calculations of arc magnets, design of protection system.</w:t>
            </w:r>
            <w:r>
              <w:rPr>
                <w:rFonts w:ascii="Times New Roman" w:hAnsi="Times New Roman"/>
                <w:bCs/>
                <w:lang w:val="en-GB"/>
              </w:rPr>
              <w:t xml:space="preserve"> </w:t>
            </w:r>
            <w:r w:rsidRPr="00850FEA">
              <w:rPr>
                <w:rFonts w:ascii="Times New Roman" w:hAnsi="Times New Roman"/>
                <w:bCs/>
                <w:lang w:val="en-GB"/>
              </w:rPr>
              <w:t>Cost estimate</w:t>
            </w:r>
            <w:r w:rsidR="003D1F23">
              <w:rPr>
                <w:rFonts w:ascii="Times New Roman" w:hAnsi="Times New Roman"/>
                <w:bCs/>
                <w:lang w:val="en-GB"/>
              </w:rPr>
              <w:t xml:space="preserve"> </w:t>
            </w:r>
            <w:r w:rsidR="00C74E18">
              <w:rPr>
                <w:rFonts w:ascii="Times New Roman" w:hAnsi="Times New Roman"/>
                <w:bCs/>
                <w:lang w:val="en-GB"/>
              </w:rPr>
              <w:t>(</w:t>
            </w:r>
            <w:r w:rsidRPr="00850FEA">
              <w:rPr>
                <w:rFonts w:ascii="Times New Roman" w:hAnsi="Times New Roman"/>
                <w:bCs/>
                <w:lang w:val="en-GB"/>
              </w:rPr>
              <w:t>M24</w:t>
            </w:r>
            <w:r w:rsidR="00C74E18">
              <w:rPr>
                <w:rFonts w:ascii="Times New Roman" w:hAnsi="Times New Roman"/>
                <w:bCs/>
                <w:lang w:val="en-GB"/>
              </w:rPr>
              <w:t>)</w:t>
            </w:r>
          </w:p>
          <w:p w14:paraId="189F6448" w14:textId="77777777" w:rsidR="00C74E18" w:rsidRPr="00C74E18" w:rsidRDefault="00C74E18" w:rsidP="00C74E18">
            <w:pPr>
              <w:spacing w:before="60" w:after="60"/>
              <w:rPr>
                <w:rFonts w:ascii="Times New Roman" w:hAnsi="Times New Roman"/>
                <w:bCs/>
                <w:lang w:val="en-GB"/>
              </w:rPr>
            </w:pPr>
            <w:r w:rsidRPr="00C74E18">
              <w:rPr>
                <w:rFonts w:ascii="Times New Roman" w:hAnsi="Times New Roman"/>
                <w:bCs/>
                <w:lang w:val="en-GB"/>
              </w:rPr>
              <w:t>M-7.3.3. Complete the scoping study of HTS fast pulsed magnets (M30)</w:t>
            </w:r>
          </w:p>
          <w:p w14:paraId="35D6EC9B" w14:textId="77777777" w:rsidR="00850FEA" w:rsidRDefault="00850FEA" w:rsidP="00850FEA">
            <w:pPr>
              <w:spacing w:before="60" w:after="60"/>
              <w:rPr>
                <w:rFonts w:ascii="Times New Roman" w:hAnsi="Times New Roman"/>
                <w:bCs/>
                <w:lang w:val="en-GB"/>
              </w:rPr>
            </w:pPr>
            <w:r w:rsidRPr="00850FEA">
              <w:rPr>
                <w:rFonts w:ascii="Times New Roman" w:hAnsi="Times New Roman"/>
                <w:bCs/>
                <w:lang w:val="en-GB"/>
              </w:rPr>
              <w:t>M</w:t>
            </w:r>
            <w:r w:rsidR="00C74E18">
              <w:rPr>
                <w:rFonts w:ascii="Times New Roman" w:hAnsi="Times New Roman"/>
                <w:bCs/>
                <w:lang w:val="en-GB"/>
              </w:rPr>
              <w:t>-7.</w:t>
            </w:r>
            <w:r w:rsidR="003D1F23">
              <w:rPr>
                <w:rFonts w:ascii="Times New Roman" w:hAnsi="Times New Roman"/>
                <w:bCs/>
                <w:lang w:val="en-GB"/>
              </w:rPr>
              <w:t>4.</w:t>
            </w:r>
            <w:r w:rsidRPr="00850FEA">
              <w:rPr>
                <w:rFonts w:ascii="Times New Roman" w:hAnsi="Times New Roman"/>
                <w:bCs/>
                <w:lang w:val="en-GB"/>
              </w:rPr>
              <w:t>3. Selection of concept baseline and parameters for 10TeV center-of-mass collider magnets.</w:t>
            </w:r>
            <w:r>
              <w:rPr>
                <w:rFonts w:ascii="Times New Roman" w:hAnsi="Times New Roman"/>
                <w:bCs/>
                <w:lang w:val="en-GB"/>
              </w:rPr>
              <w:t xml:space="preserve"> </w:t>
            </w:r>
            <w:r w:rsidRPr="00850FEA">
              <w:rPr>
                <w:rFonts w:ascii="Times New Roman" w:hAnsi="Times New Roman"/>
                <w:bCs/>
                <w:lang w:val="en-GB"/>
              </w:rPr>
              <w:t>Magnetic and mechanical calculations of arc magnets, design of protection system.</w:t>
            </w:r>
            <w:r>
              <w:rPr>
                <w:rFonts w:ascii="Times New Roman" w:hAnsi="Times New Roman"/>
                <w:bCs/>
                <w:lang w:val="en-GB"/>
              </w:rPr>
              <w:t xml:space="preserve"> </w:t>
            </w:r>
            <w:r w:rsidRPr="00850FEA">
              <w:rPr>
                <w:rFonts w:ascii="Times New Roman" w:hAnsi="Times New Roman"/>
                <w:bCs/>
                <w:lang w:val="en-GB"/>
              </w:rPr>
              <w:t>Cost estimate</w:t>
            </w:r>
            <w:r w:rsidR="003D1F23">
              <w:rPr>
                <w:rFonts w:ascii="Times New Roman" w:hAnsi="Times New Roman"/>
                <w:bCs/>
                <w:lang w:val="en-GB"/>
              </w:rPr>
              <w:t xml:space="preserve"> </w:t>
            </w:r>
            <w:r w:rsidR="00C74E18">
              <w:rPr>
                <w:rFonts w:ascii="Times New Roman" w:hAnsi="Times New Roman"/>
                <w:bCs/>
                <w:lang w:val="en-GB"/>
              </w:rPr>
              <w:t>(</w:t>
            </w:r>
            <w:r w:rsidRPr="00850FEA">
              <w:rPr>
                <w:rFonts w:ascii="Times New Roman" w:hAnsi="Times New Roman"/>
                <w:bCs/>
                <w:lang w:val="en-GB"/>
              </w:rPr>
              <w:t>M38</w:t>
            </w:r>
            <w:r w:rsidR="00C74E18">
              <w:rPr>
                <w:rFonts w:ascii="Times New Roman" w:hAnsi="Times New Roman"/>
                <w:bCs/>
                <w:lang w:val="en-GB"/>
              </w:rPr>
              <w:t>)</w:t>
            </w:r>
          </w:p>
          <w:p w14:paraId="113FD6F8" w14:textId="77777777" w:rsidR="00C74E18" w:rsidRPr="00C74E18" w:rsidRDefault="00C74E18" w:rsidP="00C74E18">
            <w:pPr>
              <w:spacing w:before="60" w:after="60"/>
              <w:rPr>
                <w:rFonts w:ascii="Times New Roman" w:hAnsi="Times New Roman"/>
                <w:bCs/>
                <w:lang w:val="en-GB"/>
              </w:rPr>
            </w:pPr>
            <w:r w:rsidRPr="00C74E18">
              <w:rPr>
                <w:rFonts w:ascii="Times New Roman" w:hAnsi="Times New Roman"/>
                <w:bCs/>
                <w:lang w:val="en-GB"/>
              </w:rPr>
              <w:t>M-7.3.4. Estimate of cost, power and footprint (powering system) (M40)</w:t>
            </w:r>
          </w:p>
          <w:p w14:paraId="5926A7B5" w14:textId="77777777" w:rsidR="00C74E18" w:rsidRDefault="00C74E18" w:rsidP="00C74E18">
            <w:pPr>
              <w:spacing w:before="60" w:after="60"/>
              <w:rPr>
                <w:rFonts w:ascii="Times New Roman" w:hAnsi="Times New Roman"/>
                <w:bCs/>
                <w:lang w:val="en-GB"/>
              </w:rPr>
            </w:pPr>
            <w:r w:rsidRPr="00C74E18">
              <w:rPr>
                <w:rFonts w:ascii="Times New Roman" w:hAnsi="Times New Roman"/>
                <w:bCs/>
                <w:lang w:val="en-GB"/>
              </w:rPr>
              <w:t>M-7.3.5. Report on impact of R&amp;D on energy storage, powering and magnet technology to other fields of science and society (M40)</w:t>
            </w:r>
          </w:p>
          <w:p w14:paraId="3AFCACC3" w14:textId="77777777" w:rsidR="003C7B9A" w:rsidRPr="003C7B9A" w:rsidRDefault="003C7B9A" w:rsidP="00C74E18">
            <w:pPr>
              <w:spacing w:before="60" w:after="60"/>
              <w:rPr>
                <w:rFonts w:ascii="Times New Roman" w:hAnsi="Times New Roman"/>
                <w:bCs/>
                <w:color w:val="FF0000"/>
                <w:lang w:val="en-GB"/>
              </w:rPr>
            </w:pPr>
            <w:r w:rsidRPr="003C7B9A">
              <w:rPr>
                <w:rFonts w:ascii="Times New Roman" w:hAnsi="Times New Roman"/>
                <w:bCs/>
                <w:color w:val="FF0000"/>
                <w:lang w:val="en-GB"/>
              </w:rPr>
              <w:t>M-7.1.1. Workshop on</w:t>
            </w:r>
            <w:r w:rsidR="00304E54">
              <w:rPr>
                <w:rFonts w:ascii="Times New Roman" w:hAnsi="Times New Roman"/>
                <w:bCs/>
                <w:color w:val="FF0000"/>
                <w:lang w:val="en-GB"/>
              </w:rPr>
              <w:t xml:space="preserve"> Pulsed Magnets (in collaboration with WP5) (M12)</w:t>
            </w:r>
          </w:p>
          <w:p w14:paraId="0A7C7ECC" w14:textId="77777777" w:rsidR="003C7B9A" w:rsidRPr="003C7B9A" w:rsidRDefault="003C7B9A" w:rsidP="00C74E18">
            <w:pPr>
              <w:spacing w:before="60" w:after="60"/>
              <w:rPr>
                <w:rFonts w:ascii="Times New Roman" w:hAnsi="Times New Roman"/>
                <w:bCs/>
                <w:color w:val="FF0000"/>
                <w:lang w:val="en-GB"/>
              </w:rPr>
            </w:pPr>
            <w:r w:rsidRPr="003C7B9A">
              <w:rPr>
                <w:rFonts w:ascii="Times New Roman" w:hAnsi="Times New Roman"/>
                <w:bCs/>
                <w:color w:val="FF0000"/>
                <w:lang w:val="en-GB"/>
              </w:rPr>
              <w:t>M-7.1.2. Workshop on</w:t>
            </w:r>
            <w:r w:rsidR="00304E54">
              <w:rPr>
                <w:rFonts w:ascii="Times New Roman" w:hAnsi="Times New Roman"/>
                <w:bCs/>
                <w:color w:val="FF0000"/>
                <w:lang w:val="en-GB"/>
              </w:rPr>
              <w:t xml:space="preserve"> Ultra-High-Field Solenoids (M24)</w:t>
            </w:r>
          </w:p>
          <w:p w14:paraId="6519164C" w14:textId="77777777" w:rsidR="003C7B9A" w:rsidRPr="003C7B9A" w:rsidRDefault="003C7B9A" w:rsidP="00C74E18">
            <w:pPr>
              <w:spacing w:before="60" w:after="60"/>
              <w:rPr>
                <w:rFonts w:ascii="Times New Roman" w:hAnsi="Times New Roman"/>
                <w:bCs/>
                <w:color w:val="FF0000"/>
                <w:lang w:val="en-GB"/>
              </w:rPr>
            </w:pPr>
            <w:r w:rsidRPr="003C7B9A">
              <w:rPr>
                <w:rFonts w:ascii="Times New Roman" w:hAnsi="Times New Roman"/>
                <w:bCs/>
                <w:color w:val="FF0000"/>
                <w:lang w:val="en-GB"/>
              </w:rPr>
              <w:t>M-7.1.3. Workshop on</w:t>
            </w:r>
            <w:r w:rsidR="00304E54">
              <w:rPr>
                <w:rFonts w:ascii="Times New Roman" w:hAnsi="Times New Roman"/>
                <w:bCs/>
                <w:color w:val="FF0000"/>
                <w:lang w:val="en-GB"/>
              </w:rPr>
              <w:t xml:space="preserve"> Collider Dipoles (M36)</w:t>
            </w:r>
          </w:p>
          <w:p w14:paraId="0E7958AC" w14:textId="77777777" w:rsidR="00C74E18" w:rsidRPr="00C74E18" w:rsidRDefault="00C74E18" w:rsidP="00C74E18">
            <w:pPr>
              <w:spacing w:before="60" w:after="60"/>
              <w:rPr>
                <w:rFonts w:ascii="Times New Roman" w:hAnsi="Times New Roman"/>
                <w:bCs/>
                <w:lang w:val="en-GB"/>
              </w:rPr>
            </w:pPr>
          </w:p>
          <w:p w14:paraId="604B8A03" w14:textId="77777777" w:rsidR="002C039B" w:rsidRPr="001F3D9C" w:rsidRDefault="002C039B" w:rsidP="00643026">
            <w:pPr>
              <w:spacing w:before="60" w:after="60"/>
              <w:rPr>
                <w:rFonts w:ascii="Times New Roman" w:hAnsi="Times New Roman"/>
                <w:lang w:val="en-GB"/>
              </w:rPr>
            </w:pPr>
            <w:r w:rsidRPr="001F3D9C">
              <w:rPr>
                <w:rFonts w:ascii="Times New Roman" w:hAnsi="Times New Roman"/>
                <w:b/>
                <w:lang w:val="en-GB"/>
              </w:rPr>
              <w:t>Deliverables</w:t>
            </w:r>
            <w:r w:rsidRPr="001F3D9C">
              <w:rPr>
                <w:rFonts w:ascii="Times New Roman" w:hAnsi="Times New Roman"/>
                <w:lang w:val="en-GB"/>
              </w:rPr>
              <w:t xml:space="preserve"> (brief description and month of delivery)</w:t>
            </w:r>
          </w:p>
          <w:p w14:paraId="4CFA7286" w14:textId="77777777" w:rsidR="002C039B" w:rsidRPr="001F3D9C" w:rsidRDefault="002C039B" w:rsidP="00643026">
            <w:pPr>
              <w:spacing w:before="60" w:after="60"/>
              <w:rPr>
                <w:rFonts w:ascii="Times New Roman" w:hAnsi="Times New Roman"/>
                <w:lang w:val="en-GB"/>
              </w:rPr>
            </w:pPr>
          </w:p>
          <w:p w14:paraId="3F086BED" w14:textId="77777777" w:rsidR="00C74E18" w:rsidRPr="00C74E18" w:rsidRDefault="00C74E18" w:rsidP="00C74E18">
            <w:pPr>
              <w:spacing w:before="60" w:after="60"/>
              <w:rPr>
                <w:rFonts w:ascii="Times New Roman" w:hAnsi="Times New Roman"/>
                <w:bCs/>
                <w:lang w:val="en-GB"/>
              </w:rPr>
            </w:pPr>
            <w:r w:rsidRPr="00C74E18">
              <w:rPr>
                <w:rFonts w:ascii="Times New Roman" w:hAnsi="Times New Roman"/>
                <w:bCs/>
                <w:lang w:val="en-GB"/>
              </w:rPr>
              <w:t>D-7.3.1. First conceptual baseline for magnets and powering system (M36)</w:t>
            </w:r>
          </w:p>
          <w:p w14:paraId="4121367E" w14:textId="77777777" w:rsidR="00FF3A08" w:rsidRPr="004463E8" w:rsidRDefault="00FF3A08" w:rsidP="00643026">
            <w:pPr>
              <w:spacing w:before="60" w:after="60"/>
              <w:rPr>
                <w:rFonts w:ascii="Times New Roman" w:hAnsi="Times New Roman"/>
                <w:color w:val="FF0000"/>
                <w:lang w:val="en-GB"/>
              </w:rPr>
            </w:pPr>
            <w:r w:rsidRPr="004463E8">
              <w:rPr>
                <w:rFonts w:ascii="Times New Roman" w:hAnsi="Times New Roman"/>
                <w:color w:val="FF0000"/>
                <w:lang w:val="en-GB"/>
              </w:rPr>
              <w:t>D</w:t>
            </w:r>
            <w:r w:rsidR="00C74E18" w:rsidRPr="004463E8">
              <w:rPr>
                <w:rFonts w:ascii="Times New Roman" w:hAnsi="Times New Roman"/>
                <w:color w:val="FF0000"/>
                <w:lang w:val="en-GB"/>
              </w:rPr>
              <w:t>-7</w:t>
            </w:r>
            <w:r w:rsidRPr="004463E8">
              <w:rPr>
                <w:rFonts w:ascii="Times New Roman" w:hAnsi="Times New Roman"/>
                <w:color w:val="FF0000"/>
                <w:lang w:val="en-GB"/>
              </w:rPr>
              <w:t>.2</w:t>
            </w:r>
            <w:r w:rsidR="00C74E18" w:rsidRPr="004463E8">
              <w:rPr>
                <w:rFonts w:ascii="Times New Roman" w:hAnsi="Times New Roman"/>
                <w:color w:val="FF0000"/>
                <w:lang w:val="en-GB"/>
              </w:rPr>
              <w:t>.1</w:t>
            </w:r>
            <w:r w:rsidR="003C7B9A" w:rsidRPr="004463E8">
              <w:rPr>
                <w:rFonts w:ascii="Times New Roman" w:hAnsi="Times New Roman"/>
                <w:color w:val="FF0000"/>
                <w:lang w:val="en-GB"/>
              </w:rPr>
              <w:t>.</w:t>
            </w:r>
            <w:r w:rsidRPr="004463E8">
              <w:rPr>
                <w:rFonts w:ascii="Times New Roman" w:hAnsi="Times New Roman"/>
                <w:color w:val="FF0000"/>
                <w:lang w:val="en-GB"/>
              </w:rPr>
              <w:t xml:space="preserve"> Final report on ultra-high-field cooling solenoid: conceptual design options, result of supporting tests and measurements, technology selection (baseline and alternatives, if applicable)</w:t>
            </w:r>
            <w:r w:rsidR="00497542" w:rsidRPr="004463E8">
              <w:rPr>
                <w:rFonts w:ascii="Times New Roman" w:hAnsi="Times New Roman"/>
                <w:color w:val="FF0000"/>
                <w:lang w:val="en-GB"/>
              </w:rPr>
              <w:t xml:space="preserve"> </w:t>
            </w:r>
            <w:r w:rsidR="00C74E18" w:rsidRPr="004463E8">
              <w:rPr>
                <w:rFonts w:ascii="Times New Roman" w:hAnsi="Times New Roman"/>
                <w:color w:val="FF0000"/>
                <w:lang w:val="en-GB"/>
              </w:rPr>
              <w:t>(</w:t>
            </w:r>
            <w:r w:rsidR="00497542" w:rsidRPr="004463E8">
              <w:rPr>
                <w:rFonts w:ascii="Times New Roman" w:hAnsi="Times New Roman"/>
                <w:color w:val="FF0000"/>
                <w:lang w:val="en-GB"/>
              </w:rPr>
              <w:t>M42</w:t>
            </w:r>
            <w:r w:rsidR="00C74E18" w:rsidRPr="004463E8">
              <w:rPr>
                <w:rFonts w:ascii="Times New Roman" w:hAnsi="Times New Roman"/>
                <w:color w:val="FF0000"/>
                <w:lang w:val="en-GB"/>
              </w:rPr>
              <w:t>)</w:t>
            </w:r>
          </w:p>
          <w:p w14:paraId="32345FFC" w14:textId="77777777" w:rsidR="00FF3A08" w:rsidRPr="00C74E18" w:rsidRDefault="00C74E18" w:rsidP="00FF3A08">
            <w:pPr>
              <w:spacing w:before="60" w:after="60"/>
              <w:rPr>
                <w:rFonts w:ascii="Times New Roman" w:hAnsi="Times New Roman"/>
                <w:bCs/>
                <w:lang w:val="en-GB"/>
              </w:rPr>
            </w:pPr>
            <w:r w:rsidRPr="00C74E18">
              <w:rPr>
                <w:rFonts w:ascii="Times New Roman" w:hAnsi="Times New Roman"/>
                <w:bCs/>
                <w:lang w:val="en-GB"/>
              </w:rPr>
              <w:t>D-7.3.2. Final report on magnet and power system for the muon collider (M42)</w:t>
            </w:r>
          </w:p>
          <w:p w14:paraId="1E5302B7" w14:textId="77777777" w:rsidR="002C039B" w:rsidRPr="001F3D9C" w:rsidRDefault="00FF3A08" w:rsidP="00643026">
            <w:pPr>
              <w:spacing w:before="60" w:after="60"/>
              <w:rPr>
                <w:rFonts w:ascii="Times New Roman" w:hAnsi="Times New Roman"/>
                <w:lang w:val="en-GB"/>
              </w:rPr>
            </w:pPr>
            <w:r>
              <w:rPr>
                <w:rFonts w:ascii="Times New Roman" w:hAnsi="Times New Roman"/>
                <w:lang w:val="en-GB"/>
              </w:rPr>
              <w:t>D</w:t>
            </w:r>
            <w:r w:rsidR="00C74E18">
              <w:rPr>
                <w:rFonts w:ascii="Times New Roman" w:hAnsi="Times New Roman"/>
                <w:lang w:val="en-GB"/>
              </w:rPr>
              <w:t>-7</w:t>
            </w:r>
            <w:r>
              <w:rPr>
                <w:rFonts w:ascii="Times New Roman" w:hAnsi="Times New Roman"/>
                <w:lang w:val="en-GB"/>
              </w:rPr>
              <w:t>.4</w:t>
            </w:r>
            <w:r w:rsidR="00C74E18">
              <w:rPr>
                <w:rFonts w:ascii="Times New Roman" w:hAnsi="Times New Roman"/>
                <w:lang w:val="en-GB"/>
              </w:rPr>
              <w:t>.1</w:t>
            </w:r>
            <w:r w:rsidR="003C7B9A">
              <w:rPr>
                <w:rFonts w:ascii="Times New Roman" w:hAnsi="Times New Roman"/>
                <w:lang w:val="en-GB"/>
              </w:rPr>
              <w:t>.</w:t>
            </w:r>
            <w:r>
              <w:rPr>
                <w:rFonts w:ascii="Times New Roman" w:hAnsi="Times New Roman"/>
                <w:lang w:val="en-GB"/>
              </w:rPr>
              <w:t xml:space="preserve"> Final report on collider magnets: conceptual designs of arc dipoles for 3 TeV and 10 TeV</w:t>
            </w:r>
            <w:r w:rsidR="00497542">
              <w:rPr>
                <w:rFonts w:ascii="Times New Roman" w:hAnsi="Times New Roman"/>
                <w:lang w:val="en-GB"/>
              </w:rPr>
              <w:t xml:space="preserve"> </w:t>
            </w:r>
            <w:r w:rsidR="00C74E18">
              <w:rPr>
                <w:rFonts w:ascii="Times New Roman" w:hAnsi="Times New Roman"/>
                <w:lang w:val="en-GB"/>
              </w:rPr>
              <w:t>(</w:t>
            </w:r>
            <w:r w:rsidR="00497542">
              <w:rPr>
                <w:rFonts w:ascii="Times New Roman" w:hAnsi="Times New Roman"/>
                <w:lang w:val="en-GB"/>
              </w:rPr>
              <w:t>M42</w:t>
            </w:r>
            <w:r w:rsidR="00C74E18">
              <w:rPr>
                <w:rFonts w:ascii="Times New Roman" w:hAnsi="Times New Roman"/>
                <w:lang w:val="en-GB"/>
              </w:rPr>
              <w:t>)</w:t>
            </w:r>
          </w:p>
          <w:p w14:paraId="719BFAD9" w14:textId="77777777" w:rsidR="003C7B9A" w:rsidRDefault="003C7B9A" w:rsidP="003C7B9A">
            <w:pPr>
              <w:spacing w:before="60" w:after="60"/>
              <w:rPr>
                <w:rFonts w:ascii="Times New Roman" w:hAnsi="Times New Roman"/>
                <w:lang w:val="en-GB"/>
              </w:rPr>
            </w:pPr>
            <w:r>
              <w:rPr>
                <w:rFonts w:ascii="Times New Roman" w:hAnsi="Times New Roman"/>
                <w:lang w:val="en-GB"/>
              </w:rPr>
              <w:t>D-7.1.1. Final report on muon collider complex magnets: magnet catalogue, baseline technology selection, consolidated power and cost estimates, R&amp;D plan (M44)</w:t>
            </w:r>
          </w:p>
          <w:p w14:paraId="07F344E8" w14:textId="77777777" w:rsidR="002C039B" w:rsidRPr="001F3D9C" w:rsidRDefault="002C039B" w:rsidP="00643026">
            <w:pPr>
              <w:spacing w:before="60" w:after="60"/>
              <w:rPr>
                <w:rFonts w:ascii="Times New Roman" w:hAnsi="Times New Roman"/>
                <w:lang w:val="en-GB"/>
              </w:rPr>
            </w:pPr>
          </w:p>
        </w:tc>
      </w:tr>
    </w:tbl>
    <w:p w14:paraId="194F4E46" w14:textId="77777777" w:rsidR="00A344AF" w:rsidRPr="001F3D9C" w:rsidRDefault="00A344AF" w:rsidP="00497542">
      <w:pPr>
        <w:spacing w:after="120" w:line="276" w:lineRule="auto"/>
        <w:jc w:val="both"/>
        <w:rPr>
          <w:rFonts w:ascii="Times New Roman" w:hAnsi="Times New Roman"/>
          <w:b/>
          <w:bCs/>
          <w:lang w:val="en-GB"/>
        </w:rPr>
      </w:pPr>
    </w:p>
    <w:sectPr w:rsidR="00A344AF" w:rsidRPr="001F3D9C" w:rsidSect="00D93E95">
      <w:headerReference w:type="even" r:id="rId12"/>
      <w:headerReference w:type="default" r:id="rId13"/>
      <w:footerReference w:type="default" r:id="rId14"/>
      <w:headerReference w:type="first" r:id="rId15"/>
      <w:pgSz w:w="11906" w:h="16838" w:code="9"/>
      <w:pgMar w:top="851" w:right="851" w:bottom="851" w:left="851" w:header="0" w:footer="100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227773" w14:textId="77777777" w:rsidR="0020669F" w:rsidRDefault="0020669F">
      <w:r>
        <w:separator/>
      </w:r>
    </w:p>
  </w:endnote>
  <w:endnote w:type="continuationSeparator" w:id="0">
    <w:p w14:paraId="19015E47" w14:textId="77777777" w:rsidR="0020669F" w:rsidRDefault="0020669F">
      <w:r>
        <w:continuationSeparator/>
      </w:r>
    </w:p>
  </w:endnote>
  <w:endnote w:type="continuationNotice" w:id="1">
    <w:p w14:paraId="34895CF9" w14:textId="77777777" w:rsidR="0020669F" w:rsidRDefault="002066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EC Square Sans Pro Light">
    <w:altName w:val="Calibri"/>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E1002EFF" w:usb1="C000605B" w:usb2="00000029" w:usb3="00000000" w:csb0="000101FF" w:csb1="00000000"/>
  </w:font>
  <w:font w:name="ArialNarrow,Bold">
    <w:panose1 w:val="020B0604020202020204"/>
    <w:charset w:val="00"/>
    <w:family w:val="swiss"/>
    <w:notTrueType/>
    <w:pitch w:val="default"/>
    <w:sig w:usb0="00000003" w:usb1="00000000" w:usb2="00000000" w:usb3="00000000" w:csb0="00000001" w:csb1="00000000"/>
  </w:font>
  <w:font w:name="Swiss">
    <w:panose1 w:val="020B0604020202020204"/>
    <w:charset w:val="00"/>
    <w:family w:val="auto"/>
    <w:notTrueType/>
    <w:pitch w:val="default"/>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EUAlbertina">
    <w:altName w:val="EU Albertina"/>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B3CD1" w14:textId="77777777" w:rsidR="00667A90" w:rsidRDefault="00716601" w:rsidP="0088665B">
    <w:pPr>
      <w:tabs>
        <w:tab w:val="center" w:pos="5387"/>
        <w:tab w:val="left" w:pos="7938"/>
        <w:tab w:val="right" w:pos="10632"/>
      </w:tabs>
      <w:spacing w:before="120"/>
      <w:ind w:left="23" w:right="130"/>
      <w:rPr>
        <w:rFonts w:ascii="Arial" w:hAnsi="Arial"/>
        <w:color w:val="231F20"/>
        <w:sz w:val="17"/>
        <w:lang w:val="en-GB"/>
      </w:rPr>
    </w:pPr>
    <w:r>
      <w:rPr>
        <w:noProof/>
      </w:rPr>
      <mc:AlternateContent>
        <mc:Choice Requires="wps">
          <w:drawing>
            <wp:inline distT="0" distB="0" distL="0" distR="0" wp14:anchorId="39995392" wp14:editId="4A27D810">
              <wp:extent cx="6616700" cy="267335"/>
              <wp:effectExtent l="0" t="0" r="0" b="0"/>
              <wp:docPr id="1"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16700" cy="267335"/>
                      </a:xfrm>
                      <a:prstGeom prst="rect">
                        <a:avLst/>
                      </a:prstGeom>
                      <a:solidFill>
                        <a:srgbClr val="D8D8D8"/>
                      </a:solidFill>
                      <a:ln w="9525">
                        <a:solidFill>
                          <a:srgbClr val="000000"/>
                        </a:solidFill>
                        <a:miter lim="800000"/>
                        <a:headEnd/>
                        <a:tailEnd/>
                      </a:ln>
                    </wps:spPr>
                    <wps:txbx>
                      <w:txbxContent>
                        <w:p w14:paraId="7598B759" w14:textId="77777777" w:rsidR="00667A90" w:rsidRDefault="00667A90" w:rsidP="007F4B5B">
                          <w:pPr>
                            <w:jc w:val="center"/>
                          </w:pPr>
                          <w:r>
                            <w:rPr>
                              <w:rFonts w:ascii="Arial"/>
                              <w:color w:val="231F20"/>
                              <w:sz w:val="17"/>
                              <w:lang w:val="en-GB"/>
                            </w:rPr>
                            <w:t xml:space="preserve">Part B - </w:t>
                          </w:r>
                          <w:r w:rsidRPr="00534176">
                            <w:rPr>
                              <w:rFonts w:ascii="Arial"/>
                              <w:color w:val="231F20"/>
                              <w:sz w:val="17"/>
                              <w:lang w:val="en-GB"/>
                            </w:rPr>
                            <w:t xml:space="preserve">Page </w:t>
                          </w:r>
                          <w:r w:rsidRPr="00534176">
                            <w:rPr>
                              <w:rFonts w:ascii="Arial"/>
                              <w:color w:val="231F20"/>
                              <w:sz w:val="17"/>
                              <w:lang w:val="en-GB"/>
                            </w:rPr>
                            <w:fldChar w:fldCharType="begin"/>
                          </w:r>
                          <w:r w:rsidRPr="00534176">
                            <w:rPr>
                              <w:rFonts w:ascii="Arial"/>
                              <w:color w:val="231F20"/>
                              <w:sz w:val="17"/>
                              <w:lang w:val="en-GB"/>
                            </w:rPr>
                            <w:instrText xml:space="preserve"> PAGE </w:instrText>
                          </w:r>
                          <w:r w:rsidRPr="00534176">
                            <w:rPr>
                              <w:rFonts w:ascii="Arial"/>
                              <w:color w:val="231F20"/>
                              <w:sz w:val="17"/>
                              <w:lang w:val="en-GB"/>
                            </w:rPr>
                            <w:fldChar w:fldCharType="separate"/>
                          </w:r>
                          <w:r w:rsidR="001E5673">
                            <w:rPr>
                              <w:rFonts w:ascii="Arial"/>
                              <w:noProof/>
                              <w:color w:val="231F20"/>
                              <w:sz w:val="17"/>
                              <w:lang w:val="en-GB"/>
                            </w:rPr>
                            <w:t>7</w:t>
                          </w:r>
                          <w:r w:rsidRPr="00534176">
                            <w:rPr>
                              <w:rFonts w:ascii="Arial"/>
                              <w:color w:val="231F20"/>
                              <w:sz w:val="17"/>
                              <w:lang w:val="en-GB"/>
                            </w:rPr>
                            <w:fldChar w:fldCharType="end"/>
                          </w:r>
                          <w:r w:rsidRPr="00534176">
                            <w:rPr>
                              <w:rFonts w:ascii="Arial"/>
                              <w:color w:val="231F20"/>
                              <w:sz w:val="17"/>
                              <w:lang w:val="en-GB"/>
                            </w:rPr>
                            <w:t xml:space="preserve"> of </w:t>
                          </w:r>
                          <w:r>
                            <w:rPr>
                              <w:rFonts w:ascii="Arial"/>
                              <w:color w:val="231F20"/>
                              <w:sz w:val="17"/>
                              <w:lang w:val="en-GB"/>
                            </w:rPr>
                            <w:t>[Page limit]</w:t>
                          </w:r>
                        </w:p>
                      </w:txbxContent>
                    </wps:txbx>
                    <wps:bodyPr rot="0" vert="horz" wrap="square" lIns="91440" tIns="45720" rIns="91440" bIns="45720" anchor="t" anchorCtr="0" upright="1">
                      <a:noAutofit/>
                    </wps:bodyPr>
                  </wps:wsp>
                </a:graphicData>
              </a:graphic>
            </wp:inline>
          </w:drawing>
        </mc:Choice>
        <mc:Fallback>
          <w:pict>
            <v:rect w14:anchorId="39995392" id="Rectangle 132" o:spid="_x0000_s1026" style="width:521pt;height:2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" fillcolor="#d8d8d8">
              <v:path arrowok="t"/>
              <v:textbox>
                <w:txbxContent>
                  <w:p w14:paraId="7598B759" w14:textId="77777777" w:rsidR="00667A90" w:rsidRDefault="00667A90" w:rsidP="007F4B5B">
                    <w:pPr>
                      <w:jc w:val="center"/>
                    </w:pPr>
                    <w:r>
                      <w:rPr>
                        <w:rFonts w:ascii="Arial"/>
                        <w:color w:val="231F20"/>
                        <w:sz w:val="17"/>
                        <w:lang w:val="en-GB"/>
                      </w:rPr>
                      <w:t xml:space="preserve">Part B - </w:t>
                    </w:r>
                    <w:r w:rsidRPr="00534176">
                      <w:rPr>
                        <w:rFonts w:ascii="Arial"/>
                        <w:color w:val="231F20"/>
                        <w:sz w:val="17"/>
                        <w:lang w:val="en-GB"/>
                      </w:rPr>
                      <w:t xml:space="preserve">Page </w:t>
                    </w:r>
                    <w:r w:rsidRPr="00534176">
                      <w:rPr>
                        <w:rFonts w:ascii="Arial"/>
                        <w:color w:val="231F20"/>
                        <w:sz w:val="17"/>
                        <w:lang w:val="en-GB"/>
                      </w:rPr>
                      <w:fldChar w:fldCharType="begin"/>
                    </w:r>
                    <w:r w:rsidRPr="00534176">
                      <w:rPr>
                        <w:rFonts w:ascii="Arial"/>
                        <w:color w:val="231F20"/>
                        <w:sz w:val="17"/>
                        <w:lang w:val="en-GB"/>
                      </w:rPr>
                      <w:instrText xml:space="preserve"> PAGE </w:instrText>
                    </w:r>
                    <w:r w:rsidRPr="00534176">
                      <w:rPr>
                        <w:rFonts w:ascii="Arial"/>
                        <w:color w:val="231F20"/>
                        <w:sz w:val="17"/>
                        <w:lang w:val="en-GB"/>
                      </w:rPr>
                      <w:fldChar w:fldCharType="separate"/>
                    </w:r>
                    <w:r w:rsidR="001E5673">
                      <w:rPr>
                        <w:rFonts w:ascii="Arial"/>
                        <w:noProof/>
                        <w:color w:val="231F20"/>
                        <w:sz w:val="17"/>
                        <w:lang w:val="en-GB"/>
                      </w:rPr>
                      <w:t>7</w:t>
                    </w:r>
                    <w:r w:rsidRPr="00534176">
                      <w:rPr>
                        <w:rFonts w:ascii="Arial"/>
                        <w:color w:val="231F20"/>
                        <w:sz w:val="17"/>
                        <w:lang w:val="en-GB"/>
                      </w:rPr>
                      <w:fldChar w:fldCharType="end"/>
                    </w:r>
                    <w:r w:rsidRPr="00534176">
                      <w:rPr>
                        <w:rFonts w:ascii="Arial"/>
                        <w:color w:val="231F20"/>
                        <w:sz w:val="17"/>
                        <w:lang w:val="en-GB"/>
                      </w:rPr>
                      <w:t xml:space="preserve"> of </w:t>
                    </w:r>
                    <w:r>
                      <w:rPr>
                        <w:rFonts w:ascii="Arial"/>
                        <w:color w:val="231F20"/>
                        <w:sz w:val="17"/>
                        <w:lang w:val="en-GB"/>
                      </w:rPr>
                      <w:t>[Page limit]</w:t>
                    </w:r>
                  </w:p>
                </w:txbxContent>
              </v:textbox>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A7043" w14:textId="77777777" w:rsidR="0020669F" w:rsidRDefault="0020669F">
      <w:r>
        <w:separator/>
      </w:r>
    </w:p>
  </w:footnote>
  <w:footnote w:type="continuationSeparator" w:id="0">
    <w:p w14:paraId="71157145" w14:textId="77777777" w:rsidR="0020669F" w:rsidRDefault="0020669F">
      <w:r>
        <w:continuationSeparator/>
      </w:r>
    </w:p>
  </w:footnote>
  <w:footnote w:type="continuationNotice" w:id="1">
    <w:p w14:paraId="5457587D" w14:textId="77777777" w:rsidR="0020669F" w:rsidRDefault="002066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576B1" w14:textId="77777777" w:rsidR="00667A90" w:rsidRDefault="00667A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FD9D5" w14:textId="77777777" w:rsidR="00667A90" w:rsidRDefault="00667A90" w:rsidP="000A2A8A">
    <w:pPr>
      <w:tabs>
        <w:tab w:val="center" w:pos="4536"/>
        <w:tab w:val="right" w:pos="9072"/>
      </w:tabs>
      <w:rPr>
        <w:sz w:val="16"/>
      </w:rPr>
    </w:pPr>
  </w:p>
  <w:p w14:paraId="6BD4999E" w14:textId="77777777" w:rsidR="00667A90" w:rsidRPr="00322207" w:rsidRDefault="00667A90" w:rsidP="000A2A8A">
    <w:pPr>
      <w:tabs>
        <w:tab w:val="center" w:pos="4536"/>
        <w:tab w:val="right" w:pos="9072"/>
      </w:tabs>
      <w:rPr>
        <w:sz w:val="16"/>
      </w:rPr>
    </w:pPr>
    <w:r>
      <w:rPr>
        <w:sz w:val="16"/>
      </w:rPr>
      <w:t>Call</w:t>
    </w:r>
    <w:r w:rsidRPr="00322207">
      <w:rPr>
        <w:sz w:val="16"/>
      </w:rPr>
      <w:t>: [</w:t>
    </w:r>
    <w:r w:rsidRPr="00322207">
      <w:rPr>
        <w:sz w:val="16"/>
        <w:highlight w:val="yellow"/>
      </w:rPr>
      <w:t>insert call identifier</w:t>
    </w:r>
    <w:r w:rsidRPr="00F94450">
      <w:rPr>
        <w:sz w:val="16"/>
      </w:rPr>
      <w:t xml:space="preserve">] </w:t>
    </w:r>
    <w:r w:rsidRPr="00F94450">
      <w:rPr>
        <w:sz w:val="16"/>
        <w:szCs w:val="18"/>
      </w:rPr>
      <w:t>— [</w:t>
    </w:r>
    <w:r w:rsidRPr="00322207">
      <w:rPr>
        <w:sz w:val="16"/>
        <w:szCs w:val="18"/>
        <w:highlight w:val="yellow"/>
      </w:rPr>
      <w:t>insert call name</w:t>
    </w:r>
    <w:r w:rsidRPr="00F94450">
      <w:rPr>
        <w:sz w:val="16"/>
        <w:szCs w:val="18"/>
      </w:rPr>
      <w:t>]</w:t>
    </w:r>
  </w:p>
  <w:p w14:paraId="5616290D" w14:textId="77777777" w:rsidR="00667A90" w:rsidRPr="000A2A8A" w:rsidRDefault="00667A90" w:rsidP="000A2A8A">
    <w:pPr>
      <w:jc w:val="right"/>
    </w:pPr>
    <w:r w:rsidRPr="00F94450">
      <w:rPr>
        <w:color w:val="4AA55B"/>
        <w:sz w:val="16"/>
      </w:rPr>
      <w:tab/>
    </w:r>
    <w:r w:rsidRPr="006A0DD6">
      <w:rPr>
        <w:color w:val="7F7F7F"/>
        <w:sz w:val="16"/>
        <w:lang w:val="en-GB"/>
      </w:rPr>
      <w:t>EU Grants</w:t>
    </w:r>
    <w:r w:rsidRPr="006A0DD6">
      <w:rPr>
        <w:color w:val="808080"/>
        <w:sz w:val="16"/>
        <w:lang w:val="en-GB"/>
      </w:rPr>
      <w:t xml:space="preserve">: Application form </w:t>
    </w:r>
    <w:r>
      <w:rPr>
        <w:rFonts w:cs="Arial"/>
        <w:color w:val="7F7F7F"/>
        <w:sz w:val="16"/>
        <w:szCs w:val="16"/>
      </w:rPr>
      <w:t>(HE RIA/IA</w:t>
    </w:r>
    <w:r w:rsidRPr="00E06F7E">
      <w:rPr>
        <w:rFonts w:cs="Arial"/>
        <w:color w:val="7F7F7F"/>
        <w:sz w:val="16"/>
        <w:szCs w:val="16"/>
      </w:rPr>
      <w:t>)</w:t>
    </w:r>
    <w:r w:rsidRPr="006A0DD6">
      <w:rPr>
        <w:color w:val="808080"/>
        <w:sz w:val="16"/>
        <w:lang w:val="en-GB"/>
      </w:rPr>
      <w:t>: V1.</w:t>
    </w:r>
    <w:r w:rsidR="00E22D2C">
      <w:rPr>
        <w:color w:val="808080"/>
        <w:sz w:val="16"/>
        <w:lang w:val="en-GB"/>
      </w:rPr>
      <w:t>2</w:t>
    </w:r>
    <w:r w:rsidRPr="006A0DD6">
      <w:rPr>
        <w:color w:val="808080"/>
        <w:sz w:val="16"/>
        <w:lang w:val="en-GB"/>
      </w:rPr>
      <w:t xml:space="preserve"> – </w:t>
    </w:r>
    <w:r w:rsidR="00E22D2C">
      <w:rPr>
        <w:color w:val="808080"/>
        <w:sz w:val="16"/>
        <w:lang w:val="en-GB"/>
      </w:rPr>
      <w:t>25</w:t>
    </w:r>
    <w:r w:rsidRPr="006A0DD6">
      <w:rPr>
        <w:color w:val="808080"/>
        <w:sz w:val="16"/>
        <w:lang w:val="en-GB"/>
      </w:rPr>
      <w:t>.</w:t>
    </w:r>
    <w:r w:rsidR="00E22D2C">
      <w:rPr>
        <w:color w:val="808080"/>
        <w:sz w:val="16"/>
        <w:lang w:val="en-GB"/>
      </w:rPr>
      <w:t>05</w:t>
    </w:r>
    <w:r w:rsidRPr="006A0DD6">
      <w:rPr>
        <w:color w:val="808080"/>
        <w:sz w:val="16"/>
        <w:lang w:val="en-GB"/>
      </w:rPr>
      <w:t>.2021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66401" w14:textId="77777777" w:rsidR="00667A90" w:rsidRDefault="00667A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7.1pt;height:17.1pt;visibility:visible" o:bullet="t">
        <v:imagedata r:id="rId1" o:title=""/>
      </v:shape>
    </w:pict>
  </w:numPicBullet>
  <w:abstractNum w:abstractNumId="0" w15:restartNumberingAfterBreak="0">
    <w:nsid w:val="FFFFFF88"/>
    <w:multiLevelType w:val="singleLevel"/>
    <w:tmpl w:val="7842FDFE"/>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A7BC81F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B"/>
    <w:multiLevelType w:val="multilevel"/>
    <w:tmpl w:val="FFFFFFFF"/>
    <w:lvl w:ilvl="0">
      <w:start w:val="1"/>
      <w:numFmt w:val="decimal"/>
      <w:lvlText w:val="%1."/>
      <w:legacy w:legacy="1" w:legacySpace="120" w:legacyIndent="480"/>
      <w:lvlJc w:val="left"/>
      <w:pPr>
        <w:ind w:left="482" w:hanging="480"/>
      </w:pPr>
      <w:rPr>
        <w:rFonts w:cs="Times New Roman"/>
      </w:rPr>
    </w:lvl>
    <w:lvl w:ilvl="1">
      <w:start w:val="1"/>
      <w:numFmt w:val="decimal"/>
      <w:lvlText w:val="%1.%2."/>
      <w:legacy w:legacy="1" w:legacySpace="120" w:legacyIndent="720"/>
      <w:lvlJc w:val="left"/>
      <w:pPr>
        <w:ind w:left="1202" w:hanging="720"/>
      </w:pPr>
      <w:rPr>
        <w:rFonts w:cs="Times New Roman"/>
      </w:rPr>
    </w:lvl>
    <w:lvl w:ilvl="2">
      <w:start w:val="1"/>
      <w:numFmt w:val="decimal"/>
      <w:lvlText w:val="%1.%2.%3."/>
      <w:legacy w:legacy="1" w:legacySpace="120" w:legacyIndent="720"/>
      <w:lvlJc w:val="left"/>
      <w:pPr>
        <w:ind w:left="1984" w:hanging="720"/>
      </w:pPr>
      <w:rPr>
        <w:rFonts w:cs="Times New Roman"/>
      </w:rPr>
    </w:lvl>
    <w:lvl w:ilvl="3">
      <w:start w:val="1"/>
      <w:numFmt w:val="decimal"/>
      <w:lvlText w:val="%1.%2.%3.%4."/>
      <w:legacy w:legacy="1" w:legacySpace="120" w:legacyIndent="720"/>
      <w:lvlJc w:val="left"/>
      <w:pPr>
        <w:ind w:left="1984" w:hanging="720"/>
      </w:pPr>
      <w:rPr>
        <w:rFonts w:cs="Times New Roman"/>
      </w:rPr>
    </w:lvl>
    <w:lvl w:ilvl="4">
      <w:numFmt w:val="none"/>
      <w:lvlText w:val=""/>
      <w:lvlJc w:val="left"/>
      <w:rPr>
        <w:rFonts w:cs="Times New Roman"/>
      </w:rPr>
    </w:lvl>
    <w:lvl w:ilvl="5">
      <w:numFmt w:val="none"/>
      <w:lvlText w:val=""/>
      <w:lvlJc w:val="left"/>
      <w:rPr>
        <w:rFonts w:cs="Times New Roman"/>
      </w:rPr>
    </w:lvl>
    <w:lvl w:ilvl="6">
      <w:numFmt w:val="none"/>
      <w:pStyle w:val="Heading7"/>
      <w:lvlText w:val=""/>
      <w:lvlJc w:val="left"/>
      <w:rPr>
        <w:rFonts w:cs="Times New Roman"/>
      </w:rPr>
    </w:lvl>
    <w:lvl w:ilvl="7">
      <w:numFmt w:val="none"/>
      <w:pStyle w:val="Heading8"/>
      <w:lvlText w:val=""/>
      <w:lvlJc w:val="left"/>
      <w:rPr>
        <w:rFonts w:cs="Times New Roman"/>
      </w:rPr>
    </w:lvl>
    <w:lvl w:ilvl="8">
      <w:numFmt w:val="none"/>
      <w:pStyle w:val="Heading9"/>
      <w:lvlText w:val=""/>
      <w:lvlJc w:val="left"/>
      <w:rPr>
        <w:rFonts w:cs="Times New Roman"/>
      </w:rPr>
    </w:lvl>
  </w:abstractNum>
  <w:abstractNum w:abstractNumId="3" w15:restartNumberingAfterBreak="0">
    <w:nsid w:val="0AFE6B7C"/>
    <w:multiLevelType w:val="hybridMultilevel"/>
    <w:tmpl w:val="12A0E49C"/>
    <w:lvl w:ilvl="0" w:tplc="080C000F">
      <w:start w:val="3"/>
      <w:numFmt w:val="decimal"/>
      <w:lvlText w:val="%1."/>
      <w:lvlJc w:val="left"/>
      <w:pPr>
        <w:ind w:left="720" w:hanging="360"/>
      </w:pPr>
      <w:rPr>
        <w:rFonts w:cs="Times New Roman" w:hint="default"/>
      </w:rPr>
    </w:lvl>
    <w:lvl w:ilvl="1" w:tplc="080C0019" w:tentative="1">
      <w:start w:val="1"/>
      <w:numFmt w:val="lowerLetter"/>
      <w:lvlText w:val="%2."/>
      <w:lvlJc w:val="left"/>
      <w:pPr>
        <w:ind w:left="1440" w:hanging="360"/>
      </w:pPr>
      <w:rPr>
        <w:rFonts w:cs="Times New Roman"/>
      </w:rPr>
    </w:lvl>
    <w:lvl w:ilvl="2" w:tplc="080C001B" w:tentative="1">
      <w:start w:val="1"/>
      <w:numFmt w:val="lowerRoman"/>
      <w:lvlText w:val="%3."/>
      <w:lvlJc w:val="right"/>
      <w:pPr>
        <w:ind w:left="2160" w:hanging="180"/>
      </w:pPr>
      <w:rPr>
        <w:rFonts w:cs="Times New Roman"/>
      </w:rPr>
    </w:lvl>
    <w:lvl w:ilvl="3" w:tplc="080C000F" w:tentative="1">
      <w:start w:val="1"/>
      <w:numFmt w:val="decimal"/>
      <w:lvlText w:val="%4."/>
      <w:lvlJc w:val="left"/>
      <w:pPr>
        <w:ind w:left="2880" w:hanging="360"/>
      </w:pPr>
      <w:rPr>
        <w:rFonts w:cs="Times New Roman"/>
      </w:rPr>
    </w:lvl>
    <w:lvl w:ilvl="4" w:tplc="080C0019" w:tentative="1">
      <w:start w:val="1"/>
      <w:numFmt w:val="lowerLetter"/>
      <w:lvlText w:val="%5."/>
      <w:lvlJc w:val="left"/>
      <w:pPr>
        <w:ind w:left="3600" w:hanging="360"/>
      </w:pPr>
      <w:rPr>
        <w:rFonts w:cs="Times New Roman"/>
      </w:rPr>
    </w:lvl>
    <w:lvl w:ilvl="5" w:tplc="080C001B" w:tentative="1">
      <w:start w:val="1"/>
      <w:numFmt w:val="lowerRoman"/>
      <w:lvlText w:val="%6."/>
      <w:lvlJc w:val="right"/>
      <w:pPr>
        <w:ind w:left="4320" w:hanging="180"/>
      </w:pPr>
      <w:rPr>
        <w:rFonts w:cs="Times New Roman"/>
      </w:rPr>
    </w:lvl>
    <w:lvl w:ilvl="6" w:tplc="080C000F" w:tentative="1">
      <w:start w:val="1"/>
      <w:numFmt w:val="decimal"/>
      <w:lvlText w:val="%7."/>
      <w:lvlJc w:val="left"/>
      <w:pPr>
        <w:ind w:left="5040" w:hanging="360"/>
      </w:pPr>
      <w:rPr>
        <w:rFonts w:cs="Times New Roman"/>
      </w:rPr>
    </w:lvl>
    <w:lvl w:ilvl="7" w:tplc="080C0019" w:tentative="1">
      <w:start w:val="1"/>
      <w:numFmt w:val="lowerLetter"/>
      <w:lvlText w:val="%8."/>
      <w:lvlJc w:val="left"/>
      <w:pPr>
        <w:ind w:left="5760" w:hanging="360"/>
      </w:pPr>
      <w:rPr>
        <w:rFonts w:cs="Times New Roman"/>
      </w:rPr>
    </w:lvl>
    <w:lvl w:ilvl="8" w:tplc="080C001B" w:tentative="1">
      <w:start w:val="1"/>
      <w:numFmt w:val="lowerRoman"/>
      <w:lvlText w:val="%9."/>
      <w:lvlJc w:val="right"/>
      <w:pPr>
        <w:ind w:left="6480" w:hanging="180"/>
      </w:pPr>
      <w:rPr>
        <w:rFonts w:cs="Times New Roman"/>
      </w:rPr>
    </w:lvl>
  </w:abstractNum>
  <w:abstractNum w:abstractNumId="4" w15:restartNumberingAfterBreak="0">
    <w:nsid w:val="0D71658E"/>
    <w:multiLevelType w:val="singleLevel"/>
    <w:tmpl w:val="A1EA29C6"/>
    <w:lvl w:ilvl="0">
      <w:start w:val="1"/>
      <w:numFmt w:val="decimal"/>
      <w:pStyle w:val="Numberedparagraph"/>
      <w:lvlText w:val="%1"/>
      <w:lvlJc w:val="left"/>
      <w:pPr>
        <w:tabs>
          <w:tab w:val="num" w:pos="360"/>
        </w:tabs>
        <w:ind w:left="360" w:hanging="360"/>
      </w:pPr>
      <w:rPr>
        <w:rFonts w:ascii="Arial" w:hAnsi="Arial" w:cs="Times New Roman" w:hint="default"/>
        <w:b/>
        <w:i w:val="0"/>
        <w:sz w:val="24"/>
      </w:rPr>
    </w:lvl>
  </w:abstractNum>
  <w:abstractNum w:abstractNumId="5" w15:restartNumberingAfterBreak="0">
    <w:nsid w:val="19020630"/>
    <w:multiLevelType w:val="hybridMultilevel"/>
    <w:tmpl w:val="3E36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A735C83"/>
    <w:multiLevelType w:val="hybridMultilevel"/>
    <w:tmpl w:val="91EEF190"/>
    <w:lvl w:ilvl="0" w:tplc="962E0F02">
      <w:start w:val="1"/>
      <w:numFmt w:val="bullet"/>
      <w:lvlText w:val=""/>
      <w:lvlPicBulletId w:val="0"/>
      <w:lvlJc w:val="left"/>
      <w:pPr>
        <w:tabs>
          <w:tab w:val="num" w:pos="1637"/>
        </w:tabs>
        <w:ind w:left="1637" w:hanging="360"/>
      </w:pPr>
      <w:rPr>
        <w:rFonts w:ascii="Symbol" w:hAnsi="Symbol" w:hint="default"/>
      </w:rPr>
    </w:lvl>
    <w:lvl w:ilvl="1" w:tplc="B0D09D5A">
      <w:numFmt w:val="bullet"/>
      <w:lvlText w:val="•"/>
      <w:lvlJc w:val="left"/>
      <w:pPr>
        <w:ind w:left="219" w:hanging="690"/>
      </w:pPr>
      <w:rPr>
        <w:rFonts w:ascii="Calibri" w:eastAsia="Times New Roman" w:hAnsi="Calibri" w:hint="default"/>
      </w:rPr>
    </w:lvl>
    <w:lvl w:ilvl="2" w:tplc="ED4E8590">
      <w:start w:val="1"/>
      <w:numFmt w:val="bullet"/>
      <w:lvlText w:val=""/>
      <w:lvlJc w:val="left"/>
      <w:pPr>
        <w:tabs>
          <w:tab w:val="num" w:pos="609"/>
        </w:tabs>
        <w:ind w:left="609" w:hanging="360"/>
      </w:pPr>
      <w:rPr>
        <w:rFonts w:ascii="Symbol" w:hAnsi="Symbol" w:hint="default"/>
      </w:rPr>
    </w:lvl>
    <w:lvl w:ilvl="3" w:tplc="54B86E6C">
      <w:start w:val="1"/>
      <w:numFmt w:val="bullet"/>
      <w:lvlText w:val=""/>
      <w:lvlJc w:val="left"/>
      <w:pPr>
        <w:tabs>
          <w:tab w:val="num" w:pos="1329"/>
        </w:tabs>
        <w:ind w:left="1329" w:hanging="360"/>
      </w:pPr>
      <w:rPr>
        <w:rFonts w:ascii="Symbol" w:hAnsi="Symbol" w:hint="default"/>
      </w:rPr>
    </w:lvl>
    <w:lvl w:ilvl="4" w:tplc="B62C29CE">
      <w:start w:val="1"/>
      <w:numFmt w:val="bullet"/>
      <w:lvlText w:val=""/>
      <w:lvlJc w:val="left"/>
      <w:pPr>
        <w:tabs>
          <w:tab w:val="num" w:pos="2049"/>
        </w:tabs>
        <w:ind w:left="2049" w:hanging="360"/>
      </w:pPr>
      <w:rPr>
        <w:rFonts w:ascii="Symbol" w:hAnsi="Symbol" w:hint="default"/>
      </w:rPr>
    </w:lvl>
    <w:lvl w:ilvl="5" w:tplc="1304E190" w:tentative="1">
      <w:start w:val="1"/>
      <w:numFmt w:val="bullet"/>
      <w:lvlText w:val=""/>
      <w:lvlJc w:val="left"/>
      <w:pPr>
        <w:tabs>
          <w:tab w:val="num" w:pos="2769"/>
        </w:tabs>
        <w:ind w:left="2769" w:hanging="360"/>
      </w:pPr>
      <w:rPr>
        <w:rFonts w:ascii="Symbol" w:hAnsi="Symbol" w:hint="default"/>
      </w:rPr>
    </w:lvl>
    <w:lvl w:ilvl="6" w:tplc="E37E06BA" w:tentative="1">
      <w:start w:val="1"/>
      <w:numFmt w:val="bullet"/>
      <w:lvlText w:val=""/>
      <w:lvlJc w:val="left"/>
      <w:pPr>
        <w:tabs>
          <w:tab w:val="num" w:pos="3489"/>
        </w:tabs>
        <w:ind w:left="3489" w:hanging="360"/>
      </w:pPr>
      <w:rPr>
        <w:rFonts w:ascii="Symbol" w:hAnsi="Symbol" w:hint="default"/>
      </w:rPr>
    </w:lvl>
    <w:lvl w:ilvl="7" w:tplc="4A483FDE" w:tentative="1">
      <w:start w:val="1"/>
      <w:numFmt w:val="bullet"/>
      <w:lvlText w:val=""/>
      <w:lvlJc w:val="left"/>
      <w:pPr>
        <w:tabs>
          <w:tab w:val="num" w:pos="4209"/>
        </w:tabs>
        <w:ind w:left="4209" w:hanging="360"/>
      </w:pPr>
      <w:rPr>
        <w:rFonts w:ascii="Symbol" w:hAnsi="Symbol" w:hint="default"/>
      </w:rPr>
    </w:lvl>
    <w:lvl w:ilvl="8" w:tplc="AF724042" w:tentative="1">
      <w:start w:val="1"/>
      <w:numFmt w:val="bullet"/>
      <w:lvlText w:val=""/>
      <w:lvlJc w:val="left"/>
      <w:pPr>
        <w:tabs>
          <w:tab w:val="num" w:pos="4929"/>
        </w:tabs>
        <w:ind w:left="4929" w:hanging="360"/>
      </w:pPr>
      <w:rPr>
        <w:rFonts w:ascii="Symbol" w:hAnsi="Symbol" w:hint="default"/>
      </w:rPr>
    </w:lvl>
  </w:abstractNum>
  <w:abstractNum w:abstractNumId="7" w15:restartNumberingAfterBreak="0">
    <w:nsid w:val="1DB27989"/>
    <w:multiLevelType w:val="hybridMultilevel"/>
    <w:tmpl w:val="7E4CCE5A"/>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hint="default"/>
      </w:rPr>
    </w:lvl>
    <w:lvl w:ilvl="2" w:tplc="08090001">
      <w:start w:val="1"/>
      <w:numFmt w:val="bullet"/>
      <w:lvlText w:val=""/>
      <w:lvlJc w:val="left"/>
      <w:pPr>
        <w:ind w:left="3240" w:hanging="360"/>
      </w:pPr>
      <w:rPr>
        <w:rFonts w:ascii="Symbol" w:hAnsi="Symbol"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2271077E"/>
    <w:multiLevelType w:val="hybridMultilevel"/>
    <w:tmpl w:val="4CBC527C"/>
    <w:lvl w:ilvl="0" w:tplc="0B98424C">
      <w:start w:val="1"/>
      <w:numFmt w:val="bullet"/>
      <w:lvlText w:val="–"/>
      <w:lvlJc w:val="left"/>
      <w:pPr>
        <w:ind w:left="862" w:hanging="360"/>
      </w:pPr>
      <w:rPr>
        <w:rFonts w:ascii="Times New Roman" w:hAnsi="Times New Roman" w:hint="default"/>
      </w:rPr>
    </w:lvl>
    <w:lvl w:ilvl="1" w:tplc="080C0003" w:tentative="1">
      <w:start w:val="1"/>
      <w:numFmt w:val="bullet"/>
      <w:lvlText w:val="o"/>
      <w:lvlJc w:val="left"/>
      <w:pPr>
        <w:ind w:left="1582" w:hanging="360"/>
      </w:pPr>
      <w:rPr>
        <w:rFonts w:ascii="Courier New" w:hAnsi="Courier New" w:hint="default"/>
      </w:rPr>
    </w:lvl>
    <w:lvl w:ilvl="2" w:tplc="080C0005" w:tentative="1">
      <w:start w:val="1"/>
      <w:numFmt w:val="bullet"/>
      <w:lvlText w:val=""/>
      <w:lvlJc w:val="left"/>
      <w:pPr>
        <w:ind w:left="2302" w:hanging="360"/>
      </w:pPr>
      <w:rPr>
        <w:rFonts w:ascii="Wingdings" w:hAnsi="Wingdings" w:hint="default"/>
      </w:rPr>
    </w:lvl>
    <w:lvl w:ilvl="3" w:tplc="080C0001" w:tentative="1">
      <w:start w:val="1"/>
      <w:numFmt w:val="bullet"/>
      <w:lvlText w:val=""/>
      <w:lvlJc w:val="left"/>
      <w:pPr>
        <w:ind w:left="3022" w:hanging="360"/>
      </w:pPr>
      <w:rPr>
        <w:rFonts w:ascii="Symbol" w:hAnsi="Symbol" w:hint="default"/>
      </w:rPr>
    </w:lvl>
    <w:lvl w:ilvl="4" w:tplc="080C0003" w:tentative="1">
      <w:start w:val="1"/>
      <w:numFmt w:val="bullet"/>
      <w:lvlText w:val="o"/>
      <w:lvlJc w:val="left"/>
      <w:pPr>
        <w:ind w:left="3742" w:hanging="360"/>
      </w:pPr>
      <w:rPr>
        <w:rFonts w:ascii="Courier New" w:hAnsi="Courier New" w:hint="default"/>
      </w:rPr>
    </w:lvl>
    <w:lvl w:ilvl="5" w:tplc="080C0005" w:tentative="1">
      <w:start w:val="1"/>
      <w:numFmt w:val="bullet"/>
      <w:lvlText w:val=""/>
      <w:lvlJc w:val="left"/>
      <w:pPr>
        <w:ind w:left="4462" w:hanging="360"/>
      </w:pPr>
      <w:rPr>
        <w:rFonts w:ascii="Wingdings" w:hAnsi="Wingdings" w:hint="default"/>
      </w:rPr>
    </w:lvl>
    <w:lvl w:ilvl="6" w:tplc="080C0001" w:tentative="1">
      <w:start w:val="1"/>
      <w:numFmt w:val="bullet"/>
      <w:lvlText w:val=""/>
      <w:lvlJc w:val="left"/>
      <w:pPr>
        <w:ind w:left="5182" w:hanging="360"/>
      </w:pPr>
      <w:rPr>
        <w:rFonts w:ascii="Symbol" w:hAnsi="Symbol" w:hint="default"/>
      </w:rPr>
    </w:lvl>
    <w:lvl w:ilvl="7" w:tplc="080C0003" w:tentative="1">
      <w:start w:val="1"/>
      <w:numFmt w:val="bullet"/>
      <w:lvlText w:val="o"/>
      <w:lvlJc w:val="left"/>
      <w:pPr>
        <w:ind w:left="5902" w:hanging="360"/>
      </w:pPr>
      <w:rPr>
        <w:rFonts w:ascii="Courier New" w:hAnsi="Courier New" w:hint="default"/>
      </w:rPr>
    </w:lvl>
    <w:lvl w:ilvl="8" w:tplc="080C0005" w:tentative="1">
      <w:start w:val="1"/>
      <w:numFmt w:val="bullet"/>
      <w:lvlText w:val=""/>
      <w:lvlJc w:val="left"/>
      <w:pPr>
        <w:ind w:left="6622" w:hanging="360"/>
      </w:pPr>
      <w:rPr>
        <w:rFonts w:ascii="Wingdings" w:hAnsi="Wingdings" w:hint="default"/>
      </w:rPr>
    </w:lvl>
  </w:abstractNum>
  <w:abstractNum w:abstractNumId="9" w15:restartNumberingAfterBreak="0">
    <w:nsid w:val="23CF7CEF"/>
    <w:multiLevelType w:val="hybridMultilevel"/>
    <w:tmpl w:val="EB76AF4A"/>
    <w:lvl w:ilvl="0" w:tplc="08090017">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10" w15:restartNumberingAfterBreak="0">
    <w:nsid w:val="24982598"/>
    <w:multiLevelType w:val="hybridMultilevel"/>
    <w:tmpl w:val="38D0F2B2"/>
    <w:lvl w:ilvl="0" w:tplc="2E6665EE">
      <w:start w:val="1"/>
      <w:numFmt w:val="decimal"/>
      <w:lvlText w:val="%1)"/>
      <w:lvlJc w:val="left"/>
      <w:pPr>
        <w:ind w:left="502" w:hanging="360"/>
      </w:pPr>
      <w:rPr>
        <w:rFonts w:cs="Times New Roman" w:hint="default"/>
      </w:rPr>
    </w:lvl>
    <w:lvl w:ilvl="1" w:tplc="0B98424C">
      <w:start w:val="1"/>
      <w:numFmt w:val="bullet"/>
      <w:lvlText w:val="–"/>
      <w:lvlJc w:val="left"/>
      <w:pPr>
        <w:ind w:left="1222" w:hanging="360"/>
      </w:pPr>
      <w:rPr>
        <w:rFonts w:ascii="Times New Roman" w:hAnsi="Times New Roman" w:hint="default"/>
      </w:rPr>
    </w:lvl>
    <w:lvl w:ilvl="2" w:tplc="080C001B" w:tentative="1">
      <w:start w:val="1"/>
      <w:numFmt w:val="lowerRoman"/>
      <w:lvlText w:val="%3."/>
      <w:lvlJc w:val="right"/>
      <w:pPr>
        <w:ind w:left="1942" w:hanging="180"/>
      </w:pPr>
      <w:rPr>
        <w:rFonts w:cs="Times New Roman"/>
      </w:rPr>
    </w:lvl>
    <w:lvl w:ilvl="3" w:tplc="080C000F" w:tentative="1">
      <w:start w:val="1"/>
      <w:numFmt w:val="decimal"/>
      <w:lvlText w:val="%4."/>
      <w:lvlJc w:val="left"/>
      <w:pPr>
        <w:ind w:left="2662" w:hanging="360"/>
      </w:pPr>
      <w:rPr>
        <w:rFonts w:cs="Times New Roman"/>
      </w:rPr>
    </w:lvl>
    <w:lvl w:ilvl="4" w:tplc="080C0019" w:tentative="1">
      <w:start w:val="1"/>
      <w:numFmt w:val="lowerLetter"/>
      <w:lvlText w:val="%5."/>
      <w:lvlJc w:val="left"/>
      <w:pPr>
        <w:ind w:left="3382" w:hanging="360"/>
      </w:pPr>
      <w:rPr>
        <w:rFonts w:cs="Times New Roman"/>
      </w:rPr>
    </w:lvl>
    <w:lvl w:ilvl="5" w:tplc="080C001B" w:tentative="1">
      <w:start w:val="1"/>
      <w:numFmt w:val="lowerRoman"/>
      <w:lvlText w:val="%6."/>
      <w:lvlJc w:val="right"/>
      <w:pPr>
        <w:ind w:left="4102" w:hanging="180"/>
      </w:pPr>
      <w:rPr>
        <w:rFonts w:cs="Times New Roman"/>
      </w:rPr>
    </w:lvl>
    <w:lvl w:ilvl="6" w:tplc="080C000F" w:tentative="1">
      <w:start w:val="1"/>
      <w:numFmt w:val="decimal"/>
      <w:lvlText w:val="%7."/>
      <w:lvlJc w:val="left"/>
      <w:pPr>
        <w:ind w:left="4822" w:hanging="360"/>
      </w:pPr>
      <w:rPr>
        <w:rFonts w:cs="Times New Roman"/>
      </w:rPr>
    </w:lvl>
    <w:lvl w:ilvl="7" w:tplc="080C0019" w:tentative="1">
      <w:start w:val="1"/>
      <w:numFmt w:val="lowerLetter"/>
      <w:lvlText w:val="%8."/>
      <w:lvlJc w:val="left"/>
      <w:pPr>
        <w:ind w:left="5542" w:hanging="360"/>
      </w:pPr>
      <w:rPr>
        <w:rFonts w:cs="Times New Roman"/>
      </w:rPr>
    </w:lvl>
    <w:lvl w:ilvl="8" w:tplc="080C001B" w:tentative="1">
      <w:start w:val="1"/>
      <w:numFmt w:val="lowerRoman"/>
      <w:lvlText w:val="%9."/>
      <w:lvlJc w:val="right"/>
      <w:pPr>
        <w:ind w:left="6262" w:hanging="180"/>
      </w:pPr>
      <w:rPr>
        <w:rFonts w:cs="Times New Roman"/>
      </w:rPr>
    </w:lvl>
  </w:abstractNum>
  <w:abstractNum w:abstractNumId="11" w15:restartNumberingAfterBreak="0">
    <w:nsid w:val="26507399"/>
    <w:multiLevelType w:val="hybridMultilevel"/>
    <w:tmpl w:val="0F32374E"/>
    <w:lvl w:ilvl="0" w:tplc="7F4C159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28F03AFF"/>
    <w:multiLevelType w:val="hybridMultilevel"/>
    <w:tmpl w:val="0BB6A1DE"/>
    <w:lvl w:ilvl="0" w:tplc="27160252">
      <w:start w:val="1"/>
      <w:numFmt w:val="decimal"/>
      <w:pStyle w:val="ZchnZchn"/>
      <w:lvlText w:val="%1."/>
      <w:lvlJc w:val="left"/>
      <w:pPr>
        <w:tabs>
          <w:tab w:val="num" w:pos="360"/>
        </w:tabs>
        <w:ind w:left="360" w:hanging="360"/>
      </w:pPr>
      <w:rPr>
        <w:rFonts w:cs="Times New Roman" w:hint="default"/>
        <w:b/>
        <w:i w:val="0"/>
      </w:rPr>
    </w:lvl>
    <w:lvl w:ilvl="1" w:tplc="08090003" w:tentative="1">
      <w:start w:val="1"/>
      <w:numFmt w:val="lowerLetter"/>
      <w:lvlText w:val="%2."/>
      <w:lvlJc w:val="left"/>
      <w:pPr>
        <w:tabs>
          <w:tab w:val="num" w:pos="1440"/>
        </w:tabs>
        <w:ind w:left="1440" w:hanging="360"/>
      </w:pPr>
      <w:rPr>
        <w:rFonts w:cs="Times New Roman"/>
      </w:rPr>
    </w:lvl>
    <w:lvl w:ilvl="2" w:tplc="08090005" w:tentative="1">
      <w:start w:val="1"/>
      <w:numFmt w:val="lowerRoman"/>
      <w:lvlText w:val="%3."/>
      <w:lvlJc w:val="right"/>
      <w:pPr>
        <w:tabs>
          <w:tab w:val="num" w:pos="2160"/>
        </w:tabs>
        <w:ind w:left="2160" w:hanging="180"/>
      </w:pPr>
      <w:rPr>
        <w:rFonts w:cs="Times New Roman"/>
      </w:rPr>
    </w:lvl>
    <w:lvl w:ilvl="3" w:tplc="08090001" w:tentative="1">
      <w:start w:val="1"/>
      <w:numFmt w:val="decimal"/>
      <w:lvlText w:val="%4."/>
      <w:lvlJc w:val="left"/>
      <w:pPr>
        <w:tabs>
          <w:tab w:val="num" w:pos="2880"/>
        </w:tabs>
        <w:ind w:left="2880" w:hanging="360"/>
      </w:pPr>
      <w:rPr>
        <w:rFonts w:cs="Times New Roman"/>
      </w:rPr>
    </w:lvl>
    <w:lvl w:ilvl="4" w:tplc="08090003" w:tentative="1">
      <w:start w:val="1"/>
      <w:numFmt w:val="lowerLetter"/>
      <w:lvlText w:val="%5."/>
      <w:lvlJc w:val="left"/>
      <w:pPr>
        <w:tabs>
          <w:tab w:val="num" w:pos="3600"/>
        </w:tabs>
        <w:ind w:left="3600" w:hanging="360"/>
      </w:pPr>
      <w:rPr>
        <w:rFonts w:cs="Times New Roman"/>
      </w:rPr>
    </w:lvl>
    <w:lvl w:ilvl="5" w:tplc="08090005" w:tentative="1">
      <w:start w:val="1"/>
      <w:numFmt w:val="lowerRoman"/>
      <w:lvlText w:val="%6."/>
      <w:lvlJc w:val="right"/>
      <w:pPr>
        <w:tabs>
          <w:tab w:val="num" w:pos="4320"/>
        </w:tabs>
        <w:ind w:left="4320" w:hanging="180"/>
      </w:pPr>
      <w:rPr>
        <w:rFonts w:cs="Times New Roman"/>
      </w:rPr>
    </w:lvl>
    <w:lvl w:ilvl="6" w:tplc="08090001" w:tentative="1">
      <w:start w:val="1"/>
      <w:numFmt w:val="decimal"/>
      <w:lvlText w:val="%7."/>
      <w:lvlJc w:val="left"/>
      <w:pPr>
        <w:tabs>
          <w:tab w:val="num" w:pos="5040"/>
        </w:tabs>
        <w:ind w:left="5040" w:hanging="360"/>
      </w:pPr>
      <w:rPr>
        <w:rFonts w:cs="Times New Roman"/>
      </w:rPr>
    </w:lvl>
    <w:lvl w:ilvl="7" w:tplc="08090003" w:tentative="1">
      <w:start w:val="1"/>
      <w:numFmt w:val="lowerLetter"/>
      <w:lvlText w:val="%8."/>
      <w:lvlJc w:val="left"/>
      <w:pPr>
        <w:tabs>
          <w:tab w:val="num" w:pos="5760"/>
        </w:tabs>
        <w:ind w:left="5760" w:hanging="360"/>
      </w:pPr>
      <w:rPr>
        <w:rFonts w:cs="Times New Roman"/>
      </w:rPr>
    </w:lvl>
    <w:lvl w:ilvl="8" w:tplc="08090005" w:tentative="1">
      <w:start w:val="1"/>
      <w:numFmt w:val="lowerRoman"/>
      <w:lvlText w:val="%9."/>
      <w:lvlJc w:val="right"/>
      <w:pPr>
        <w:tabs>
          <w:tab w:val="num" w:pos="6480"/>
        </w:tabs>
        <w:ind w:left="6480" w:hanging="180"/>
      </w:pPr>
      <w:rPr>
        <w:rFonts w:cs="Times New Roman"/>
      </w:rPr>
    </w:lvl>
  </w:abstractNum>
  <w:abstractNum w:abstractNumId="13" w15:restartNumberingAfterBreak="0">
    <w:nsid w:val="28FA3A33"/>
    <w:multiLevelType w:val="hybridMultilevel"/>
    <w:tmpl w:val="EB76AF4A"/>
    <w:lvl w:ilvl="0" w:tplc="08090017">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14" w15:restartNumberingAfterBreak="0">
    <w:nsid w:val="35067399"/>
    <w:multiLevelType w:val="hybridMultilevel"/>
    <w:tmpl w:val="F3EEB44E"/>
    <w:lvl w:ilvl="0" w:tplc="4A30A400">
      <w:start w:val="1"/>
      <w:numFmt w:val="bullet"/>
      <w:lvlText w:val="‒"/>
      <w:lvlJc w:val="left"/>
      <w:pPr>
        <w:ind w:left="720" w:hanging="360"/>
      </w:pPr>
      <w:rPr>
        <w:rFonts w:ascii="Calibri" w:hAnsi="Calibri" w:hint="default"/>
        <w:b w:val="0"/>
        <w:i w:val="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4B20DF"/>
    <w:multiLevelType w:val="hybridMultilevel"/>
    <w:tmpl w:val="CD3AE44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B98699C"/>
    <w:multiLevelType w:val="hybridMultilevel"/>
    <w:tmpl w:val="8E3C39CA"/>
    <w:lvl w:ilvl="0" w:tplc="4D505570">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19D598C"/>
    <w:multiLevelType w:val="hybridMultilevel"/>
    <w:tmpl w:val="53C066F2"/>
    <w:lvl w:ilvl="0" w:tplc="F8988A88">
      <w:start w:val="1"/>
      <w:numFmt w:val="bullet"/>
      <w:lvlText w:val=""/>
      <w:lvlPicBulletId w:val="0"/>
      <w:lvlJc w:val="left"/>
      <w:pPr>
        <w:ind w:left="1701" w:hanging="360"/>
      </w:pPr>
      <w:rPr>
        <w:rFonts w:ascii="Symbol" w:hAnsi="Symbol" w:hint="default"/>
      </w:rPr>
    </w:lvl>
    <w:lvl w:ilvl="1" w:tplc="080C0003" w:tentative="1">
      <w:start w:val="1"/>
      <w:numFmt w:val="bullet"/>
      <w:lvlText w:val="o"/>
      <w:lvlJc w:val="left"/>
      <w:pPr>
        <w:ind w:left="2421" w:hanging="360"/>
      </w:pPr>
      <w:rPr>
        <w:rFonts w:ascii="Courier New" w:hAnsi="Courier New" w:hint="default"/>
      </w:rPr>
    </w:lvl>
    <w:lvl w:ilvl="2" w:tplc="080C0005" w:tentative="1">
      <w:start w:val="1"/>
      <w:numFmt w:val="bullet"/>
      <w:lvlText w:val=""/>
      <w:lvlJc w:val="left"/>
      <w:pPr>
        <w:ind w:left="3141" w:hanging="360"/>
      </w:pPr>
      <w:rPr>
        <w:rFonts w:ascii="Wingdings" w:hAnsi="Wingdings" w:hint="default"/>
      </w:rPr>
    </w:lvl>
    <w:lvl w:ilvl="3" w:tplc="080C0001" w:tentative="1">
      <w:start w:val="1"/>
      <w:numFmt w:val="bullet"/>
      <w:lvlText w:val=""/>
      <w:lvlJc w:val="left"/>
      <w:pPr>
        <w:ind w:left="3861" w:hanging="360"/>
      </w:pPr>
      <w:rPr>
        <w:rFonts w:ascii="Symbol" w:hAnsi="Symbol" w:hint="default"/>
      </w:rPr>
    </w:lvl>
    <w:lvl w:ilvl="4" w:tplc="080C0003" w:tentative="1">
      <w:start w:val="1"/>
      <w:numFmt w:val="bullet"/>
      <w:lvlText w:val="o"/>
      <w:lvlJc w:val="left"/>
      <w:pPr>
        <w:ind w:left="4581" w:hanging="360"/>
      </w:pPr>
      <w:rPr>
        <w:rFonts w:ascii="Courier New" w:hAnsi="Courier New" w:hint="default"/>
      </w:rPr>
    </w:lvl>
    <w:lvl w:ilvl="5" w:tplc="080C0005" w:tentative="1">
      <w:start w:val="1"/>
      <w:numFmt w:val="bullet"/>
      <w:lvlText w:val=""/>
      <w:lvlJc w:val="left"/>
      <w:pPr>
        <w:ind w:left="5301" w:hanging="360"/>
      </w:pPr>
      <w:rPr>
        <w:rFonts w:ascii="Wingdings" w:hAnsi="Wingdings" w:hint="default"/>
      </w:rPr>
    </w:lvl>
    <w:lvl w:ilvl="6" w:tplc="080C0001" w:tentative="1">
      <w:start w:val="1"/>
      <w:numFmt w:val="bullet"/>
      <w:lvlText w:val=""/>
      <w:lvlJc w:val="left"/>
      <w:pPr>
        <w:ind w:left="6021" w:hanging="360"/>
      </w:pPr>
      <w:rPr>
        <w:rFonts w:ascii="Symbol" w:hAnsi="Symbol" w:hint="default"/>
      </w:rPr>
    </w:lvl>
    <w:lvl w:ilvl="7" w:tplc="080C0003" w:tentative="1">
      <w:start w:val="1"/>
      <w:numFmt w:val="bullet"/>
      <w:lvlText w:val="o"/>
      <w:lvlJc w:val="left"/>
      <w:pPr>
        <w:ind w:left="6741" w:hanging="360"/>
      </w:pPr>
      <w:rPr>
        <w:rFonts w:ascii="Courier New" w:hAnsi="Courier New" w:hint="default"/>
      </w:rPr>
    </w:lvl>
    <w:lvl w:ilvl="8" w:tplc="080C0005" w:tentative="1">
      <w:start w:val="1"/>
      <w:numFmt w:val="bullet"/>
      <w:lvlText w:val=""/>
      <w:lvlJc w:val="left"/>
      <w:pPr>
        <w:ind w:left="7461" w:hanging="360"/>
      </w:pPr>
      <w:rPr>
        <w:rFonts w:ascii="Wingdings" w:hAnsi="Wingdings" w:hint="default"/>
      </w:rPr>
    </w:lvl>
  </w:abstractNum>
  <w:abstractNum w:abstractNumId="18" w15:restartNumberingAfterBreak="0">
    <w:nsid w:val="420D3041"/>
    <w:multiLevelType w:val="hybridMultilevel"/>
    <w:tmpl w:val="D00CEF78"/>
    <w:lvl w:ilvl="0" w:tplc="08090005">
      <w:start w:val="1"/>
      <w:numFmt w:val="bullet"/>
      <w:lvlText w:val=""/>
      <w:lvlJc w:val="left"/>
      <w:pPr>
        <w:ind w:left="781" w:hanging="360"/>
      </w:pPr>
      <w:rPr>
        <w:rFonts w:ascii="Wingdings" w:hAnsi="Wingdings" w:hint="default"/>
      </w:rPr>
    </w:lvl>
    <w:lvl w:ilvl="1" w:tplc="08090003">
      <w:start w:val="1"/>
      <w:numFmt w:val="bullet"/>
      <w:lvlText w:val="o"/>
      <w:lvlJc w:val="left"/>
      <w:pPr>
        <w:ind w:left="1501" w:hanging="360"/>
      </w:pPr>
      <w:rPr>
        <w:rFonts w:ascii="Courier New" w:hAnsi="Courier New" w:hint="default"/>
      </w:rPr>
    </w:lvl>
    <w:lvl w:ilvl="2" w:tplc="08090005">
      <w:start w:val="1"/>
      <w:numFmt w:val="bullet"/>
      <w:lvlText w:val=""/>
      <w:lvlJc w:val="left"/>
      <w:pPr>
        <w:ind w:left="2221" w:hanging="360"/>
      </w:pPr>
      <w:rPr>
        <w:rFonts w:ascii="Wingdings" w:hAnsi="Wingdings" w:hint="default"/>
      </w:rPr>
    </w:lvl>
    <w:lvl w:ilvl="3" w:tplc="08090001">
      <w:start w:val="1"/>
      <w:numFmt w:val="bullet"/>
      <w:lvlText w:val=""/>
      <w:lvlJc w:val="left"/>
      <w:pPr>
        <w:ind w:left="2941" w:hanging="360"/>
      </w:pPr>
      <w:rPr>
        <w:rFonts w:ascii="Symbol" w:hAnsi="Symbol" w:hint="default"/>
      </w:rPr>
    </w:lvl>
    <w:lvl w:ilvl="4" w:tplc="08090003">
      <w:start w:val="1"/>
      <w:numFmt w:val="bullet"/>
      <w:lvlText w:val="o"/>
      <w:lvlJc w:val="left"/>
      <w:pPr>
        <w:ind w:left="3661" w:hanging="360"/>
      </w:pPr>
      <w:rPr>
        <w:rFonts w:ascii="Courier New" w:hAnsi="Courier New" w:hint="default"/>
      </w:rPr>
    </w:lvl>
    <w:lvl w:ilvl="5" w:tplc="08090005">
      <w:start w:val="1"/>
      <w:numFmt w:val="bullet"/>
      <w:lvlText w:val=""/>
      <w:lvlJc w:val="left"/>
      <w:pPr>
        <w:ind w:left="4381" w:hanging="360"/>
      </w:pPr>
      <w:rPr>
        <w:rFonts w:ascii="Wingdings" w:hAnsi="Wingdings" w:hint="default"/>
      </w:rPr>
    </w:lvl>
    <w:lvl w:ilvl="6" w:tplc="08090001">
      <w:start w:val="1"/>
      <w:numFmt w:val="bullet"/>
      <w:lvlText w:val=""/>
      <w:lvlJc w:val="left"/>
      <w:pPr>
        <w:ind w:left="5101" w:hanging="360"/>
      </w:pPr>
      <w:rPr>
        <w:rFonts w:ascii="Symbol" w:hAnsi="Symbol" w:hint="default"/>
      </w:rPr>
    </w:lvl>
    <w:lvl w:ilvl="7" w:tplc="08090003">
      <w:start w:val="1"/>
      <w:numFmt w:val="bullet"/>
      <w:lvlText w:val="o"/>
      <w:lvlJc w:val="left"/>
      <w:pPr>
        <w:ind w:left="5821" w:hanging="360"/>
      </w:pPr>
      <w:rPr>
        <w:rFonts w:ascii="Courier New" w:hAnsi="Courier New" w:hint="default"/>
      </w:rPr>
    </w:lvl>
    <w:lvl w:ilvl="8" w:tplc="08090005">
      <w:start w:val="1"/>
      <w:numFmt w:val="bullet"/>
      <w:lvlText w:val=""/>
      <w:lvlJc w:val="left"/>
      <w:pPr>
        <w:ind w:left="6541" w:hanging="360"/>
      </w:pPr>
      <w:rPr>
        <w:rFonts w:ascii="Wingdings" w:hAnsi="Wingdings" w:hint="default"/>
      </w:rPr>
    </w:lvl>
  </w:abstractNum>
  <w:abstractNum w:abstractNumId="19" w15:restartNumberingAfterBreak="0">
    <w:nsid w:val="45A33B18"/>
    <w:multiLevelType w:val="hybridMultilevel"/>
    <w:tmpl w:val="B63211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A57C26"/>
    <w:multiLevelType w:val="hybridMultilevel"/>
    <w:tmpl w:val="194CF56E"/>
    <w:lvl w:ilvl="0" w:tplc="F8988A88">
      <w:start w:val="1"/>
      <w:numFmt w:val="bullet"/>
      <w:lvlText w:val=""/>
      <w:lvlPicBulletId w:val="0"/>
      <w:lvlJc w:val="left"/>
      <w:pPr>
        <w:ind w:left="1287" w:hanging="360"/>
      </w:pPr>
      <w:rPr>
        <w:rFonts w:ascii="Symbol" w:hAnsi="Symbol" w:hint="default"/>
      </w:rPr>
    </w:lvl>
    <w:lvl w:ilvl="1" w:tplc="080C0003" w:tentative="1">
      <w:start w:val="1"/>
      <w:numFmt w:val="bullet"/>
      <w:lvlText w:val="o"/>
      <w:lvlJc w:val="left"/>
      <w:pPr>
        <w:ind w:left="2007" w:hanging="360"/>
      </w:pPr>
      <w:rPr>
        <w:rFonts w:ascii="Courier New" w:hAnsi="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21" w15:restartNumberingAfterBreak="0">
    <w:nsid w:val="513D5DA6"/>
    <w:multiLevelType w:val="singleLevel"/>
    <w:tmpl w:val="099AC044"/>
    <w:lvl w:ilvl="0">
      <w:start w:val="1"/>
      <w:numFmt w:val="decimal"/>
      <w:pStyle w:val="numparg"/>
      <w:lvlText w:val="%1."/>
      <w:lvlJc w:val="left"/>
      <w:pPr>
        <w:tabs>
          <w:tab w:val="num" w:pos="360"/>
        </w:tabs>
        <w:ind w:left="360" w:hanging="360"/>
      </w:pPr>
      <w:rPr>
        <w:rFonts w:cs="Times New Roman"/>
      </w:rPr>
    </w:lvl>
  </w:abstractNum>
  <w:abstractNum w:abstractNumId="22" w15:restartNumberingAfterBreak="0">
    <w:nsid w:val="51F1521A"/>
    <w:multiLevelType w:val="multilevel"/>
    <w:tmpl w:val="D69CD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AC31BE"/>
    <w:multiLevelType w:val="multilevel"/>
    <w:tmpl w:val="3CE0E70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hint="default"/>
      </w:rPr>
    </w:lvl>
    <w:lvl w:ilvl="2">
      <w:numFmt w:val="bullet"/>
      <w:lvlText w:val="-"/>
      <w:lvlJc w:val="left"/>
      <w:pPr>
        <w:ind w:left="2520" w:hanging="720"/>
      </w:pPr>
      <w:rPr>
        <w:rFonts w:ascii="Arial" w:eastAsia="Times New Roman" w:hAnsi="Arial" w:hint="default"/>
      </w:rPr>
    </w:lvl>
    <w:lvl w:ilvl="3">
      <w:start w:val="1"/>
      <w:numFmt w:val="decimal"/>
      <w:lvlText w:val="%4."/>
      <w:lvlJc w:val="left"/>
      <w:pPr>
        <w:ind w:left="2880" w:hanging="360"/>
      </w:pPr>
      <w:rPr>
        <w:rFonts w:cs="Times New Roman" w:hint="default"/>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98F799E"/>
    <w:multiLevelType w:val="multilevel"/>
    <w:tmpl w:val="04FC8F94"/>
    <w:name w:val="List Number 3"/>
    <w:lvl w:ilvl="0">
      <w:start w:val="1"/>
      <w:numFmt w:val="decimal"/>
      <w:lvlRestart w:val="0"/>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5" w15:restartNumberingAfterBreak="0">
    <w:nsid w:val="5F963CDA"/>
    <w:multiLevelType w:val="hybridMultilevel"/>
    <w:tmpl w:val="C1E4E34A"/>
    <w:lvl w:ilvl="0" w:tplc="0809000F">
      <w:start w:val="1"/>
      <w:numFmt w:val="decimal"/>
      <w:lvlText w:val="%1."/>
      <w:lvlJc w:val="left"/>
      <w:pPr>
        <w:ind w:left="144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26" w15:restartNumberingAfterBreak="0">
    <w:nsid w:val="62F63C47"/>
    <w:multiLevelType w:val="hybridMultilevel"/>
    <w:tmpl w:val="99A83C84"/>
    <w:lvl w:ilvl="0" w:tplc="D700D58A">
      <w:start w:val="1"/>
      <w:numFmt w:val="lowerLetter"/>
      <w:lvlText w:val="(%1)"/>
      <w:lvlJc w:val="left"/>
      <w:pPr>
        <w:ind w:left="1080" w:hanging="360"/>
      </w:pPr>
      <w:rPr>
        <w:rFonts w:cs="Times New Roman" w:hint="default"/>
      </w:rPr>
    </w:lvl>
    <w:lvl w:ilvl="1" w:tplc="080C0019" w:tentative="1">
      <w:start w:val="1"/>
      <w:numFmt w:val="lowerLetter"/>
      <w:lvlText w:val="%2."/>
      <w:lvlJc w:val="left"/>
      <w:pPr>
        <w:ind w:left="1800" w:hanging="360"/>
      </w:pPr>
      <w:rPr>
        <w:rFonts w:cs="Times New Roman"/>
      </w:rPr>
    </w:lvl>
    <w:lvl w:ilvl="2" w:tplc="080C001B" w:tentative="1">
      <w:start w:val="1"/>
      <w:numFmt w:val="lowerRoman"/>
      <w:lvlText w:val="%3."/>
      <w:lvlJc w:val="right"/>
      <w:pPr>
        <w:ind w:left="2520" w:hanging="180"/>
      </w:pPr>
      <w:rPr>
        <w:rFonts w:cs="Times New Roman"/>
      </w:rPr>
    </w:lvl>
    <w:lvl w:ilvl="3" w:tplc="080C000F" w:tentative="1">
      <w:start w:val="1"/>
      <w:numFmt w:val="decimal"/>
      <w:lvlText w:val="%4."/>
      <w:lvlJc w:val="left"/>
      <w:pPr>
        <w:ind w:left="3240" w:hanging="360"/>
      </w:pPr>
      <w:rPr>
        <w:rFonts w:cs="Times New Roman"/>
      </w:rPr>
    </w:lvl>
    <w:lvl w:ilvl="4" w:tplc="080C0019" w:tentative="1">
      <w:start w:val="1"/>
      <w:numFmt w:val="lowerLetter"/>
      <w:lvlText w:val="%5."/>
      <w:lvlJc w:val="left"/>
      <w:pPr>
        <w:ind w:left="3960" w:hanging="360"/>
      </w:pPr>
      <w:rPr>
        <w:rFonts w:cs="Times New Roman"/>
      </w:rPr>
    </w:lvl>
    <w:lvl w:ilvl="5" w:tplc="080C001B" w:tentative="1">
      <w:start w:val="1"/>
      <w:numFmt w:val="lowerRoman"/>
      <w:lvlText w:val="%6."/>
      <w:lvlJc w:val="right"/>
      <w:pPr>
        <w:ind w:left="4680" w:hanging="180"/>
      </w:pPr>
      <w:rPr>
        <w:rFonts w:cs="Times New Roman"/>
      </w:rPr>
    </w:lvl>
    <w:lvl w:ilvl="6" w:tplc="080C000F" w:tentative="1">
      <w:start w:val="1"/>
      <w:numFmt w:val="decimal"/>
      <w:lvlText w:val="%7."/>
      <w:lvlJc w:val="left"/>
      <w:pPr>
        <w:ind w:left="5400" w:hanging="360"/>
      </w:pPr>
      <w:rPr>
        <w:rFonts w:cs="Times New Roman"/>
      </w:rPr>
    </w:lvl>
    <w:lvl w:ilvl="7" w:tplc="080C0019" w:tentative="1">
      <w:start w:val="1"/>
      <w:numFmt w:val="lowerLetter"/>
      <w:lvlText w:val="%8."/>
      <w:lvlJc w:val="left"/>
      <w:pPr>
        <w:ind w:left="6120" w:hanging="360"/>
      </w:pPr>
      <w:rPr>
        <w:rFonts w:cs="Times New Roman"/>
      </w:rPr>
    </w:lvl>
    <w:lvl w:ilvl="8" w:tplc="080C001B" w:tentative="1">
      <w:start w:val="1"/>
      <w:numFmt w:val="lowerRoman"/>
      <w:lvlText w:val="%9."/>
      <w:lvlJc w:val="right"/>
      <w:pPr>
        <w:ind w:left="6840" w:hanging="180"/>
      </w:pPr>
      <w:rPr>
        <w:rFonts w:cs="Times New Roman"/>
      </w:rPr>
    </w:lvl>
  </w:abstractNum>
  <w:abstractNum w:abstractNumId="27" w15:restartNumberingAfterBreak="0">
    <w:nsid w:val="644A3BB7"/>
    <w:multiLevelType w:val="hybridMultilevel"/>
    <w:tmpl w:val="54FEE8C6"/>
    <w:lvl w:ilvl="0" w:tplc="080C0001">
      <w:start w:val="1"/>
      <w:numFmt w:val="bullet"/>
      <w:lvlText w:val=""/>
      <w:lvlJc w:val="left"/>
      <w:pPr>
        <w:ind w:left="1713" w:hanging="360"/>
      </w:pPr>
      <w:rPr>
        <w:rFonts w:ascii="Symbol" w:hAnsi="Symbol" w:hint="default"/>
      </w:rPr>
    </w:lvl>
    <w:lvl w:ilvl="1" w:tplc="080C0003" w:tentative="1">
      <w:start w:val="1"/>
      <w:numFmt w:val="bullet"/>
      <w:lvlText w:val="o"/>
      <w:lvlJc w:val="left"/>
      <w:pPr>
        <w:ind w:left="2433" w:hanging="360"/>
      </w:pPr>
      <w:rPr>
        <w:rFonts w:ascii="Courier New" w:hAnsi="Courier New" w:hint="default"/>
      </w:rPr>
    </w:lvl>
    <w:lvl w:ilvl="2" w:tplc="080C0005" w:tentative="1">
      <w:start w:val="1"/>
      <w:numFmt w:val="bullet"/>
      <w:lvlText w:val=""/>
      <w:lvlJc w:val="left"/>
      <w:pPr>
        <w:ind w:left="3153" w:hanging="360"/>
      </w:pPr>
      <w:rPr>
        <w:rFonts w:ascii="Wingdings" w:hAnsi="Wingdings" w:hint="default"/>
      </w:rPr>
    </w:lvl>
    <w:lvl w:ilvl="3" w:tplc="080C0001" w:tentative="1">
      <w:start w:val="1"/>
      <w:numFmt w:val="bullet"/>
      <w:lvlText w:val=""/>
      <w:lvlJc w:val="left"/>
      <w:pPr>
        <w:ind w:left="3873" w:hanging="360"/>
      </w:pPr>
      <w:rPr>
        <w:rFonts w:ascii="Symbol" w:hAnsi="Symbol" w:hint="default"/>
      </w:rPr>
    </w:lvl>
    <w:lvl w:ilvl="4" w:tplc="080C0003" w:tentative="1">
      <w:start w:val="1"/>
      <w:numFmt w:val="bullet"/>
      <w:lvlText w:val="o"/>
      <w:lvlJc w:val="left"/>
      <w:pPr>
        <w:ind w:left="4593" w:hanging="360"/>
      </w:pPr>
      <w:rPr>
        <w:rFonts w:ascii="Courier New" w:hAnsi="Courier New" w:hint="default"/>
      </w:rPr>
    </w:lvl>
    <w:lvl w:ilvl="5" w:tplc="080C0005" w:tentative="1">
      <w:start w:val="1"/>
      <w:numFmt w:val="bullet"/>
      <w:lvlText w:val=""/>
      <w:lvlJc w:val="left"/>
      <w:pPr>
        <w:ind w:left="5313" w:hanging="360"/>
      </w:pPr>
      <w:rPr>
        <w:rFonts w:ascii="Wingdings" w:hAnsi="Wingdings" w:hint="default"/>
      </w:rPr>
    </w:lvl>
    <w:lvl w:ilvl="6" w:tplc="080C0001" w:tentative="1">
      <w:start w:val="1"/>
      <w:numFmt w:val="bullet"/>
      <w:lvlText w:val=""/>
      <w:lvlJc w:val="left"/>
      <w:pPr>
        <w:ind w:left="6033" w:hanging="360"/>
      </w:pPr>
      <w:rPr>
        <w:rFonts w:ascii="Symbol" w:hAnsi="Symbol" w:hint="default"/>
      </w:rPr>
    </w:lvl>
    <w:lvl w:ilvl="7" w:tplc="080C0003" w:tentative="1">
      <w:start w:val="1"/>
      <w:numFmt w:val="bullet"/>
      <w:lvlText w:val="o"/>
      <w:lvlJc w:val="left"/>
      <w:pPr>
        <w:ind w:left="6753" w:hanging="360"/>
      </w:pPr>
      <w:rPr>
        <w:rFonts w:ascii="Courier New" w:hAnsi="Courier New" w:hint="default"/>
      </w:rPr>
    </w:lvl>
    <w:lvl w:ilvl="8" w:tplc="080C0005" w:tentative="1">
      <w:start w:val="1"/>
      <w:numFmt w:val="bullet"/>
      <w:lvlText w:val=""/>
      <w:lvlJc w:val="left"/>
      <w:pPr>
        <w:ind w:left="7473" w:hanging="360"/>
      </w:pPr>
      <w:rPr>
        <w:rFonts w:ascii="Wingdings" w:hAnsi="Wingdings" w:hint="default"/>
      </w:rPr>
    </w:lvl>
  </w:abstractNum>
  <w:abstractNum w:abstractNumId="28" w15:restartNumberingAfterBreak="0">
    <w:nsid w:val="6FB71D4C"/>
    <w:multiLevelType w:val="hybridMultilevel"/>
    <w:tmpl w:val="C026EBE2"/>
    <w:lvl w:ilvl="0" w:tplc="F8988A88">
      <w:start w:val="1"/>
      <w:numFmt w:val="bullet"/>
      <w:lvlText w:val=""/>
      <w:lvlPicBulletId w:val="0"/>
      <w:lvlJc w:val="left"/>
      <w:pPr>
        <w:tabs>
          <w:tab w:val="num" w:pos="720"/>
        </w:tabs>
        <w:ind w:left="720" w:hanging="360"/>
      </w:pPr>
      <w:rPr>
        <w:rFonts w:ascii="Symbol" w:hAnsi="Symbol" w:hint="default"/>
      </w:rPr>
    </w:lvl>
    <w:lvl w:ilvl="1" w:tplc="00AAC54A">
      <w:start w:val="1"/>
      <w:numFmt w:val="bullet"/>
      <w:lvlText w:val=""/>
      <w:lvlJc w:val="left"/>
      <w:pPr>
        <w:tabs>
          <w:tab w:val="num" w:pos="1440"/>
        </w:tabs>
        <w:ind w:left="1440" w:hanging="360"/>
      </w:pPr>
      <w:rPr>
        <w:rFonts w:ascii="Symbol" w:hAnsi="Symbol" w:hint="default"/>
      </w:rPr>
    </w:lvl>
    <w:lvl w:ilvl="2" w:tplc="3F0E8A54" w:tentative="1">
      <w:start w:val="1"/>
      <w:numFmt w:val="bullet"/>
      <w:lvlText w:val=""/>
      <w:lvlJc w:val="left"/>
      <w:pPr>
        <w:tabs>
          <w:tab w:val="num" w:pos="2160"/>
        </w:tabs>
        <w:ind w:left="2160" w:hanging="360"/>
      </w:pPr>
      <w:rPr>
        <w:rFonts w:ascii="Symbol" w:hAnsi="Symbol" w:hint="default"/>
      </w:rPr>
    </w:lvl>
    <w:lvl w:ilvl="3" w:tplc="5D6C934A" w:tentative="1">
      <w:start w:val="1"/>
      <w:numFmt w:val="bullet"/>
      <w:lvlText w:val=""/>
      <w:lvlJc w:val="left"/>
      <w:pPr>
        <w:tabs>
          <w:tab w:val="num" w:pos="2880"/>
        </w:tabs>
        <w:ind w:left="2880" w:hanging="360"/>
      </w:pPr>
      <w:rPr>
        <w:rFonts w:ascii="Symbol" w:hAnsi="Symbol" w:hint="default"/>
      </w:rPr>
    </w:lvl>
    <w:lvl w:ilvl="4" w:tplc="2AEA9C5C" w:tentative="1">
      <w:start w:val="1"/>
      <w:numFmt w:val="bullet"/>
      <w:lvlText w:val=""/>
      <w:lvlJc w:val="left"/>
      <w:pPr>
        <w:tabs>
          <w:tab w:val="num" w:pos="3600"/>
        </w:tabs>
        <w:ind w:left="3600" w:hanging="360"/>
      </w:pPr>
      <w:rPr>
        <w:rFonts w:ascii="Symbol" w:hAnsi="Symbol" w:hint="default"/>
      </w:rPr>
    </w:lvl>
    <w:lvl w:ilvl="5" w:tplc="0026F9AC" w:tentative="1">
      <w:start w:val="1"/>
      <w:numFmt w:val="bullet"/>
      <w:lvlText w:val=""/>
      <w:lvlJc w:val="left"/>
      <w:pPr>
        <w:tabs>
          <w:tab w:val="num" w:pos="4320"/>
        </w:tabs>
        <w:ind w:left="4320" w:hanging="360"/>
      </w:pPr>
      <w:rPr>
        <w:rFonts w:ascii="Symbol" w:hAnsi="Symbol" w:hint="default"/>
      </w:rPr>
    </w:lvl>
    <w:lvl w:ilvl="6" w:tplc="F670E9A0" w:tentative="1">
      <w:start w:val="1"/>
      <w:numFmt w:val="bullet"/>
      <w:lvlText w:val=""/>
      <w:lvlJc w:val="left"/>
      <w:pPr>
        <w:tabs>
          <w:tab w:val="num" w:pos="5040"/>
        </w:tabs>
        <w:ind w:left="5040" w:hanging="360"/>
      </w:pPr>
      <w:rPr>
        <w:rFonts w:ascii="Symbol" w:hAnsi="Symbol" w:hint="default"/>
      </w:rPr>
    </w:lvl>
    <w:lvl w:ilvl="7" w:tplc="311ED0E4" w:tentative="1">
      <w:start w:val="1"/>
      <w:numFmt w:val="bullet"/>
      <w:lvlText w:val=""/>
      <w:lvlJc w:val="left"/>
      <w:pPr>
        <w:tabs>
          <w:tab w:val="num" w:pos="5760"/>
        </w:tabs>
        <w:ind w:left="5760" w:hanging="360"/>
      </w:pPr>
      <w:rPr>
        <w:rFonts w:ascii="Symbol" w:hAnsi="Symbol" w:hint="default"/>
      </w:rPr>
    </w:lvl>
    <w:lvl w:ilvl="8" w:tplc="4B927A6E"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1FD3AD5"/>
    <w:multiLevelType w:val="hybridMultilevel"/>
    <w:tmpl w:val="E82A387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31D7412"/>
    <w:multiLevelType w:val="hybridMultilevel"/>
    <w:tmpl w:val="731EE5B6"/>
    <w:lvl w:ilvl="0" w:tplc="F8988A88">
      <w:start w:val="1"/>
      <w:numFmt w:val="bullet"/>
      <w:lvlText w:val=""/>
      <w:lvlPicBulletId w:val="0"/>
      <w:lvlJc w:val="left"/>
      <w:pPr>
        <w:ind w:left="2160" w:hanging="360"/>
      </w:pPr>
      <w:rPr>
        <w:rFonts w:ascii="Symbol" w:hAnsi="Symbol" w:hint="default"/>
      </w:rPr>
    </w:lvl>
    <w:lvl w:ilvl="1" w:tplc="080C0003" w:tentative="1">
      <w:start w:val="1"/>
      <w:numFmt w:val="bullet"/>
      <w:lvlText w:val="o"/>
      <w:lvlJc w:val="left"/>
      <w:pPr>
        <w:ind w:left="2880" w:hanging="360"/>
      </w:pPr>
      <w:rPr>
        <w:rFonts w:ascii="Courier New" w:hAnsi="Courier New" w:hint="default"/>
      </w:rPr>
    </w:lvl>
    <w:lvl w:ilvl="2" w:tplc="080C0005" w:tentative="1">
      <w:start w:val="1"/>
      <w:numFmt w:val="bullet"/>
      <w:lvlText w:val=""/>
      <w:lvlJc w:val="left"/>
      <w:pPr>
        <w:ind w:left="3600" w:hanging="360"/>
      </w:pPr>
      <w:rPr>
        <w:rFonts w:ascii="Wingdings" w:hAnsi="Wingdings" w:hint="default"/>
      </w:rPr>
    </w:lvl>
    <w:lvl w:ilvl="3" w:tplc="080C0001" w:tentative="1">
      <w:start w:val="1"/>
      <w:numFmt w:val="bullet"/>
      <w:lvlText w:val=""/>
      <w:lvlJc w:val="left"/>
      <w:pPr>
        <w:ind w:left="4320" w:hanging="360"/>
      </w:pPr>
      <w:rPr>
        <w:rFonts w:ascii="Symbol" w:hAnsi="Symbol" w:hint="default"/>
      </w:rPr>
    </w:lvl>
    <w:lvl w:ilvl="4" w:tplc="080C0003" w:tentative="1">
      <w:start w:val="1"/>
      <w:numFmt w:val="bullet"/>
      <w:lvlText w:val="o"/>
      <w:lvlJc w:val="left"/>
      <w:pPr>
        <w:ind w:left="5040" w:hanging="360"/>
      </w:pPr>
      <w:rPr>
        <w:rFonts w:ascii="Courier New" w:hAnsi="Courier New" w:hint="default"/>
      </w:rPr>
    </w:lvl>
    <w:lvl w:ilvl="5" w:tplc="080C0005" w:tentative="1">
      <w:start w:val="1"/>
      <w:numFmt w:val="bullet"/>
      <w:lvlText w:val=""/>
      <w:lvlJc w:val="left"/>
      <w:pPr>
        <w:ind w:left="5760" w:hanging="360"/>
      </w:pPr>
      <w:rPr>
        <w:rFonts w:ascii="Wingdings" w:hAnsi="Wingdings" w:hint="default"/>
      </w:rPr>
    </w:lvl>
    <w:lvl w:ilvl="6" w:tplc="080C0001" w:tentative="1">
      <w:start w:val="1"/>
      <w:numFmt w:val="bullet"/>
      <w:lvlText w:val=""/>
      <w:lvlJc w:val="left"/>
      <w:pPr>
        <w:ind w:left="6480" w:hanging="360"/>
      </w:pPr>
      <w:rPr>
        <w:rFonts w:ascii="Symbol" w:hAnsi="Symbol" w:hint="default"/>
      </w:rPr>
    </w:lvl>
    <w:lvl w:ilvl="7" w:tplc="080C0003" w:tentative="1">
      <w:start w:val="1"/>
      <w:numFmt w:val="bullet"/>
      <w:lvlText w:val="o"/>
      <w:lvlJc w:val="left"/>
      <w:pPr>
        <w:ind w:left="7200" w:hanging="360"/>
      </w:pPr>
      <w:rPr>
        <w:rFonts w:ascii="Courier New" w:hAnsi="Courier New" w:hint="default"/>
      </w:rPr>
    </w:lvl>
    <w:lvl w:ilvl="8" w:tplc="080C0005" w:tentative="1">
      <w:start w:val="1"/>
      <w:numFmt w:val="bullet"/>
      <w:lvlText w:val=""/>
      <w:lvlJc w:val="left"/>
      <w:pPr>
        <w:ind w:left="7920" w:hanging="360"/>
      </w:pPr>
      <w:rPr>
        <w:rFonts w:ascii="Wingdings" w:hAnsi="Wingdings" w:hint="default"/>
      </w:rPr>
    </w:lvl>
  </w:abstractNum>
  <w:abstractNum w:abstractNumId="31" w15:restartNumberingAfterBreak="0">
    <w:nsid w:val="7377767D"/>
    <w:multiLevelType w:val="hybridMultilevel"/>
    <w:tmpl w:val="CF301F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DF736B"/>
    <w:multiLevelType w:val="hybridMultilevel"/>
    <w:tmpl w:val="62D0634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76BB22A8"/>
    <w:multiLevelType w:val="hybridMultilevel"/>
    <w:tmpl w:val="2A30C7B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4" w15:restartNumberingAfterBreak="0">
    <w:nsid w:val="797F43B0"/>
    <w:multiLevelType w:val="hybridMultilevel"/>
    <w:tmpl w:val="108E740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5" w15:restartNumberingAfterBreak="0">
    <w:nsid w:val="7B7F17C1"/>
    <w:multiLevelType w:val="hybridMultilevel"/>
    <w:tmpl w:val="B7502AD0"/>
    <w:lvl w:ilvl="0" w:tplc="0C8A50FC">
      <w:start w:val="1"/>
      <w:numFmt w:val="bullet"/>
      <w:lvlText w:val=""/>
      <w:lvlPicBulletId w:val="0"/>
      <w:lvlJc w:val="left"/>
      <w:pPr>
        <w:tabs>
          <w:tab w:val="num" w:pos="1353"/>
        </w:tabs>
        <w:ind w:left="1353" w:hanging="360"/>
      </w:pPr>
      <w:rPr>
        <w:rFonts w:ascii="Symbol" w:hAnsi="Symbol" w:hint="default"/>
      </w:rPr>
    </w:lvl>
    <w:lvl w:ilvl="1" w:tplc="4244B1C0">
      <w:start w:val="1"/>
      <w:numFmt w:val="bullet"/>
      <w:lvlText w:val=""/>
      <w:lvlJc w:val="left"/>
      <w:pPr>
        <w:tabs>
          <w:tab w:val="num" w:pos="2073"/>
        </w:tabs>
        <w:ind w:left="2073" w:hanging="360"/>
      </w:pPr>
      <w:rPr>
        <w:rFonts w:ascii="Symbol" w:hAnsi="Symbol" w:hint="default"/>
      </w:rPr>
    </w:lvl>
    <w:lvl w:ilvl="2" w:tplc="B2A035F8" w:tentative="1">
      <w:start w:val="1"/>
      <w:numFmt w:val="bullet"/>
      <w:lvlText w:val=""/>
      <w:lvlJc w:val="left"/>
      <w:pPr>
        <w:tabs>
          <w:tab w:val="num" w:pos="2793"/>
        </w:tabs>
        <w:ind w:left="2793" w:hanging="360"/>
      </w:pPr>
      <w:rPr>
        <w:rFonts w:ascii="Symbol" w:hAnsi="Symbol" w:hint="default"/>
      </w:rPr>
    </w:lvl>
    <w:lvl w:ilvl="3" w:tplc="E8081CE4" w:tentative="1">
      <w:start w:val="1"/>
      <w:numFmt w:val="bullet"/>
      <w:lvlText w:val=""/>
      <w:lvlJc w:val="left"/>
      <w:pPr>
        <w:tabs>
          <w:tab w:val="num" w:pos="3513"/>
        </w:tabs>
        <w:ind w:left="3513" w:hanging="360"/>
      </w:pPr>
      <w:rPr>
        <w:rFonts w:ascii="Symbol" w:hAnsi="Symbol" w:hint="default"/>
      </w:rPr>
    </w:lvl>
    <w:lvl w:ilvl="4" w:tplc="D6AE6232" w:tentative="1">
      <w:start w:val="1"/>
      <w:numFmt w:val="bullet"/>
      <w:lvlText w:val=""/>
      <w:lvlJc w:val="left"/>
      <w:pPr>
        <w:tabs>
          <w:tab w:val="num" w:pos="4233"/>
        </w:tabs>
        <w:ind w:left="4233" w:hanging="360"/>
      </w:pPr>
      <w:rPr>
        <w:rFonts w:ascii="Symbol" w:hAnsi="Symbol" w:hint="default"/>
      </w:rPr>
    </w:lvl>
    <w:lvl w:ilvl="5" w:tplc="A838D902" w:tentative="1">
      <w:start w:val="1"/>
      <w:numFmt w:val="bullet"/>
      <w:lvlText w:val=""/>
      <w:lvlJc w:val="left"/>
      <w:pPr>
        <w:tabs>
          <w:tab w:val="num" w:pos="4953"/>
        </w:tabs>
        <w:ind w:left="4953" w:hanging="360"/>
      </w:pPr>
      <w:rPr>
        <w:rFonts w:ascii="Symbol" w:hAnsi="Symbol" w:hint="default"/>
      </w:rPr>
    </w:lvl>
    <w:lvl w:ilvl="6" w:tplc="E004950A" w:tentative="1">
      <w:start w:val="1"/>
      <w:numFmt w:val="bullet"/>
      <w:lvlText w:val=""/>
      <w:lvlJc w:val="left"/>
      <w:pPr>
        <w:tabs>
          <w:tab w:val="num" w:pos="5673"/>
        </w:tabs>
        <w:ind w:left="5673" w:hanging="360"/>
      </w:pPr>
      <w:rPr>
        <w:rFonts w:ascii="Symbol" w:hAnsi="Symbol" w:hint="default"/>
      </w:rPr>
    </w:lvl>
    <w:lvl w:ilvl="7" w:tplc="25BC18F6" w:tentative="1">
      <w:start w:val="1"/>
      <w:numFmt w:val="bullet"/>
      <w:lvlText w:val=""/>
      <w:lvlJc w:val="left"/>
      <w:pPr>
        <w:tabs>
          <w:tab w:val="num" w:pos="6393"/>
        </w:tabs>
        <w:ind w:left="6393" w:hanging="360"/>
      </w:pPr>
      <w:rPr>
        <w:rFonts w:ascii="Symbol" w:hAnsi="Symbol" w:hint="default"/>
      </w:rPr>
    </w:lvl>
    <w:lvl w:ilvl="8" w:tplc="1ABE430C" w:tentative="1">
      <w:start w:val="1"/>
      <w:numFmt w:val="bullet"/>
      <w:lvlText w:val=""/>
      <w:lvlJc w:val="left"/>
      <w:pPr>
        <w:tabs>
          <w:tab w:val="num" w:pos="7113"/>
        </w:tabs>
        <w:ind w:left="7113" w:hanging="360"/>
      </w:pPr>
      <w:rPr>
        <w:rFonts w:ascii="Symbol" w:hAnsi="Symbol" w:hint="default"/>
      </w:rPr>
    </w:lvl>
  </w:abstractNum>
  <w:abstractNum w:abstractNumId="36" w15:restartNumberingAfterBreak="0">
    <w:nsid w:val="7F3E3B05"/>
    <w:multiLevelType w:val="hybridMultilevel"/>
    <w:tmpl w:val="C1E4E34A"/>
    <w:lvl w:ilvl="0" w:tplc="0809000F">
      <w:start w:val="1"/>
      <w:numFmt w:val="decimal"/>
      <w:lvlText w:val="%1."/>
      <w:lvlJc w:val="left"/>
      <w:pPr>
        <w:ind w:left="144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1"/>
  </w:num>
  <w:num w:numId="8">
    <w:abstractNumId w:val="0"/>
  </w:num>
  <w:num w:numId="9">
    <w:abstractNumId w:val="10"/>
  </w:num>
  <w:num w:numId="10">
    <w:abstractNumId w:val="18"/>
  </w:num>
  <w:num w:numId="11">
    <w:abstractNumId w:val="31"/>
  </w:num>
  <w:num w:numId="12">
    <w:abstractNumId w:val="23"/>
  </w:num>
  <w:num w:numId="13">
    <w:abstractNumId w:val="22"/>
  </w:num>
  <w:num w:numId="14">
    <w:abstractNumId w:val="29"/>
  </w:num>
  <w:num w:numId="15">
    <w:abstractNumId w:val="15"/>
  </w:num>
  <w:num w:numId="16">
    <w:abstractNumId w:val="5"/>
  </w:num>
  <w:num w:numId="17">
    <w:abstractNumId w:val="32"/>
  </w:num>
  <w:num w:numId="18">
    <w:abstractNumId w:val="7"/>
  </w:num>
  <w:num w:numId="19">
    <w:abstractNumId w:val="28"/>
  </w:num>
  <w:num w:numId="20">
    <w:abstractNumId w:val="8"/>
  </w:num>
  <w:num w:numId="21">
    <w:abstractNumId w:val="16"/>
  </w:num>
  <w:num w:numId="22">
    <w:abstractNumId w:val="6"/>
  </w:num>
  <w:num w:numId="23">
    <w:abstractNumId w:val="33"/>
  </w:num>
  <w:num w:numId="24">
    <w:abstractNumId w:val="35"/>
  </w:num>
  <w:num w:numId="25">
    <w:abstractNumId w:val="2"/>
  </w:num>
  <w:num w:numId="26">
    <w:abstractNumId w:val="21"/>
  </w:num>
  <w:num w:numId="27">
    <w:abstractNumId w:val="4"/>
  </w:num>
  <w:num w:numId="28">
    <w:abstractNumId w:val="24"/>
  </w:num>
  <w:num w:numId="29">
    <w:abstractNumId w:val="12"/>
  </w:num>
  <w:num w:numId="30">
    <w:abstractNumId w:val="20"/>
  </w:num>
  <w:num w:numId="31">
    <w:abstractNumId w:val="36"/>
  </w:num>
  <w:num w:numId="32">
    <w:abstractNumId w:val="13"/>
  </w:num>
  <w:num w:numId="33">
    <w:abstractNumId w:val="25"/>
  </w:num>
  <w:num w:numId="34">
    <w:abstractNumId w:val="9"/>
  </w:num>
  <w:num w:numId="35">
    <w:abstractNumId w:val="27"/>
  </w:num>
  <w:num w:numId="36">
    <w:abstractNumId w:val="11"/>
  </w:num>
  <w:num w:numId="37">
    <w:abstractNumId w:val="17"/>
  </w:num>
  <w:num w:numId="38">
    <w:abstractNumId w:val="26"/>
  </w:num>
  <w:num w:numId="39">
    <w:abstractNumId w:val="14"/>
  </w:num>
  <w:num w:numId="40">
    <w:abstractNumId w:val="3"/>
  </w:num>
  <w:num w:numId="41">
    <w:abstractNumId w:val="34"/>
  </w:num>
  <w:num w:numId="42">
    <w:abstractNumId w:val="30"/>
  </w:num>
  <w:num w:numId="43">
    <w:abstractNumId w:val="1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9"/>
  <w:doNotTrackFormatting/>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A93C36"/>
    <w:rsid w:val="000005BD"/>
    <w:rsid w:val="00001E80"/>
    <w:rsid w:val="000029EA"/>
    <w:rsid w:val="00002AEC"/>
    <w:rsid w:val="00003B51"/>
    <w:rsid w:val="00003E0D"/>
    <w:rsid w:val="00005D8B"/>
    <w:rsid w:val="0000760B"/>
    <w:rsid w:val="00007D01"/>
    <w:rsid w:val="00010539"/>
    <w:rsid w:val="00013547"/>
    <w:rsid w:val="00013A40"/>
    <w:rsid w:val="00015481"/>
    <w:rsid w:val="00016282"/>
    <w:rsid w:val="00017546"/>
    <w:rsid w:val="000176B3"/>
    <w:rsid w:val="00020193"/>
    <w:rsid w:val="00020311"/>
    <w:rsid w:val="00021EBA"/>
    <w:rsid w:val="00021F02"/>
    <w:rsid w:val="000226EC"/>
    <w:rsid w:val="00023C27"/>
    <w:rsid w:val="00025A50"/>
    <w:rsid w:val="00025FA5"/>
    <w:rsid w:val="00027EA2"/>
    <w:rsid w:val="00031435"/>
    <w:rsid w:val="00032BD7"/>
    <w:rsid w:val="0003559D"/>
    <w:rsid w:val="0003742A"/>
    <w:rsid w:val="00045D89"/>
    <w:rsid w:val="0004694D"/>
    <w:rsid w:val="00047869"/>
    <w:rsid w:val="0005009F"/>
    <w:rsid w:val="0005147E"/>
    <w:rsid w:val="000514B2"/>
    <w:rsid w:val="00053F99"/>
    <w:rsid w:val="00057386"/>
    <w:rsid w:val="0006372F"/>
    <w:rsid w:val="000716E9"/>
    <w:rsid w:val="00073A9B"/>
    <w:rsid w:val="0007572B"/>
    <w:rsid w:val="000810FB"/>
    <w:rsid w:val="000837C4"/>
    <w:rsid w:val="00083CCF"/>
    <w:rsid w:val="000846D1"/>
    <w:rsid w:val="0008484B"/>
    <w:rsid w:val="00085FD4"/>
    <w:rsid w:val="00086F46"/>
    <w:rsid w:val="00087861"/>
    <w:rsid w:val="00090977"/>
    <w:rsid w:val="00091B2D"/>
    <w:rsid w:val="000921C4"/>
    <w:rsid w:val="000A1D85"/>
    <w:rsid w:val="000A1F97"/>
    <w:rsid w:val="000A224E"/>
    <w:rsid w:val="000A2A8A"/>
    <w:rsid w:val="000A33C3"/>
    <w:rsid w:val="000A3704"/>
    <w:rsid w:val="000A6034"/>
    <w:rsid w:val="000A697F"/>
    <w:rsid w:val="000B0534"/>
    <w:rsid w:val="000B0EC8"/>
    <w:rsid w:val="000B3EF3"/>
    <w:rsid w:val="000B44B3"/>
    <w:rsid w:val="000B7316"/>
    <w:rsid w:val="000B79F2"/>
    <w:rsid w:val="000C205E"/>
    <w:rsid w:val="000C29B7"/>
    <w:rsid w:val="000C5ABF"/>
    <w:rsid w:val="000C5F31"/>
    <w:rsid w:val="000C6F37"/>
    <w:rsid w:val="000D0907"/>
    <w:rsid w:val="000D1E96"/>
    <w:rsid w:val="000D20CB"/>
    <w:rsid w:val="000D4494"/>
    <w:rsid w:val="000D5C1A"/>
    <w:rsid w:val="000D69E2"/>
    <w:rsid w:val="000D765F"/>
    <w:rsid w:val="000E1A37"/>
    <w:rsid w:val="000E2713"/>
    <w:rsid w:val="000E3F72"/>
    <w:rsid w:val="000E4586"/>
    <w:rsid w:val="000E53AD"/>
    <w:rsid w:val="000E6203"/>
    <w:rsid w:val="000F2757"/>
    <w:rsid w:val="000F31AB"/>
    <w:rsid w:val="000F332E"/>
    <w:rsid w:val="000F46F8"/>
    <w:rsid w:val="000F51FC"/>
    <w:rsid w:val="000F7398"/>
    <w:rsid w:val="000F7B5F"/>
    <w:rsid w:val="000F7C57"/>
    <w:rsid w:val="00101252"/>
    <w:rsid w:val="00101978"/>
    <w:rsid w:val="00105699"/>
    <w:rsid w:val="0011206D"/>
    <w:rsid w:val="00112F1A"/>
    <w:rsid w:val="001150E8"/>
    <w:rsid w:val="00115A12"/>
    <w:rsid w:val="0012059D"/>
    <w:rsid w:val="00121C06"/>
    <w:rsid w:val="00122646"/>
    <w:rsid w:val="001234A6"/>
    <w:rsid w:val="0012389E"/>
    <w:rsid w:val="00126767"/>
    <w:rsid w:val="00127071"/>
    <w:rsid w:val="00127E55"/>
    <w:rsid w:val="00130965"/>
    <w:rsid w:val="0013304E"/>
    <w:rsid w:val="00133951"/>
    <w:rsid w:val="00133DAF"/>
    <w:rsid w:val="001368AA"/>
    <w:rsid w:val="0014152D"/>
    <w:rsid w:val="00143427"/>
    <w:rsid w:val="00143512"/>
    <w:rsid w:val="001455D6"/>
    <w:rsid w:val="00145DD1"/>
    <w:rsid w:val="0014604A"/>
    <w:rsid w:val="00150849"/>
    <w:rsid w:val="00150BB8"/>
    <w:rsid w:val="001533FC"/>
    <w:rsid w:val="001537AE"/>
    <w:rsid w:val="00153966"/>
    <w:rsid w:val="0015458C"/>
    <w:rsid w:val="00156FE1"/>
    <w:rsid w:val="0015776D"/>
    <w:rsid w:val="00157B56"/>
    <w:rsid w:val="001603B7"/>
    <w:rsid w:val="00160813"/>
    <w:rsid w:val="0016257E"/>
    <w:rsid w:val="001630BE"/>
    <w:rsid w:val="00163F3B"/>
    <w:rsid w:val="001678D4"/>
    <w:rsid w:val="00167FAB"/>
    <w:rsid w:val="00171B3C"/>
    <w:rsid w:val="00173DFF"/>
    <w:rsid w:val="00174AF7"/>
    <w:rsid w:val="00175D9C"/>
    <w:rsid w:val="00177097"/>
    <w:rsid w:val="00180FB4"/>
    <w:rsid w:val="00182292"/>
    <w:rsid w:val="00182512"/>
    <w:rsid w:val="001830A0"/>
    <w:rsid w:val="0018388C"/>
    <w:rsid w:val="001853DC"/>
    <w:rsid w:val="00186089"/>
    <w:rsid w:val="00186717"/>
    <w:rsid w:val="00190131"/>
    <w:rsid w:val="0019085E"/>
    <w:rsid w:val="00191560"/>
    <w:rsid w:val="00191706"/>
    <w:rsid w:val="001922F1"/>
    <w:rsid w:val="00193214"/>
    <w:rsid w:val="00193888"/>
    <w:rsid w:val="001950CA"/>
    <w:rsid w:val="0019573D"/>
    <w:rsid w:val="00195814"/>
    <w:rsid w:val="00196344"/>
    <w:rsid w:val="001A1AFF"/>
    <w:rsid w:val="001A2504"/>
    <w:rsid w:val="001A31C0"/>
    <w:rsid w:val="001A6698"/>
    <w:rsid w:val="001A7C46"/>
    <w:rsid w:val="001B1009"/>
    <w:rsid w:val="001B1B71"/>
    <w:rsid w:val="001B1C85"/>
    <w:rsid w:val="001B27BF"/>
    <w:rsid w:val="001B456C"/>
    <w:rsid w:val="001B48BA"/>
    <w:rsid w:val="001B4C3E"/>
    <w:rsid w:val="001B544E"/>
    <w:rsid w:val="001B5EF7"/>
    <w:rsid w:val="001B627E"/>
    <w:rsid w:val="001B6529"/>
    <w:rsid w:val="001B7347"/>
    <w:rsid w:val="001B739E"/>
    <w:rsid w:val="001C13CA"/>
    <w:rsid w:val="001C1B21"/>
    <w:rsid w:val="001C4076"/>
    <w:rsid w:val="001C5D12"/>
    <w:rsid w:val="001C6E6F"/>
    <w:rsid w:val="001C70FC"/>
    <w:rsid w:val="001C7158"/>
    <w:rsid w:val="001D016C"/>
    <w:rsid w:val="001D0C32"/>
    <w:rsid w:val="001D11BF"/>
    <w:rsid w:val="001D2429"/>
    <w:rsid w:val="001D2DA1"/>
    <w:rsid w:val="001D4DF0"/>
    <w:rsid w:val="001D5748"/>
    <w:rsid w:val="001D6BF2"/>
    <w:rsid w:val="001D708B"/>
    <w:rsid w:val="001E0D01"/>
    <w:rsid w:val="001E3876"/>
    <w:rsid w:val="001E4451"/>
    <w:rsid w:val="001E5673"/>
    <w:rsid w:val="001E601F"/>
    <w:rsid w:val="001F229E"/>
    <w:rsid w:val="001F2584"/>
    <w:rsid w:val="001F2A55"/>
    <w:rsid w:val="001F36FE"/>
    <w:rsid w:val="001F3D9C"/>
    <w:rsid w:val="001F443A"/>
    <w:rsid w:val="001F5C1D"/>
    <w:rsid w:val="001F64FB"/>
    <w:rsid w:val="001F78B6"/>
    <w:rsid w:val="001F7B80"/>
    <w:rsid w:val="0020080D"/>
    <w:rsid w:val="00201942"/>
    <w:rsid w:val="002024E7"/>
    <w:rsid w:val="00203320"/>
    <w:rsid w:val="00204E42"/>
    <w:rsid w:val="00204E91"/>
    <w:rsid w:val="0020669F"/>
    <w:rsid w:val="00206C51"/>
    <w:rsid w:val="00207072"/>
    <w:rsid w:val="0020721F"/>
    <w:rsid w:val="00210D19"/>
    <w:rsid w:val="0021150F"/>
    <w:rsid w:val="00211D73"/>
    <w:rsid w:val="002133E7"/>
    <w:rsid w:val="0021341A"/>
    <w:rsid w:val="002162BA"/>
    <w:rsid w:val="002165D2"/>
    <w:rsid w:val="00216810"/>
    <w:rsid w:val="00217E68"/>
    <w:rsid w:val="00222DD8"/>
    <w:rsid w:val="0022448A"/>
    <w:rsid w:val="0022625C"/>
    <w:rsid w:val="002262F5"/>
    <w:rsid w:val="0022741A"/>
    <w:rsid w:val="00230270"/>
    <w:rsid w:val="00230EB5"/>
    <w:rsid w:val="00233111"/>
    <w:rsid w:val="00233190"/>
    <w:rsid w:val="00233DDA"/>
    <w:rsid w:val="00234BAA"/>
    <w:rsid w:val="002369C2"/>
    <w:rsid w:val="002406CE"/>
    <w:rsid w:val="0024096E"/>
    <w:rsid w:val="00241FB3"/>
    <w:rsid w:val="0024226D"/>
    <w:rsid w:val="00242D70"/>
    <w:rsid w:val="00242E78"/>
    <w:rsid w:val="00243E7D"/>
    <w:rsid w:val="002450D1"/>
    <w:rsid w:val="00245BBD"/>
    <w:rsid w:val="002460E9"/>
    <w:rsid w:val="00246148"/>
    <w:rsid w:val="002471D0"/>
    <w:rsid w:val="0025024F"/>
    <w:rsid w:val="002539E8"/>
    <w:rsid w:val="00254981"/>
    <w:rsid w:val="0025504E"/>
    <w:rsid w:val="00256837"/>
    <w:rsid w:val="00257308"/>
    <w:rsid w:val="00257A8E"/>
    <w:rsid w:val="00262227"/>
    <w:rsid w:val="0026270A"/>
    <w:rsid w:val="0026321C"/>
    <w:rsid w:val="00263B3A"/>
    <w:rsid w:val="00263FDA"/>
    <w:rsid w:val="00264345"/>
    <w:rsid w:val="00264D03"/>
    <w:rsid w:val="00265261"/>
    <w:rsid w:val="00266611"/>
    <w:rsid w:val="00267508"/>
    <w:rsid w:val="00270F87"/>
    <w:rsid w:val="00272C90"/>
    <w:rsid w:val="00272DF6"/>
    <w:rsid w:val="00276F0E"/>
    <w:rsid w:val="00277BA6"/>
    <w:rsid w:val="00277F51"/>
    <w:rsid w:val="002801C0"/>
    <w:rsid w:val="00282029"/>
    <w:rsid w:val="002821AF"/>
    <w:rsid w:val="0028328B"/>
    <w:rsid w:val="002864DC"/>
    <w:rsid w:val="00286E2D"/>
    <w:rsid w:val="00286FF1"/>
    <w:rsid w:val="002901EC"/>
    <w:rsid w:val="002927C5"/>
    <w:rsid w:val="00293656"/>
    <w:rsid w:val="00295F74"/>
    <w:rsid w:val="0029610A"/>
    <w:rsid w:val="002A0E2C"/>
    <w:rsid w:val="002A2180"/>
    <w:rsid w:val="002A372B"/>
    <w:rsid w:val="002A3739"/>
    <w:rsid w:val="002A44AB"/>
    <w:rsid w:val="002A546B"/>
    <w:rsid w:val="002A6CAA"/>
    <w:rsid w:val="002B140A"/>
    <w:rsid w:val="002B15D6"/>
    <w:rsid w:val="002B15DA"/>
    <w:rsid w:val="002B17F3"/>
    <w:rsid w:val="002B41A4"/>
    <w:rsid w:val="002B476C"/>
    <w:rsid w:val="002B4FD1"/>
    <w:rsid w:val="002B5A99"/>
    <w:rsid w:val="002B6F50"/>
    <w:rsid w:val="002C039B"/>
    <w:rsid w:val="002C0741"/>
    <w:rsid w:val="002C1990"/>
    <w:rsid w:val="002C1CFF"/>
    <w:rsid w:val="002C28F2"/>
    <w:rsid w:val="002C3685"/>
    <w:rsid w:val="002C56FA"/>
    <w:rsid w:val="002C5B05"/>
    <w:rsid w:val="002C62D6"/>
    <w:rsid w:val="002C6C57"/>
    <w:rsid w:val="002D1094"/>
    <w:rsid w:val="002D13ED"/>
    <w:rsid w:val="002D16CE"/>
    <w:rsid w:val="002D5560"/>
    <w:rsid w:val="002D63AF"/>
    <w:rsid w:val="002D70A9"/>
    <w:rsid w:val="002D74CE"/>
    <w:rsid w:val="002E0A1E"/>
    <w:rsid w:val="002E1EA1"/>
    <w:rsid w:val="002E2115"/>
    <w:rsid w:val="002E558D"/>
    <w:rsid w:val="002E568E"/>
    <w:rsid w:val="002E724C"/>
    <w:rsid w:val="002F1278"/>
    <w:rsid w:val="002F242E"/>
    <w:rsid w:val="002F2E57"/>
    <w:rsid w:val="002F6F33"/>
    <w:rsid w:val="002F7282"/>
    <w:rsid w:val="002F7C28"/>
    <w:rsid w:val="0030033E"/>
    <w:rsid w:val="00300884"/>
    <w:rsid w:val="00300A92"/>
    <w:rsid w:val="0030252A"/>
    <w:rsid w:val="003029D4"/>
    <w:rsid w:val="00304AFE"/>
    <w:rsid w:val="00304E54"/>
    <w:rsid w:val="00306BBB"/>
    <w:rsid w:val="00307928"/>
    <w:rsid w:val="003108B1"/>
    <w:rsid w:val="00311528"/>
    <w:rsid w:val="00313CAD"/>
    <w:rsid w:val="003143B7"/>
    <w:rsid w:val="0031592C"/>
    <w:rsid w:val="00315BE5"/>
    <w:rsid w:val="00316655"/>
    <w:rsid w:val="00316D69"/>
    <w:rsid w:val="00317037"/>
    <w:rsid w:val="003212E0"/>
    <w:rsid w:val="00322207"/>
    <w:rsid w:val="003224DA"/>
    <w:rsid w:val="003226E6"/>
    <w:rsid w:val="00322D2E"/>
    <w:rsid w:val="003231BB"/>
    <w:rsid w:val="00323E56"/>
    <w:rsid w:val="00324369"/>
    <w:rsid w:val="0032436E"/>
    <w:rsid w:val="00324CDE"/>
    <w:rsid w:val="00325572"/>
    <w:rsid w:val="00327BC2"/>
    <w:rsid w:val="00330045"/>
    <w:rsid w:val="00332758"/>
    <w:rsid w:val="00334A2B"/>
    <w:rsid w:val="00335A04"/>
    <w:rsid w:val="00337A1A"/>
    <w:rsid w:val="00337BF6"/>
    <w:rsid w:val="003424C6"/>
    <w:rsid w:val="0034261D"/>
    <w:rsid w:val="00342BB7"/>
    <w:rsid w:val="00344360"/>
    <w:rsid w:val="00344AD6"/>
    <w:rsid w:val="0034511C"/>
    <w:rsid w:val="00345823"/>
    <w:rsid w:val="003462BA"/>
    <w:rsid w:val="0035306A"/>
    <w:rsid w:val="00355AD0"/>
    <w:rsid w:val="00355BB0"/>
    <w:rsid w:val="00355C57"/>
    <w:rsid w:val="00357662"/>
    <w:rsid w:val="00360147"/>
    <w:rsid w:val="00361819"/>
    <w:rsid w:val="00364D0C"/>
    <w:rsid w:val="003664C9"/>
    <w:rsid w:val="00367BD4"/>
    <w:rsid w:val="00370317"/>
    <w:rsid w:val="003708E3"/>
    <w:rsid w:val="003738B1"/>
    <w:rsid w:val="00373969"/>
    <w:rsid w:val="00374457"/>
    <w:rsid w:val="003746C0"/>
    <w:rsid w:val="0037724D"/>
    <w:rsid w:val="0038055E"/>
    <w:rsid w:val="003808E0"/>
    <w:rsid w:val="00381954"/>
    <w:rsid w:val="00382758"/>
    <w:rsid w:val="00382DE5"/>
    <w:rsid w:val="003833F2"/>
    <w:rsid w:val="00383D24"/>
    <w:rsid w:val="003842E1"/>
    <w:rsid w:val="003862BC"/>
    <w:rsid w:val="00386545"/>
    <w:rsid w:val="0038787D"/>
    <w:rsid w:val="00391DC0"/>
    <w:rsid w:val="00391EF4"/>
    <w:rsid w:val="00392B22"/>
    <w:rsid w:val="00392EF3"/>
    <w:rsid w:val="00393B76"/>
    <w:rsid w:val="00397F0C"/>
    <w:rsid w:val="003A20E7"/>
    <w:rsid w:val="003A3444"/>
    <w:rsid w:val="003A34C7"/>
    <w:rsid w:val="003A3D5C"/>
    <w:rsid w:val="003A3EB7"/>
    <w:rsid w:val="003A44C8"/>
    <w:rsid w:val="003A51AC"/>
    <w:rsid w:val="003A51AE"/>
    <w:rsid w:val="003A55B4"/>
    <w:rsid w:val="003A5C3F"/>
    <w:rsid w:val="003A7F67"/>
    <w:rsid w:val="003B0503"/>
    <w:rsid w:val="003B3F00"/>
    <w:rsid w:val="003B677B"/>
    <w:rsid w:val="003B76DB"/>
    <w:rsid w:val="003C260D"/>
    <w:rsid w:val="003C3655"/>
    <w:rsid w:val="003C5123"/>
    <w:rsid w:val="003C7962"/>
    <w:rsid w:val="003C7B9A"/>
    <w:rsid w:val="003D0598"/>
    <w:rsid w:val="003D09BA"/>
    <w:rsid w:val="003D10A5"/>
    <w:rsid w:val="003D134A"/>
    <w:rsid w:val="003D136C"/>
    <w:rsid w:val="003D1DF6"/>
    <w:rsid w:val="003D1F23"/>
    <w:rsid w:val="003D1F4C"/>
    <w:rsid w:val="003D373D"/>
    <w:rsid w:val="003D4FF7"/>
    <w:rsid w:val="003D7102"/>
    <w:rsid w:val="003E0B8A"/>
    <w:rsid w:val="003E0FBF"/>
    <w:rsid w:val="003E2626"/>
    <w:rsid w:val="003E707E"/>
    <w:rsid w:val="003E7330"/>
    <w:rsid w:val="003F1E11"/>
    <w:rsid w:val="003F3646"/>
    <w:rsid w:val="003F5888"/>
    <w:rsid w:val="003F5A18"/>
    <w:rsid w:val="003F5D0C"/>
    <w:rsid w:val="003F6E7B"/>
    <w:rsid w:val="003F7AC7"/>
    <w:rsid w:val="00400050"/>
    <w:rsid w:val="004003B2"/>
    <w:rsid w:val="00401133"/>
    <w:rsid w:val="00403C7D"/>
    <w:rsid w:val="004045F3"/>
    <w:rsid w:val="00407CA5"/>
    <w:rsid w:val="00411A45"/>
    <w:rsid w:val="00411A9B"/>
    <w:rsid w:val="0041228F"/>
    <w:rsid w:val="0041414E"/>
    <w:rsid w:val="00414737"/>
    <w:rsid w:val="004154AC"/>
    <w:rsid w:val="004158F2"/>
    <w:rsid w:val="00416450"/>
    <w:rsid w:val="004168F1"/>
    <w:rsid w:val="0042074C"/>
    <w:rsid w:val="00420A4A"/>
    <w:rsid w:val="00421F9B"/>
    <w:rsid w:val="004271DB"/>
    <w:rsid w:val="0043082A"/>
    <w:rsid w:val="00433058"/>
    <w:rsid w:val="00433BFD"/>
    <w:rsid w:val="0043591E"/>
    <w:rsid w:val="00435A34"/>
    <w:rsid w:val="00436346"/>
    <w:rsid w:val="00437BDD"/>
    <w:rsid w:val="00442AEF"/>
    <w:rsid w:val="00443111"/>
    <w:rsid w:val="00444B6A"/>
    <w:rsid w:val="004463E8"/>
    <w:rsid w:val="00446A36"/>
    <w:rsid w:val="004511E4"/>
    <w:rsid w:val="00451A46"/>
    <w:rsid w:val="00455D78"/>
    <w:rsid w:val="00455D96"/>
    <w:rsid w:val="004571CE"/>
    <w:rsid w:val="00460090"/>
    <w:rsid w:val="00460793"/>
    <w:rsid w:val="00460A3D"/>
    <w:rsid w:val="00461763"/>
    <w:rsid w:val="00463383"/>
    <w:rsid w:val="004634F2"/>
    <w:rsid w:val="00464A69"/>
    <w:rsid w:val="00464BF1"/>
    <w:rsid w:val="00465482"/>
    <w:rsid w:val="00465D1E"/>
    <w:rsid w:val="00465FE2"/>
    <w:rsid w:val="004718E4"/>
    <w:rsid w:val="004719C9"/>
    <w:rsid w:val="00472203"/>
    <w:rsid w:val="0047371F"/>
    <w:rsid w:val="00473977"/>
    <w:rsid w:val="00473B8A"/>
    <w:rsid w:val="00474488"/>
    <w:rsid w:val="00474911"/>
    <w:rsid w:val="00474BE5"/>
    <w:rsid w:val="00475913"/>
    <w:rsid w:val="00477088"/>
    <w:rsid w:val="00477965"/>
    <w:rsid w:val="00477F4B"/>
    <w:rsid w:val="004855D2"/>
    <w:rsid w:val="004859D1"/>
    <w:rsid w:val="004868D4"/>
    <w:rsid w:val="0048723F"/>
    <w:rsid w:val="00487A86"/>
    <w:rsid w:val="004910A8"/>
    <w:rsid w:val="0049666A"/>
    <w:rsid w:val="00497542"/>
    <w:rsid w:val="004A09EA"/>
    <w:rsid w:val="004A20F9"/>
    <w:rsid w:val="004A22ED"/>
    <w:rsid w:val="004A3023"/>
    <w:rsid w:val="004A461B"/>
    <w:rsid w:val="004B0AA1"/>
    <w:rsid w:val="004B1AA0"/>
    <w:rsid w:val="004B29A6"/>
    <w:rsid w:val="004B4416"/>
    <w:rsid w:val="004B5975"/>
    <w:rsid w:val="004B5AB7"/>
    <w:rsid w:val="004B5FC2"/>
    <w:rsid w:val="004C2EA0"/>
    <w:rsid w:val="004C3E84"/>
    <w:rsid w:val="004C426B"/>
    <w:rsid w:val="004C4616"/>
    <w:rsid w:val="004C4A7F"/>
    <w:rsid w:val="004C53AE"/>
    <w:rsid w:val="004C5F10"/>
    <w:rsid w:val="004C62DE"/>
    <w:rsid w:val="004C65FE"/>
    <w:rsid w:val="004C70E2"/>
    <w:rsid w:val="004C755A"/>
    <w:rsid w:val="004C7D47"/>
    <w:rsid w:val="004D0A04"/>
    <w:rsid w:val="004D149F"/>
    <w:rsid w:val="004D214A"/>
    <w:rsid w:val="004D25EE"/>
    <w:rsid w:val="004D28C0"/>
    <w:rsid w:val="004D2D11"/>
    <w:rsid w:val="004D365C"/>
    <w:rsid w:val="004D3C1A"/>
    <w:rsid w:val="004D6478"/>
    <w:rsid w:val="004E061C"/>
    <w:rsid w:val="004E6A77"/>
    <w:rsid w:val="004E7DC1"/>
    <w:rsid w:val="004F06F7"/>
    <w:rsid w:val="004F24C8"/>
    <w:rsid w:val="004F2C9B"/>
    <w:rsid w:val="004F2E9F"/>
    <w:rsid w:val="004F4212"/>
    <w:rsid w:val="004F5B0E"/>
    <w:rsid w:val="004F604E"/>
    <w:rsid w:val="004F7283"/>
    <w:rsid w:val="004F75C4"/>
    <w:rsid w:val="00501392"/>
    <w:rsid w:val="00501AA9"/>
    <w:rsid w:val="00503D1B"/>
    <w:rsid w:val="00503DC6"/>
    <w:rsid w:val="00505206"/>
    <w:rsid w:val="00505E69"/>
    <w:rsid w:val="005061B8"/>
    <w:rsid w:val="00506A24"/>
    <w:rsid w:val="00506F4A"/>
    <w:rsid w:val="00507141"/>
    <w:rsid w:val="00510A22"/>
    <w:rsid w:val="005117AB"/>
    <w:rsid w:val="00511DEB"/>
    <w:rsid w:val="005214EE"/>
    <w:rsid w:val="00521DD3"/>
    <w:rsid w:val="005224C7"/>
    <w:rsid w:val="00522581"/>
    <w:rsid w:val="00522DEF"/>
    <w:rsid w:val="0052511D"/>
    <w:rsid w:val="0052554F"/>
    <w:rsid w:val="00526CCC"/>
    <w:rsid w:val="005302B4"/>
    <w:rsid w:val="00530A32"/>
    <w:rsid w:val="00530DA9"/>
    <w:rsid w:val="00531E82"/>
    <w:rsid w:val="005327FB"/>
    <w:rsid w:val="00533CD6"/>
    <w:rsid w:val="00534176"/>
    <w:rsid w:val="00534F65"/>
    <w:rsid w:val="00535869"/>
    <w:rsid w:val="00535F06"/>
    <w:rsid w:val="00537707"/>
    <w:rsid w:val="005406E6"/>
    <w:rsid w:val="00543BDF"/>
    <w:rsid w:val="005444BD"/>
    <w:rsid w:val="005449F8"/>
    <w:rsid w:val="0054520E"/>
    <w:rsid w:val="00545C90"/>
    <w:rsid w:val="00546949"/>
    <w:rsid w:val="00547450"/>
    <w:rsid w:val="0055311C"/>
    <w:rsid w:val="00554F01"/>
    <w:rsid w:val="005553CB"/>
    <w:rsid w:val="00556EA8"/>
    <w:rsid w:val="005575B4"/>
    <w:rsid w:val="00557746"/>
    <w:rsid w:val="00557E9B"/>
    <w:rsid w:val="00560D9A"/>
    <w:rsid w:val="00560EBB"/>
    <w:rsid w:val="0056152E"/>
    <w:rsid w:val="005654CA"/>
    <w:rsid w:val="005657AB"/>
    <w:rsid w:val="00565F2A"/>
    <w:rsid w:val="00566C64"/>
    <w:rsid w:val="00567474"/>
    <w:rsid w:val="00574475"/>
    <w:rsid w:val="005751FD"/>
    <w:rsid w:val="00584E56"/>
    <w:rsid w:val="00585BDB"/>
    <w:rsid w:val="00587D06"/>
    <w:rsid w:val="00587DBE"/>
    <w:rsid w:val="00587DC9"/>
    <w:rsid w:val="005901D0"/>
    <w:rsid w:val="00593A1C"/>
    <w:rsid w:val="00593D96"/>
    <w:rsid w:val="00594297"/>
    <w:rsid w:val="00597273"/>
    <w:rsid w:val="005A0A03"/>
    <w:rsid w:val="005A0D6B"/>
    <w:rsid w:val="005A0F7C"/>
    <w:rsid w:val="005A17C7"/>
    <w:rsid w:val="005A623B"/>
    <w:rsid w:val="005A65D7"/>
    <w:rsid w:val="005B0E23"/>
    <w:rsid w:val="005B2EAE"/>
    <w:rsid w:val="005B4BBA"/>
    <w:rsid w:val="005B7023"/>
    <w:rsid w:val="005C0EEC"/>
    <w:rsid w:val="005C2940"/>
    <w:rsid w:val="005C3011"/>
    <w:rsid w:val="005C530F"/>
    <w:rsid w:val="005C556B"/>
    <w:rsid w:val="005C6FB2"/>
    <w:rsid w:val="005D0891"/>
    <w:rsid w:val="005D18CC"/>
    <w:rsid w:val="005D4D72"/>
    <w:rsid w:val="005D5BA4"/>
    <w:rsid w:val="005D65F6"/>
    <w:rsid w:val="005D691B"/>
    <w:rsid w:val="005D7265"/>
    <w:rsid w:val="005D7D29"/>
    <w:rsid w:val="005E173F"/>
    <w:rsid w:val="005E7AC6"/>
    <w:rsid w:val="005E7C7B"/>
    <w:rsid w:val="005E7D94"/>
    <w:rsid w:val="005F36B8"/>
    <w:rsid w:val="0060038A"/>
    <w:rsid w:val="00600F24"/>
    <w:rsid w:val="00601D10"/>
    <w:rsid w:val="00604AA0"/>
    <w:rsid w:val="00605F79"/>
    <w:rsid w:val="006075E9"/>
    <w:rsid w:val="006113DB"/>
    <w:rsid w:val="0061196D"/>
    <w:rsid w:val="00612725"/>
    <w:rsid w:val="00612BB6"/>
    <w:rsid w:val="00613106"/>
    <w:rsid w:val="0062142C"/>
    <w:rsid w:val="00621D57"/>
    <w:rsid w:val="00623C56"/>
    <w:rsid w:val="00623C5C"/>
    <w:rsid w:val="006253F5"/>
    <w:rsid w:val="006311A9"/>
    <w:rsid w:val="00631312"/>
    <w:rsid w:val="0063152C"/>
    <w:rsid w:val="006318CE"/>
    <w:rsid w:val="00631937"/>
    <w:rsid w:val="00631B07"/>
    <w:rsid w:val="00633457"/>
    <w:rsid w:val="00633C9F"/>
    <w:rsid w:val="006344D9"/>
    <w:rsid w:val="00635690"/>
    <w:rsid w:val="006360D8"/>
    <w:rsid w:val="0063628D"/>
    <w:rsid w:val="006376CB"/>
    <w:rsid w:val="00640574"/>
    <w:rsid w:val="006429B6"/>
    <w:rsid w:val="00642C6D"/>
    <w:rsid w:val="00643026"/>
    <w:rsid w:val="0064394D"/>
    <w:rsid w:val="00643BCB"/>
    <w:rsid w:val="00643BD4"/>
    <w:rsid w:val="00644316"/>
    <w:rsid w:val="00644CC2"/>
    <w:rsid w:val="006478B8"/>
    <w:rsid w:val="00650727"/>
    <w:rsid w:val="00651473"/>
    <w:rsid w:val="00651DEF"/>
    <w:rsid w:val="006547C1"/>
    <w:rsid w:val="0065744A"/>
    <w:rsid w:val="00657EC8"/>
    <w:rsid w:val="006618D2"/>
    <w:rsid w:val="00661968"/>
    <w:rsid w:val="00662798"/>
    <w:rsid w:val="00662E59"/>
    <w:rsid w:val="00664184"/>
    <w:rsid w:val="00665A4F"/>
    <w:rsid w:val="00667A90"/>
    <w:rsid w:val="0067119F"/>
    <w:rsid w:val="00671A70"/>
    <w:rsid w:val="00672E3A"/>
    <w:rsid w:val="00674764"/>
    <w:rsid w:val="00674BDA"/>
    <w:rsid w:val="006750FA"/>
    <w:rsid w:val="00675599"/>
    <w:rsid w:val="006758A1"/>
    <w:rsid w:val="00675DD4"/>
    <w:rsid w:val="00680056"/>
    <w:rsid w:val="006806ED"/>
    <w:rsid w:val="00681D67"/>
    <w:rsid w:val="006830E1"/>
    <w:rsid w:val="00683F5C"/>
    <w:rsid w:val="0068497A"/>
    <w:rsid w:val="006850EC"/>
    <w:rsid w:val="006860F1"/>
    <w:rsid w:val="0068667B"/>
    <w:rsid w:val="006875E7"/>
    <w:rsid w:val="00687E4B"/>
    <w:rsid w:val="006910A6"/>
    <w:rsid w:val="006912C7"/>
    <w:rsid w:val="0069569D"/>
    <w:rsid w:val="00696017"/>
    <w:rsid w:val="0069691B"/>
    <w:rsid w:val="00697F7E"/>
    <w:rsid w:val="006A096B"/>
    <w:rsid w:val="006A09C5"/>
    <w:rsid w:val="006A0DD6"/>
    <w:rsid w:val="006A3A0D"/>
    <w:rsid w:val="006A3C45"/>
    <w:rsid w:val="006A4271"/>
    <w:rsid w:val="006A604D"/>
    <w:rsid w:val="006A6387"/>
    <w:rsid w:val="006A6E89"/>
    <w:rsid w:val="006A7D2A"/>
    <w:rsid w:val="006B1155"/>
    <w:rsid w:val="006B2BFB"/>
    <w:rsid w:val="006B7078"/>
    <w:rsid w:val="006B7A03"/>
    <w:rsid w:val="006C04D3"/>
    <w:rsid w:val="006C1AC8"/>
    <w:rsid w:val="006C1E77"/>
    <w:rsid w:val="006C2B24"/>
    <w:rsid w:val="006C492F"/>
    <w:rsid w:val="006C7A6E"/>
    <w:rsid w:val="006C7AE5"/>
    <w:rsid w:val="006D3854"/>
    <w:rsid w:val="006D6429"/>
    <w:rsid w:val="006D668A"/>
    <w:rsid w:val="006D7FCF"/>
    <w:rsid w:val="006E01B1"/>
    <w:rsid w:val="006E0428"/>
    <w:rsid w:val="006E086C"/>
    <w:rsid w:val="006E2F52"/>
    <w:rsid w:val="006E6C4D"/>
    <w:rsid w:val="006E6F72"/>
    <w:rsid w:val="006F0D9F"/>
    <w:rsid w:val="006F104F"/>
    <w:rsid w:val="006F2E69"/>
    <w:rsid w:val="006F36C9"/>
    <w:rsid w:val="006F3A1C"/>
    <w:rsid w:val="006F6B3A"/>
    <w:rsid w:val="00700463"/>
    <w:rsid w:val="00700D11"/>
    <w:rsid w:val="00703A78"/>
    <w:rsid w:val="007045DA"/>
    <w:rsid w:val="00705E5D"/>
    <w:rsid w:val="00711AAF"/>
    <w:rsid w:val="00713587"/>
    <w:rsid w:val="007136EF"/>
    <w:rsid w:val="00713AEE"/>
    <w:rsid w:val="0071428D"/>
    <w:rsid w:val="0071454C"/>
    <w:rsid w:val="00714732"/>
    <w:rsid w:val="007152F0"/>
    <w:rsid w:val="00716601"/>
    <w:rsid w:val="00716FF9"/>
    <w:rsid w:val="007173FF"/>
    <w:rsid w:val="00727D21"/>
    <w:rsid w:val="007332BD"/>
    <w:rsid w:val="0073332C"/>
    <w:rsid w:val="007338ED"/>
    <w:rsid w:val="00733C8E"/>
    <w:rsid w:val="007362B6"/>
    <w:rsid w:val="007365A2"/>
    <w:rsid w:val="00736A66"/>
    <w:rsid w:val="00737E64"/>
    <w:rsid w:val="00741310"/>
    <w:rsid w:val="00743920"/>
    <w:rsid w:val="00750144"/>
    <w:rsid w:val="00752182"/>
    <w:rsid w:val="007522E2"/>
    <w:rsid w:val="00762772"/>
    <w:rsid w:val="007631B9"/>
    <w:rsid w:val="007637C9"/>
    <w:rsid w:val="00770F8E"/>
    <w:rsid w:val="00772FF8"/>
    <w:rsid w:val="007778E1"/>
    <w:rsid w:val="00777C4F"/>
    <w:rsid w:val="007817F7"/>
    <w:rsid w:val="00781B75"/>
    <w:rsid w:val="00781F1D"/>
    <w:rsid w:val="007822E9"/>
    <w:rsid w:val="00783C93"/>
    <w:rsid w:val="007900B9"/>
    <w:rsid w:val="00790279"/>
    <w:rsid w:val="0079043F"/>
    <w:rsid w:val="00790F13"/>
    <w:rsid w:val="00791F16"/>
    <w:rsid w:val="007962AB"/>
    <w:rsid w:val="00797040"/>
    <w:rsid w:val="007979C5"/>
    <w:rsid w:val="007A0639"/>
    <w:rsid w:val="007A2A5B"/>
    <w:rsid w:val="007A2E03"/>
    <w:rsid w:val="007A3D98"/>
    <w:rsid w:val="007A4238"/>
    <w:rsid w:val="007A754A"/>
    <w:rsid w:val="007A7FE1"/>
    <w:rsid w:val="007B2B25"/>
    <w:rsid w:val="007B3E85"/>
    <w:rsid w:val="007B4C93"/>
    <w:rsid w:val="007B6026"/>
    <w:rsid w:val="007B6C18"/>
    <w:rsid w:val="007C0819"/>
    <w:rsid w:val="007C2102"/>
    <w:rsid w:val="007C2FEA"/>
    <w:rsid w:val="007C31EF"/>
    <w:rsid w:val="007C4CD0"/>
    <w:rsid w:val="007C51A5"/>
    <w:rsid w:val="007C5D37"/>
    <w:rsid w:val="007C622A"/>
    <w:rsid w:val="007D0353"/>
    <w:rsid w:val="007D05B5"/>
    <w:rsid w:val="007D0C08"/>
    <w:rsid w:val="007D2A60"/>
    <w:rsid w:val="007D30F6"/>
    <w:rsid w:val="007D37B2"/>
    <w:rsid w:val="007D4EC5"/>
    <w:rsid w:val="007D59DE"/>
    <w:rsid w:val="007D5D38"/>
    <w:rsid w:val="007D6334"/>
    <w:rsid w:val="007D6C47"/>
    <w:rsid w:val="007E1B67"/>
    <w:rsid w:val="007E2F36"/>
    <w:rsid w:val="007E6720"/>
    <w:rsid w:val="007E7DA2"/>
    <w:rsid w:val="007F01B7"/>
    <w:rsid w:val="007F204E"/>
    <w:rsid w:val="007F30CB"/>
    <w:rsid w:val="007F41A0"/>
    <w:rsid w:val="007F4345"/>
    <w:rsid w:val="007F4B5B"/>
    <w:rsid w:val="00800605"/>
    <w:rsid w:val="008011BD"/>
    <w:rsid w:val="0080124C"/>
    <w:rsid w:val="008019F0"/>
    <w:rsid w:val="00804312"/>
    <w:rsid w:val="00804B0D"/>
    <w:rsid w:val="00805226"/>
    <w:rsid w:val="00805E75"/>
    <w:rsid w:val="008121FB"/>
    <w:rsid w:val="00812344"/>
    <w:rsid w:val="008137AB"/>
    <w:rsid w:val="00820854"/>
    <w:rsid w:val="008220C5"/>
    <w:rsid w:val="0082289D"/>
    <w:rsid w:val="00825B23"/>
    <w:rsid w:val="008273B1"/>
    <w:rsid w:val="00832DC7"/>
    <w:rsid w:val="00832FA4"/>
    <w:rsid w:val="0083310A"/>
    <w:rsid w:val="008337A4"/>
    <w:rsid w:val="00835C7A"/>
    <w:rsid w:val="008367E6"/>
    <w:rsid w:val="00836C1F"/>
    <w:rsid w:val="00843EF1"/>
    <w:rsid w:val="00843F06"/>
    <w:rsid w:val="008504F7"/>
    <w:rsid w:val="00850746"/>
    <w:rsid w:val="00850B9E"/>
    <w:rsid w:val="00850FEA"/>
    <w:rsid w:val="008512C3"/>
    <w:rsid w:val="00853C83"/>
    <w:rsid w:val="008546E8"/>
    <w:rsid w:val="008547C8"/>
    <w:rsid w:val="008548E0"/>
    <w:rsid w:val="008550E9"/>
    <w:rsid w:val="008557C4"/>
    <w:rsid w:val="0085596D"/>
    <w:rsid w:val="008568C1"/>
    <w:rsid w:val="0086163B"/>
    <w:rsid w:val="00861860"/>
    <w:rsid w:val="008648F5"/>
    <w:rsid w:val="008700D2"/>
    <w:rsid w:val="0087019F"/>
    <w:rsid w:val="008704C5"/>
    <w:rsid w:val="00870A33"/>
    <w:rsid w:val="008730D0"/>
    <w:rsid w:val="0087329B"/>
    <w:rsid w:val="00873D45"/>
    <w:rsid w:val="00875C70"/>
    <w:rsid w:val="00876E41"/>
    <w:rsid w:val="00880FB3"/>
    <w:rsid w:val="00880FBB"/>
    <w:rsid w:val="0088155D"/>
    <w:rsid w:val="00882559"/>
    <w:rsid w:val="00883558"/>
    <w:rsid w:val="00885115"/>
    <w:rsid w:val="00885B49"/>
    <w:rsid w:val="008863C0"/>
    <w:rsid w:val="008863CE"/>
    <w:rsid w:val="0088665B"/>
    <w:rsid w:val="00886F80"/>
    <w:rsid w:val="00887AC3"/>
    <w:rsid w:val="008922F3"/>
    <w:rsid w:val="008932DA"/>
    <w:rsid w:val="00895F11"/>
    <w:rsid w:val="00896330"/>
    <w:rsid w:val="00896D60"/>
    <w:rsid w:val="00897A32"/>
    <w:rsid w:val="008A0243"/>
    <w:rsid w:val="008A1F70"/>
    <w:rsid w:val="008A3A00"/>
    <w:rsid w:val="008A7C35"/>
    <w:rsid w:val="008B07B1"/>
    <w:rsid w:val="008B299C"/>
    <w:rsid w:val="008B51D8"/>
    <w:rsid w:val="008B66BC"/>
    <w:rsid w:val="008C03DB"/>
    <w:rsid w:val="008C1A97"/>
    <w:rsid w:val="008C4285"/>
    <w:rsid w:val="008C53FB"/>
    <w:rsid w:val="008C58F0"/>
    <w:rsid w:val="008C5D08"/>
    <w:rsid w:val="008C5D4A"/>
    <w:rsid w:val="008C782A"/>
    <w:rsid w:val="008D633C"/>
    <w:rsid w:val="008D6BE2"/>
    <w:rsid w:val="008D7B5A"/>
    <w:rsid w:val="008E1690"/>
    <w:rsid w:val="008E3704"/>
    <w:rsid w:val="008E373A"/>
    <w:rsid w:val="008E542E"/>
    <w:rsid w:val="008E5726"/>
    <w:rsid w:val="008E788C"/>
    <w:rsid w:val="008F1141"/>
    <w:rsid w:val="008F1BEB"/>
    <w:rsid w:val="008F5259"/>
    <w:rsid w:val="0090002E"/>
    <w:rsid w:val="00900E29"/>
    <w:rsid w:val="00901770"/>
    <w:rsid w:val="0090217A"/>
    <w:rsid w:val="00903309"/>
    <w:rsid w:val="00904820"/>
    <w:rsid w:val="00904B79"/>
    <w:rsid w:val="009050C5"/>
    <w:rsid w:val="0090572F"/>
    <w:rsid w:val="009103DA"/>
    <w:rsid w:val="00910E0C"/>
    <w:rsid w:val="00911D18"/>
    <w:rsid w:val="00913C88"/>
    <w:rsid w:val="00914459"/>
    <w:rsid w:val="009165BB"/>
    <w:rsid w:val="009203C1"/>
    <w:rsid w:val="00924AAB"/>
    <w:rsid w:val="00925E21"/>
    <w:rsid w:val="00927DAE"/>
    <w:rsid w:val="00930425"/>
    <w:rsid w:val="00931D39"/>
    <w:rsid w:val="00932C91"/>
    <w:rsid w:val="00933BFE"/>
    <w:rsid w:val="00935A9A"/>
    <w:rsid w:val="00937CD6"/>
    <w:rsid w:val="00940555"/>
    <w:rsid w:val="009409C0"/>
    <w:rsid w:val="00941B64"/>
    <w:rsid w:val="00942376"/>
    <w:rsid w:val="00942675"/>
    <w:rsid w:val="00945E64"/>
    <w:rsid w:val="00946A73"/>
    <w:rsid w:val="0095230C"/>
    <w:rsid w:val="00952BD3"/>
    <w:rsid w:val="009576E6"/>
    <w:rsid w:val="00957EE3"/>
    <w:rsid w:val="00963A68"/>
    <w:rsid w:val="0096432C"/>
    <w:rsid w:val="0096549D"/>
    <w:rsid w:val="009655E4"/>
    <w:rsid w:val="00966208"/>
    <w:rsid w:val="00967939"/>
    <w:rsid w:val="0097153B"/>
    <w:rsid w:val="00971616"/>
    <w:rsid w:val="0097186D"/>
    <w:rsid w:val="00973C9D"/>
    <w:rsid w:val="0097437E"/>
    <w:rsid w:val="009744A8"/>
    <w:rsid w:val="00975CF6"/>
    <w:rsid w:val="0098199F"/>
    <w:rsid w:val="00984140"/>
    <w:rsid w:val="00984448"/>
    <w:rsid w:val="00984863"/>
    <w:rsid w:val="00984A2E"/>
    <w:rsid w:val="00984B25"/>
    <w:rsid w:val="009851C4"/>
    <w:rsid w:val="00985F25"/>
    <w:rsid w:val="00986021"/>
    <w:rsid w:val="00986434"/>
    <w:rsid w:val="00990A9A"/>
    <w:rsid w:val="00991F01"/>
    <w:rsid w:val="00992E22"/>
    <w:rsid w:val="009931F2"/>
    <w:rsid w:val="0099379E"/>
    <w:rsid w:val="00993A84"/>
    <w:rsid w:val="009A16EE"/>
    <w:rsid w:val="009A2AE9"/>
    <w:rsid w:val="009A3980"/>
    <w:rsid w:val="009A6C7F"/>
    <w:rsid w:val="009B168D"/>
    <w:rsid w:val="009B3917"/>
    <w:rsid w:val="009B3A31"/>
    <w:rsid w:val="009B40FF"/>
    <w:rsid w:val="009B459A"/>
    <w:rsid w:val="009B4EF9"/>
    <w:rsid w:val="009B6A66"/>
    <w:rsid w:val="009C06CD"/>
    <w:rsid w:val="009C432A"/>
    <w:rsid w:val="009C52EA"/>
    <w:rsid w:val="009C655E"/>
    <w:rsid w:val="009D0C50"/>
    <w:rsid w:val="009D43F8"/>
    <w:rsid w:val="009D4826"/>
    <w:rsid w:val="009D6130"/>
    <w:rsid w:val="009D6614"/>
    <w:rsid w:val="009D6D55"/>
    <w:rsid w:val="009E0919"/>
    <w:rsid w:val="009E2766"/>
    <w:rsid w:val="009E354B"/>
    <w:rsid w:val="009E3656"/>
    <w:rsid w:val="009E5479"/>
    <w:rsid w:val="009E578D"/>
    <w:rsid w:val="009E59BB"/>
    <w:rsid w:val="009E61C4"/>
    <w:rsid w:val="009E7576"/>
    <w:rsid w:val="009F152E"/>
    <w:rsid w:val="009F153D"/>
    <w:rsid w:val="009F1F8A"/>
    <w:rsid w:val="009F3268"/>
    <w:rsid w:val="009F346D"/>
    <w:rsid w:val="009F3AAA"/>
    <w:rsid w:val="009F3BF5"/>
    <w:rsid w:val="009F412D"/>
    <w:rsid w:val="009F4B9A"/>
    <w:rsid w:val="009F4E86"/>
    <w:rsid w:val="009F53EF"/>
    <w:rsid w:val="009F7043"/>
    <w:rsid w:val="009F717D"/>
    <w:rsid w:val="00A00E6C"/>
    <w:rsid w:val="00A010D3"/>
    <w:rsid w:val="00A02262"/>
    <w:rsid w:val="00A02560"/>
    <w:rsid w:val="00A02DBB"/>
    <w:rsid w:val="00A04FE1"/>
    <w:rsid w:val="00A0520A"/>
    <w:rsid w:val="00A070A9"/>
    <w:rsid w:val="00A1150E"/>
    <w:rsid w:val="00A11A59"/>
    <w:rsid w:val="00A1336B"/>
    <w:rsid w:val="00A179F9"/>
    <w:rsid w:val="00A2023D"/>
    <w:rsid w:val="00A20EF0"/>
    <w:rsid w:val="00A250D4"/>
    <w:rsid w:val="00A318F0"/>
    <w:rsid w:val="00A31B70"/>
    <w:rsid w:val="00A32628"/>
    <w:rsid w:val="00A33B1E"/>
    <w:rsid w:val="00A344AF"/>
    <w:rsid w:val="00A40744"/>
    <w:rsid w:val="00A40B47"/>
    <w:rsid w:val="00A40E54"/>
    <w:rsid w:val="00A416DD"/>
    <w:rsid w:val="00A42319"/>
    <w:rsid w:val="00A42C0B"/>
    <w:rsid w:val="00A43E9B"/>
    <w:rsid w:val="00A440FA"/>
    <w:rsid w:val="00A4418C"/>
    <w:rsid w:val="00A4446E"/>
    <w:rsid w:val="00A4495D"/>
    <w:rsid w:val="00A4516F"/>
    <w:rsid w:val="00A5074C"/>
    <w:rsid w:val="00A50871"/>
    <w:rsid w:val="00A50B1D"/>
    <w:rsid w:val="00A538AA"/>
    <w:rsid w:val="00A5579A"/>
    <w:rsid w:val="00A5779C"/>
    <w:rsid w:val="00A605A4"/>
    <w:rsid w:val="00A6186F"/>
    <w:rsid w:val="00A637E7"/>
    <w:rsid w:val="00A64D8F"/>
    <w:rsid w:val="00A67974"/>
    <w:rsid w:val="00A6799D"/>
    <w:rsid w:val="00A67A3D"/>
    <w:rsid w:val="00A705DB"/>
    <w:rsid w:val="00A743D4"/>
    <w:rsid w:val="00A74C5A"/>
    <w:rsid w:val="00A76F4B"/>
    <w:rsid w:val="00A77EC9"/>
    <w:rsid w:val="00A83061"/>
    <w:rsid w:val="00A830A6"/>
    <w:rsid w:val="00A849B6"/>
    <w:rsid w:val="00A86FDB"/>
    <w:rsid w:val="00A910B3"/>
    <w:rsid w:val="00A9168C"/>
    <w:rsid w:val="00A91FD9"/>
    <w:rsid w:val="00A93C36"/>
    <w:rsid w:val="00A9711B"/>
    <w:rsid w:val="00A97F82"/>
    <w:rsid w:val="00AA23BF"/>
    <w:rsid w:val="00AA37CA"/>
    <w:rsid w:val="00AA3B55"/>
    <w:rsid w:val="00AA4651"/>
    <w:rsid w:val="00AA4732"/>
    <w:rsid w:val="00AA4BAB"/>
    <w:rsid w:val="00AA668B"/>
    <w:rsid w:val="00AA66D9"/>
    <w:rsid w:val="00AB0984"/>
    <w:rsid w:val="00AB1A4D"/>
    <w:rsid w:val="00AB21A1"/>
    <w:rsid w:val="00AB3E53"/>
    <w:rsid w:val="00AB3EE5"/>
    <w:rsid w:val="00AB4601"/>
    <w:rsid w:val="00AB7FA8"/>
    <w:rsid w:val="00AC1ED0"/>
    <w:rsid w:val="00AC286F"/>
    <w:rsid w:val="00AC3336"/>
    <w:rsid w:val="00AC336B"/>
    <w:rsid w:val="00AC33FE"/>
    <w:rsid w:val="00AC4A51"/>
    <w:rsid w:val="00AC5D2E"/>
    <w:rsid w:val="00AD03C5"/>
    <w:rsid w:val="00AD098B"/>
    <w:rsid w:val="00AD11A1"/>
    <w:rsid w:val="00AD1AEC"/>
    <w:rsid w:val="00AD4783"/>
    <w:rsid w:val="00AD7191"/>
    <w:rsid w:val="00AE05D3"/>
    <w:rsid w:val="00AE103A"/>
    <w:rsid w:val="00AE10E7"/>
    <w:rsid w:val="00AE1E6D"/>
    <w:rsid w:val="00AE3193"/>
    <w:rsid w:val="00AE5525"/>
    <w:rsid w:val="00AE5B6B"/>
    <w:rsid w:val="00AE6FE9"/>
    <w:rsid w:val="00AE7104"/>
    <w:rsid w:val="00AF1779"/>
    <w:rsid w:val="00AF3BC0"/>
    <w:rsid w:val="00AF43A6"/>
    <w:rsid w:val="00AF4C57"/>
    <w:rsid w:val="00AF77CF"/>
    <w:rsid w:val="00B0050F"/>
    <w:rsid w:val="00B03580"/>
    <w:rsid w:val="00B0358B"/>
    <w:rsid w:val="00B04FE4"/>
    <w:rsid w:val="00B068D0"/>
    <w:rsid w:val="00B101EB"/>
    <w:rsid w:val="00B1117B"/>
    <w:rsid w:val="00B11DB4"/>
    <w:rsid w:val="00B12B4D"/>
    <w:rsid w:val="00B130F7"/>
    <w:rsid w:val="00B13512"/>
    <w:rsid w:val="00B13AF9"/>
    <w:rsid w:val="00B140F3"/>
    <w:rsid w:val="00B14B72"/>
    <w:rsid w:val="00B16D82"/>
    <w:rsid w:val="00B16F15"/>
    <w:rsid w:val="00B20407"/>
    <w:rsid w:val="00B21799"/>
    <w:rsid w:val="00B247AB"/>
    <w:rsid w:val="00B24C39"/>
    <w:rsid w:val="00B2553E"/>
    <w:rsid w:val="00B312CE"/>
    <w:rsid w:val="00B32867"/>
    <w:rsid w:val="00B34747"/>
    <w:rsid w:val="00B3757C"/>
    <w:rsid w:val="00B3781C"/>
    <w:rsid w:val="00B37888"/>
    <w:rsid w:val="00B4161E"/>
    <w:rsid w:val="00B41B53"/>
    <w:rsid w:val="00B4270B"/>
    <w:rsid w:val="00B44AC3"/>
    <w:rsid w:val="00B45209"/>
    <w:rsid w:val="00B4570F"/>
    <w:rsid w:val="00B46E90"/>
    <w:rsid w:val="00B5147B"/>
    <w:rsid w:val="00B5323E"/>
    <w:rsid w:val="00B535D2"/>
    <w:rsid w:val="00B53986"/>
    <w:rsid w:val="00B541FD"/>
    <w:rsid w:val="00B55125"/>
    <w:rsid w:val="00B55BE9"/>
    <w:rsid w:val="00B572A5"/>
    <w:rsid w:val="00B607A1"/>
    <w:rsid w:val="00B611A8"/>
    <w:rsid w:val="00B62419"/>
    <w:rsid w:val="00B62EC0"/>
    <w:rsid w:val="00B676A6"/>
    <w:rsid w:val="00B7203F"/>
    <w:rsid w:val="00B80A6A"/>
    <w:rsid w:val="00B83338"/>
    <w:rsid w:val="00B83948"/>
    <w:rsid w:val="00B8436E"/>
    <w:rsid w:val="00B854D6"/>
    <w:rsid w:val="00B85992"/>
    <w:rsid w:val="00B85C51"/>
    <w:rsid w:val="00B86042"/>
    <w:rsid w:val="00B8739E"/>
    <w:rsid w:val="00B87C95"/>
    <w:rsid w:val="00B91B2D"/>
    <w:rsid w:val="00B94914"/>
    <w:rsid w:val="00B94F38"/>
    <w:rsid w:val="00B95A58"/>
    <w:rsid w:val="00B9709E"/>
    <w:rsid w:val="00BA0D24"/>
    <w:rsid w:val="00BA2121"/>
    <w:rsid w:val="00BA261E"/>
    <w:rsid w:val="00BA4DC6"/>
    <w:rsid w:val="00BA5C4C"/>
    <w:rsid w:val="00BA6468"/>
    <w:rsid w:val="00BA7289"/>
    <w:rsid w:val="00BA749D"/>
    <w:rsid w:val="00BB03FD"/>
    <w:rsid w:val="00BB06D3"/>
    <w:rsid w:val="00BB1501"/>
    <w:rsid w:val="00BB16F7"/>
    <w:rsid w:val="00BB1E35"/>
    <w:rsid w:val="00BB295C"/>
    <w:rsid w:val="00BB4AD0"/>
    <w:rsid w:val="00BB6169"/>
    <w:rsid w:val="00BB7093"/>
    <w:rsid w:val="00BC1634"/>
    <w:rsid w:val="00BC49F0"/>
    <w:rsid w:val="00BC6DE8"/>
    <w:rsid w:val="00BC7974"/>
    <w:rsid w:val="00BD6C19"/>
    <w:rsid w:val="00BE233D"/>
    <w:rsid w:val="00BE44EB"/>
    <w:rsid w:val="00BE632C"/>
    <w:rsid w:val="00BF18BC"/>
    <w:rsid w:val="00BF343F"/>
    <w:rsid w:val="00BF462D"/>
    <w:rsid w:val="00BF5444"/>
    <w:rsid w:val="00BF5F72"/>
    <w:rsid w:val="00BF640D"/>
    <w:rsid w:val="00BF6CD9"/>
    <w:rsid w:val="00BF7831"/>
    <w:rsid w:val="00C00206"/>
    <w:rsid w:val="00C02665"/>
    <w:rsid w:val="00C02D3E"/>
    <w:rsid w:val="00C03924"/>
    <w:rsid w:val="00C05305"/>
    <w:rsid w:val="00C05344"/>
    <w:rsid w:val="00C053D0"/>
    <w:rsid w:val="00C078B2"/>
    <w:rsid w:val="00C1178F"/>
    <w:rsid w:val="00C11F59"/>
    <w:rsid w:val="00C13E92"/>
    <w:rsid w:val="00C1443E"/>
    <w:rsid w:val="00C14B0C"/>
    <w:rsid w:val="00C15521"/>
    <w:rsid w:val="00C159C3"/>
    <w:rsid w:val="00C16999"/>
    <w:rsid w:val="00C22069"/>
    <w:rsid w:val="00C226FE"/>
    <w:rsid w:val="00C22D00"/>
    <w:rsid w:val="00C23842"/>
    <w:rsid w:val="00C23B34"/>
    <w:rsid w:val="00C277DF"/>
    <w:rsid w:val="00C27CAD"/>
    <w:rsid w:val="00C332EF"/>
    <w:rsid w:val="00C33962"/>
    <w:rsid w:val="00C33C43"/>
    <w:rsid w:val="00C349C4"/>
    <w:rsid w:val="00C36213"/>
    <w:rsid w:val="00C416A4"/>
    <w:rsid w:val="00C417C4"/>
    <w:rsid w:val="00C41FB0"/>
    <w:rsid w:val="00C42D95"/>
    <w:rsid w:val="00C4395A"/>
    <w:rsid w:val="00C448AB"/>
    <w:rsid w:val="00C4570E"/>
    <w:rsid w:val="00C45E9D"/>
    <w:rsid w:val="00C46E79"/>
    <w:rsid w:val="00C47043"/>
    <w:rsid w:val="00C4707B"/>
    <w:rsid w:val="00C519BC"/>
    <w:rsid w:val="00C52D70"/>
    <w:rsid w:val="00C538C3"/>
    <w:rsid w:val="00C54706"/>
    <w:rsid w:val="00C56DF2"/>
    <w:rsid w:val="00C57550"/>
    <w:rsid w:val="00C57F50"/>
    <w:rsid w:val="00C61BE9"/>
    <w:rsid w:val="00C65A24"/>
    <w:rsid w:val="00C6604D"/>
    <w:rsid w:val="00C666E8"/>
    <w:rsid w:val="00C66E2D"/>
    <w:rsid w:val="00C66E69"/>
    <w:rsid w:val="00C67ADF"/>
    <w:rsid w:val="00C703A3"/>
    <w:rsid w:val="00C716D9"/>
    <w:rsid w:val="00C72B1E"/>
    <w:rsid w:val="00C740F6"/>
    <w:rsid w:val="00C74A3F"/>
    <w:rsid w:val="00C74E18"/>
    <w:rsid w:val="00C82FAB"/>
    <w:rsid w:val="00C831A8"/>
    <w:rsid w:val="00C85AFB"/>
    <w:rsid w:val="00C86A8D"/>
    <w:rsid w:val="00C877EA"/>
    <w:rsid w:val="00C9013B"/>
    <w:rsid w:val="00C909BD"/>
    <w:rsid w:val="00C90B23"/>
    <w:rsid w:val="00C94CB9"/>
    <w:rsid w:val="00C94D19"/>
    <w:rsid w:val="00C94DCC"/>
    <w:rsid w:val="00C950BA"/>
    <w:rsid w:val="00C963B4"/>
    <w:rsid w:val="00CA291F"/>
    <w:rsid w:val="00CA2A22"/>
    <w:rsid w:val="00CA45B8"/>
    <w:rsid w:val="00CA47F9"/>
    <w:rsid w:val="00CA6817"/>
    <w:rsid w:val="00CA76A4"/>
    <w:rsid w:val="00CB0230"/>
    <w:rsid w:val="00CB0290"/>
    <w:rsid w:val="00CB1D18"/>
    <w:rsid w:val="00CB6C81"/>
    <w:rsid w:val="00CC0347"/>
    <w:rsid w:val="00CC2AAA"/>
    <w:rsid w:val="00CC338C"/>
    <w:rsid w:val="00CC40B2"/>
    <w:rsid w:val="00CC4D0F"/>
    <w:rsid w:val="00CC556F"/>
    <w:rsid w:val="00CC7BA2"/>
    <w:rsid w:val="00CC7EB1"/>
    <w:rsid w:val="00CD2F0C"/>
    <w:rsid w:val="00CD3E25"/>
    <w:rsid w:val="00CD423C"/>
    <w:rsid w:val="00CD4738"/>
    <w:rsid w:val="00CD4DD9"/>
    <w:rsid w:val="00CD54CA"/>
    <w:rsid w:val="00CD5961"/>
    <w:rsid w:val="00CD5E1B"/>
    <w:rsid w:val="00CD6D14"/>
    <w:rsid w:val="00CD76B1"/>
    <w:rsid w:val="00CE756F"/>
    <w:rsid w:val="00CF06E5"/>
    <w:rsid w:val="00CF0CB9"/>
    <w:rsid w:val="00CF1951"/>
    <w:rsid w:val="00CF4791"/>
    <w:rsid w:val="00CF5743"/>
    <w:rsid w:val="00CF69DC"/>
    <w:rsid w:val="00D01623"/>
    <w:rsid w:val="00D01EF2"/>
    <w:rsid w:val="00D03181"/>
    <w:rsid w:val="00D041FC"/>
    <w:rsid w:val="00D042E1"/>
    <w:rsid w:val="00D11643"/>
    <w:rsid w:val="00D13687"/>
    <w:rsid w:val="00D145A3"/>
    <w:rsid w:val="00D204F4"/>
    <w:rsid w:val="00D23C4F"/>
    <w:rsid w:val="00D24DDA"/>
    <w:rsid w:val="00D2634D"/>
    <w:rsid w:val="00D275EF"/>
    <w:rsid w:val="00D30D9E"/>
    <w:rsid w:val="00D3210F"/>
    <w:rsid w:val="00D37E99"/>
    <w:rsid w:val="00D4188A"/>
    <w:rsid w:val="00D422C0"/>
    <w:rsid w:val="00D43862"/>
    <w:rsid w:val="00D466AA"/>
    <w:rsid w:val="00D47220"/>
    <w:rsid w:val="00D47406"/>
    <w:rsid w:val="00D51765"/>
    <w:rsid w:val="00D52681"/>
    <w:rsid w:val="00D528F9"/>
    <w:rsid w:val="00D54767"/>
    <w:rsid w:val="00D54B40"/>
    <w:rsid w:val="00D54C95"/>
    <w:rsid w:val="00D56EC5"/>
    <w:rsid w:val="00D575BA"/>
    <w:rsid w:val="00D62DC2"/>
    <w:rsid w:val="00D62F9B"/>
    <w:rsid w:val="00D653E8"/>
    <w:rsid w:val="00D673A1"/>
    <w:rsid w:val="00D737F1"/>
    <w:rsid w:val="00D777B2"/>
    <w:rsid w:val="00D8038F"/>
    <w:rsid w:val="00D80ECC"/>
    <w:rsid w:val="00D816D5"/>
    <w:rsid w:val="00D81FB1"/>
    <w:rsid w:val="00D849D6"/>
    <w:rsid w:val="00D84DB2"/>
    <w:rsid w:val="00D858F9"/>
    <w:rsid w:val="00D85E50"/>
    <w:rsid w:val="00D87444"/>
    <w:rsid w:val="00D87ED8"/>
    <w:rsid w:val="00D90D28"/>
    <w:rsid w:val="00D923F7"/>
    <w:rsid w:val="00D92723"/>
    <w:rsid w:val="00D92776"/>
    <w:rsid w:val="00D92F9A"/>
    <w:rsid w:val="00D93CED"/>
    <w:rsid w:val="00D93D2A"/>
    <w:rsid w:val="00D93E95"/>
    <w:rsid w:val="00D94163"/>
    <w:rsid w:val="00DA271D"/>
    <w:rsid w:val="00DA4493"/>
    <w:rsid w:val="00DA4F02"/>
    <w:rsid w:val="00DA52E3"/>
    <w:rsid w:val="00DA7AC8"/>
    <w:rsid w:val="00DB1020"/>
    <w:rsid w:val="00DB1E77"/>
    <w:rsid w:val="00DB2395"/>
    <w:rsid w:val="00DB26F4"/>
    <w:rsid w:val="00DB5054"/>
    <w:rsid w:val="00DB5237"/>
    <w:rsid w:val="00DB67D3"/>
    <w:rsid w:val="00DB6DC6"/>
    <w:rsid w:val="00DC305C"/>
    <w:rsid w:val="00DC3739"/>
    <w:rsid w:val="00DC463E"/>
    <w:rsid w:val="00DC4EE6"/>
    <w:rsid w:val="00DC582D"/>
    <w:rsid w:val="00DC6096"/>
    <w:rsid w:val="00DC6F4B"/>
    <w:rsid w:val="00DC7864"/>
    <w:rsid w:val="00DD0199"/>
    <w:rsid w:val="00DD1FB6"/>
    <w:rsid w:val="00DD37E2"/>
    <w:rsid w:val="00DD391E"/>
    <w:rsid w:val="00DD562E"/>
    <w:rsid w:val="00DD6309"/>
    <w:rsid w:val="00DD7640"/>
    <w:rsid w:val="00DE12EA"/>
    <w:rsid w:val="00DE1B30"/>
    <w:rsid w:val="00DE35F0"/>
    <w:rsid w:val="00DE4DD4"/>
    <w:rsid w:val="00DE4FC4"/>
    <w:rsid w:val="00DF0932"/>
    <w:rsid w:val="00DF2C42"/>
    <w:rsid w:val="00DF36BC"/>
    <w:rsid w:val="00DF3849"/>
    <w:rsid w:val="00DF3DBE"/>
    <w:rsid w:val="00DF3E1D"/>
    <w:rsid w:val="00DF4C03"/>
    <w:rsid w:val="00DF4F7C"/>
    <w:rsid w:val="00DF6F82"/>
    <w:rsid w:val="00E01BA8"/>
    <w:rsid w:val="00E01BB3"/>
    <w:rsid w:val="00E01BFE"/>
    <w:rsid w:val="00E03670"/>
    <w:rsid w:val="00E041DE"/>
    <w:rsid w:val="00E0567C"/>
    <w:rsid w:val="00E06F7E"/>
    <w:rsid w:val="00E11554"/>
    <w:rsid w:val="00E1535C"/>
    <w:rsid w:val="00E15AF1"/>
    <w:rsid w:val="00E162B3"/>
    <w:rsid w:val="00E16C24"/>
    <w:rsid w:val="00E22D2C"/>
    <w:rsid w:val="00E2351F"/>
    <w:rsid w:val="00E23D80"/>
    <w:rsid w:val="00E24403"/>
    <w:rsid w:val="00E24547"/>
    <w:rsid w:val="00E24AF0"/>
    <w:rsid w:val="00E24D35"/>
    <w:rsid w:val="00E258EE"/>
    <w:rsid w:val="00E275BE"/>
    <w:rsid w:val="00E30AC2"/>
    <w:rsid w:val="00E31558"/>
    <w:rsid w:val="00E34015"/>
    <w:rsid w:val="00E35927"/>
    <w:rsid w:val="00E369BE"/>
    <w:rsid w:val="00E37E26"/>
    <w:rsid w:val="00E404D6"/>
    <w:rsid w:val="00E40B54"/>
    <w:rsid w:val="00E42B69"/>
    <w:rsid w:val="00E42EC6"/>
    <w:rsid w:val="00E43DFF"/>
    <w:rsid w:val="00E44733"/>
    <w:rsid w:val="00E4585F"/>
    <w:rsid w:val="00E5041C"/>
    <w:rsid w:val="00E50E8B"/>
    <w:rsid w:val="00E51D09"/>
    <w:rsid w:val="00E53735"/>
    <w:rsid w:val="00E552EB"/>
    <w:rsid w:val="00E57DFF"/>
    <w:rsid w:val="00E60215"/>
    <w:rsid w:val="00E6212B"/>
    <w:rsid w:val="00E62EEE"/>
    <w:rsid w:val="00E637FD"/>
    <w:rsid w:val="00E65660"/>
    <w:rsid w:val="00E6629A"/>
    <w:rsid w:val="00E672D1"/>
    <w:rsid w:val="00E67B8E"/>
    <w:rsid w:val="00E70130"/>
    <w:rsid w:val="00E724F6"/>
    <w:rsid w:val="00E75607"/>
    <w:rsid w:val="00E7637F"/>
    <w:rsid w:val="00E7741A"/>
    <w:rsid w:val="00E805C9"/>
    <w:rsid w:val="00E80CB4"/>
    <w:rsid w:val="00E80DF6"/>
    <w:rsid w:val="00E83A90"/>
    <w:rsid w:val="00E8577A"/>
    <w:rsid w:val="00E87886"/>
    <w:rsid w:val="00E931B2"/>
    <w:rsid w:val="00E944EE"/>
    <w:rsid w:val="00E94A89"/>
    <w:rsid w:val="00E95213"/>
    <w:rsid w:val="00E97DAD"/>
    <w:rsid w:val="00EA0241"/>
    <w:rsid w:val="00EA0E71"/>
    <w:rsid w:val="00EA128A"/>
    <w:rsid w:val="00EA27FB"/>
    <w:rsid w:val="00EA2BB9"/>
    <w:rsid w:val="00EA70C7"/>
    <w:rsid w:val="00EB0C0E"/>
    <w:rsid w:val="00EB1FC2"/>
    <w:rsid w:val="00EB6D8F"/>
    <w:rsid w:val="00EC21AA"/>
    <w:rsid w:val="00EC55A5"/>
    <w:rsid w:val="00EC595B"/>
    <w:rsid w:val="00EC679F"/>
    <w:rsid w:val="00EC75B4"/>
    <w:rsid w:val="00EC76CF"/>
    <w:rsid w:val="00ED0394"/>
    <w:rsid w:val="00ED507B"/>
    <w:rsid w:val="00ED60D2"/>
    <w:rsid w:val="00ED64EB"/>
    <w:rsid w:val="00EE1066"/>
    <w:rsid w:val="00EE1135"/>
    <w:rsid w:val="00EE1B0B"/>
    <w:rsid w:val="00EE2B6B"/>
    <w:rsid w:val="00EE494F"/>
    <w:rsid w:val="00EE5A7F"/>
    <w:rsid w:val="00EE6E0B"/>
    <w:rsid w:val="00EE6F98"/>
    <w:rsid w:val="00EF0BD2"/>
    <w:rsid w:val="00EF1EAF"/>
    <w:rsid w:val="00EF267B"/>
    <w:rsid w:val="00EF26AC"/>
    <w:rsid w:val="00EF57A4"/>
    <w:rsid w:val="00EF5F8A"/>
    <w:rsid w:val="00EF6428"/>
    <w:rsid w:val="00EF6447"/>
    <w:rsid w:val="00EF702F"/>
    <w:rsid w:val="00EF7FA0"/>
    <w:rsid w:val="00F034A6"/>
    <w:rsid w:val="00F03A1A"/>
    <w:rsid w:val="00F03D58"/>
    <w:rsid w:val="00F06390"/>
    <w:rsid w:val="00F06BBD"/>
    <w:rsid w:val="00F0768C"/>
    <w:rsid w:val="00F10223"/>
    <w:rsid w:val="00F12B45"/>
    <w:rsid w:val="00F13793"/>
    <w:rsid w:val="00F20A2B"/>
    <w:rsid w:val="00F21370"/>
    <w:rsid w:val="00F23832"/>
    <w:rsid w:val="00F242CE"/>
    <w:rsid w:val="00F25EB9"/>
    <w:rsid w:val="00F2656E"/>
    <w:rsid w:val="00F2712F"/>
    <w:rsid w:val="00F27A78"/>
    <w:rsid w:val="00F31E4A"/>
    <w:rsid w:val="00F33B8B"/>
    <w:rsid w:val="00F35C12"/>
    <w:rsid w:val="00F35FFA"/>
    <w:rsid w:val="00F37E80"/>
    <w:rsid w:val="00F37FF2"/>
    <w:rsid w:val="00F40716"/>
    <w:rsid w:val="00F40B62"/>
    <w:rsid w:val="00F42AB0"/>
    <w:rsid w:val="00F47219"/>
    <w:rsid w:val="00F50519"/>
    <w:rsid w:val="00F534BF"/>
    <w:rsid w:val="00F53EA3"/>
    <w:rsid w:val="00F548C0"/>
    <w:rsid w:val="00F57102"/>
    <w:rsid w:val="00F60419"/>
    <w:rsid w:val="00F60825"/>
    <w:rsid w:val="00F61BF7"/>
    <w:rsid w:val="00F61D65"/>
    <w:rsid w:val="00F62178"/>
    <w:rsid w:val="00F6317E"/>
    <w:rsid w:val="00F635AA"/>
    <w:rsid w:val="00F63FA2"/>
    <w:rsid w:val="00F71364"/>
    <w:rsid w:val="00F73CE0"/>
    <w:rsid w:val="00F7402C"/>
    <w:rsid w:val="00F74715"/>
    <w:rsid w:val="00F74CC2"/>
    <w:rsid w:val="00F75E73"/>
    <w:rsid w:val="00F773D0"/>
    <w:rsid w:val="00F776A5"/>
    <w:rsid w:val="00F77E92"/>
    <w:rsid w:val="00F81798"/>
    <w:rsid w:val="00F82A08"/>
    <w:rsid w:val="00F84D65"/>
    <w:rsid w:val="00F85613"/>
    <w:rsid w:val="00F86522"/>
    <w:rsid w:val="00F8760A"/>
    <w:rsid w:val="00F91948"/>
    <w:rsid w:val="00F932AC"/>
    <w:rsid w:val="00F94450"/>
    <w:rsid w:val="00F95F5A"/>
    <w:rsid w:val="00F962D8"/>
    <w:rsid w:val="00F96352"/>
    <w:rsid w:val="00F96D5A"/>
    <w:rsid w:val="00FA06A6"/>
    <w:rsid w:val="00FA1AC3"/>
    <w:rsid w:val="00FA3FA4"/>
    <w:rsid w:val="00FA50F6"/>
    <w:rsid w:val="00FA556D"/>
    <w:rsid w:val="00FA61E4"/>
    <w:rsid w:val="00FA635F"/>
    <w:rsid w:val="00FA78F2"/>
    <w:rsid w:val="00FB24FB"/>
    <w:rsid w:val="00FB25BA"/>
    <w:rsid w:val="00FB3232"/>
    <w:rsid w:val="00FB3C68"/>
    <w:rsid w:val="00FB5357"/>
    <w:rsid w:val="00FB5426"/>
    <w:rsid w:val="00FB722F"/>
    <w:rsid w:val="00FB732C"/>
    <w:rsid w:val="00FB7C9C"/>
    <w:rsid w:val="00FC045B"/>
    <w:rsid w:val="00FC26D0"/>
    <w:rsid w:val="00FC326C"/>
    <w:rsid w:val="00FC498F"/>
    <w:rsid w:val="00FC4B6C"/>
    <w:rsid w:val="00FC50BF"/>
    <w:rsid w:val="00FC5185"/>
    <w:rsid w:val="00FC62DF"/>
    <w:rsid w:val="00FC6822"/>
    <w:rsid w:val="00FC7828"/>
    <w:rsid w:val="00FD0592"/>
    <w:rsid w:val="00FD0D3A"/>
    <w:rsid w:val="00FD6ED1"/>
    <w:rsid w:val="00FE0428"/>
    <w:rsid w:val="00FE0705"/>
    <w:rsid w:val="00FE18D5"/>
    <w:rsid w:val="00FE2BC1"/>
    <w:rsid w:val="00FE5E3C"/>
    <w:rsid w:val="00FF075C"/>
    <w:rsid w:val="00FF0F48"/>
    <w:rsid w:val="00FF11BC"/>
    <w:rsid w:val="00FF1D60"/>
    <w:rsid w:val="00FF1EB2"/>
    <w:rsid w:val="00FF34AA"/>
    <w:rsid w:val="00FF3A08"/>
    <w:rsid w:val="00FF4500"/>
    <w:rsid w:val="00FF4FCB"/>
    <w:rsid w:val="00FF6CF4"/>
    <w:rsid w:val="00FF6D7F"/>
    <w:rsid w:val="00FF7B9F"/>
    <w:rsid w:val="00FF7C73"/>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652C54A"/>
  <w14:defaultImageDpi w14:val="0"/>
  <w15:docId w15:val="{DD7DB25F-1064-B04B-A628-3F126980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CH" w:eastAsia="en-US"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77965"/>
    <w:pPr>
      <w:widowControl w:val="0"/>
    </w:pPr>
    <w:rPr>
      <w:rFonts w:cs="Times New Roman"/>
      <w:sz w:val="22"/>
      <w:szCs w:val="22"/>
      <w:lang w:val="en-US"/>
    </w:rPr>
  </w:style>
  <w:style w:type="paragraph" w:styleId="Heading1">
    <w:name w:val="heading 1"/>
    <w:basedOn w:val="Normal"/>
    <w:link w:val="Heading1Char"/>
    <w:uiPriority w:val="9"/>
    <w:qFormat/>
    <w:pPr>
      <w:ind w:left="307" w:hanging="22"/>
      <w:outlineLvl w:val="0"/>
    </w:pPr>
    <w:rPr>
      <w:rFonts w:ascii="Verdana" w:hAnsi="Verdana"/>
      <w:sz w:val="44"/>
      <w:szCs w:val="44"/>
    </w:rPr>
  </w:style>
  <w:style w:type="paragraph" w:styleId="Heading2">
    <w:name w:val="heading 2"/>
    <w:basedOn w:val="Normal"/>
    <w:link w:val="Heading2Char"/>
    <w:uiPriority w:val="9"/>
    <w:qFormat/>
    <w:pPr>
      <w:ind w:left="3442"/>
      <w:outlineLvl w:val="1"/>
    </w:pPr>
    <w:rPr>
      <w:rFonts w:ascii="Verdana" w:hAnsi="Verdana"/>
      <w:sz w:val="40"/>
      <w:szCs w:val="40"/>
    </w:rPr>
  </w:style>
  <w:style w:type="paragraph" w:styleId="Heading3">
    <w:name w:val="heading 3"/>
    <w:basedOn w:val="Normal"/>
    <w:link w:val="Heading3Char"/>
    <w:uiPriority w:val="9"/>
    <w:qFormat/>
    <w:pPr>
      <w:spacing w:before="2"/>
      <w:ind w:left="429" w:hanging="283"/>
      <w:outlineLvl w:val="2"/>
    </w:pPr>
    <w:rPr>
      <w:rFonts w:ascii="Arial" w:hAnsi="Arial"/>
      <w:sz w:val="34"/>
      <w:szCs w:val="34"/>
    </w:rPr>
  </w:style>
  <w:style w:type="paragraph" w:styleId="Heading4">
    <w:name w:val="heading 4"/>
    <w:basedOn w:val="Normal"/>
    <w:link w:val="Heading4Char"/>
    <w:uiPriority w:val="9"/>
    <w:qFormat/>
    <w:pPr>
      <w:ind w:left="146"/>
      <w:outlineLvl w:val="3"/>
    </w:pPr>
    <w:rPr>
      <w:rFonts w:ascii="EC Square Sans Pro Light" w:hAnsi="EC Square Sans Pro Light"/>
      <w:sz w:val="30"/>
      <w:szCs w:val="30"/>
    </w:rPr>
  </w:style>
  <w:style w:type="paragraph" w:styleId="Heading5">
    <w:name w:val="heading 5"/>
    <w:basedOn w:val="Normal"/>
    <w:link w:val="Heading5Char"/>
    <w:uiPriority w:val="9"/>
    <w:qFormat/>
    <w:pPr>
      <w:ind w:left="833"/>
      <w:outlineLvl w:val="4"/>
    </w:pPr>
    <w:rPr>
      <w:rFonts w:ascii="Times New Roman" w:hAnsi="Times New Roman"/>
      <w:b/>
      <w:bCs/>
      <w:sz w:val="24"/>
      <w:szCs w:val="24"/>
    </w:rPr>
  </w:style>
  <w:style w:type="paragraph" w:styleId="Heading6">
    <w:name w:val="heading 6"/>
    <w:basedOn w:val="Normal"/>
    <w:link w:val="Heading6Char"/>
    <w:uiPriority w:val="9"/>
    <w:qFormat/>
    <w:pPr>
      <w:ind w:left="833"/>
      <w:outlineLvl w:val="5"/>
    </w:pPr>
    <w:rPr>
      <w:rFonts w:ascii="Times New Roman" w:hAnsi="Times New Roman"/>
      <w:b/>
      <w:bCs/>
      <w:i/>
      <w:sz w:val="24"/>
      <w:szCs w:val="24"/>
    </w:rPr>
  </w:style>
  <w:style w:type="paragraph" w:styleId="Heading7">
    <w:name w:val="heading 7"/>
    <w:basedOn w:val="Normal"/>
    <w:next w:val="Normal"/>
    <w:link w:val="Heading7Char"/>
    <w:uiPriority w:val="9"/>
    <w:qFormat/>
    <w:rsid w:val="00272DF6"/>
    <w:pPr>
      <w:widowControl/>
      <w:numPr>
        <w:ilvl w:val="6"/>
        <w:numId w:val="25"/>
      </w:numPr>
      <w:spacing w:before="240" w:after="60"/>
      <w:ind w:left="4748" w:hanging="708"/>
      <w:jc w:val="both"/>
      <w:outlineLvl w:val="6"/>
    </w:pPr>
    <w:rPr>
      <w:rFonts w:ascii="Arial" w:hAnsi="Arial"/>
      <w:sz w:val="20"/>
      <w:szCs w:val="20"/>
      <w:lang w:val="en-GB" w:eastAsia="en-GB"/>
    </w:rPr>
  </w:style>
  <w:style w:type="paragraph" w:styleId="Heading8">
    <w:name w:val="heading 8"/>
    <w:basedOn w:val="Normal"/>
    <w:next w:val="Normal"/>
    <w:link w:val="Heading8Char"/>
    <w:uiPriority w:val="9"/>
    <w:qFormat/>
    <w:rsid w:val="00272DF6"/>
    <w:pPr>
      <w:widowControl/>
      <w:numPr>
        <w:ilvl w:val="7"/>
        <w:numId w:val="25"/>
      </w:numPr>
      <w:spacing w:before="240" w:after="60"/>
      <w:ind w:left="5456" w:hanging="708"/>
      <w:jc w:val="both"/>
      <w:outlineLvl w:val="7"/>
    </w:pPr>
    <w:rPr>
      <w:rFonts w:ascii="Arial" w:hAnsi="Arial"/>
      <w:i/>
      <w:sz w:val="20"/>
      <w:szCs w:val="20"/>
      <w:lang w:val="en-GB" w:eastAsia="en-GB"/>
    </w:rPr>
  </w:style>
  <w:style w:type="paragraph" w:styleId="Heading9">
    <w:name w:val="heading 9"/>
    <w:basedOn w:val="Normal"/>
    <w:next w:val="Normal"/>
    <w:link w:val="Heading9Char"/>
    <w:uiPriority w:val="9"/>
    <w:qFormat/>
    <w:rsid w:val="00272DF6"/>
    <w:pPr>
      <w:widowControl/>
      <w:numPr>
        <w:ilvl w:val="8"/>
        <w:numId w:val="25"/>
      </w:numPr>
      <w:spacing w:before="240" w:after="60"/>
      <w:ind w:left="6164" w:hanging="708"/>
      <w:jc w:val="both"/>
      <w:outlineLvl w:val="8"/>
    </w:pPr>
    <w:rPr>
      <w:rFonts w:ascii="Arial" w:hAnsi="Arial"/>
      <w:i/>
      <w:sz w:val="18"/>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272DF6"/>
    <w:rPr>
      <w:rFonts w:ascii="Verdana" w:hAnsi="Verdana" w:cs="Times New Roman"/>
      <w:sz w:val="44"/>
      <w:lang w:val="en-US" w:eastAsia="en-US"/>
    </w:rPr>
  </w:style>
  <w:style w:type="character" w:customStyle="1" w:styleId="Heading2Char">
    <w:name w:val="Heading 2 Char"/>
    <w:link w:val="Heading2"/>
    <w:uiPriority w:val="9"/>
    <w:locked/>
    <w:rsid w:val="00272DF6"/>
    <w:rPr>
      <w:rFonts w:ascii="Verdana" w:hAnsi="Verdana" w:cs="Times New Roman"/>
      <w:sz w:val="40"/>
      <w:lang w:val="en-US" w:eastAsia="en-US"/>
    </w:rPr>
  </w:style>
  <w:style w:type="character" w:customStyle="1" w:styleId="Heading3Char">
    <w:name w:val="Heading 3 Char"/>
    <w:link w:val="Heading3"/>
    <w:uiPriority w:val="9"/>
    <w:locked/>
    <w:rsid w:val="00272DF6"/>
    <w:rPr>
      <w:rFonts w:ascii="Arial" w:hAnsi="Arial" w:cs="Times New Roman"/>
      <w:sz w:val="34"/>
      <w:lang w:val="en-US" w:eastAsia="en-US"/>
    </w:rPr>
  </w:style>
  <w:style w:type="character" w:customStyle="1" w:styleId="Heading4Char">
    <w:name w:val="Heading 4 Char"/>
    <w:link w:val="Heading4"/>
    <w:uiPriority w:val="9"/>
    <w:locked/>
    <w:rsid w:val="00272DF6"/>
    <w:rPr>
      <w:rFonts w:ascii="EC Square Sans Pro Light" w:hAnsi="EC Square Sans Pro Light" w:cs="Times New Roman"/>
      <w:sz w:val="30"/>
      <w:lang w:val="en-US" w:eastAsia="en-US"/>
    </w:rPr>
  </w:style>
  <w:style w:type="character" w:customStyle="1" w:styleId="Heading5Char">
    <w:name w:val="Heading 5 Char"/>
    <w:link w:val="Heading5"/>
    <w:uiPriority w:val="9"/>
    <w:locked/>
    <w:rsid w:val="00272DF6"/>
    <w:rPr>
      <w:rFonts w:ascii="Times New Roman" w:hAnsi="Times New Roman" w:cs="Times New Roman"/>
      <w:b/>
      <w:sz w:val="24"/>
      <w:lang w:val="en-US" w:eastAsia="en-US"/>
    </w:rPr>
  </w:style>
  <w:style w:type="character" w:customStyle="1" w:styleId="Heading6Char">
    <w:name w:val="Heading 6 Char"/>
    <w:link w:val="Heading6"/>
    <w:uiPriority w:val="9"/>
    <w:locked/>
    <w:rsid w:val="00272DF6"/>
    <w:rPr>
      <w:rFonts w:ascii="Times New Roman" w:hAnsi="Times New Roman" w:cs="Times New Roman"/>
      <w:b/>
      <w:i/>
      <w:sz w:val="24"/>
      <w:lang w:val="en-US" w:eastAsia="en-US"/>
    </w:rPr>
  </w:style>
  <w:style w:type="character" w:customStyle="1" w:styleId="Heading7Char">
    <w:name w:val="Heading 7 Char"/>
    <w:link w:val="Heading7"/>
    <w:uiPriority w:val="9"/>
    <w:locked/>
    <w:rsid w:val="00272DF6"/>
    <w:rPr>
      <w:rFonts w:ascii="Arial" w:hAnsi="Arial" w:cs="Times New Roman"/>
    </w:rPr>
  </w:style>
  <w:style w:type="character" w:customStyle="1" w:styleId="Heading8Char">
    <w:name w:val="Heading 8 Char"/>
    <w:link w:val="Heading8"/>
    <w:uiPriority w:val="9"/>
    <w:locked/>
    <w:rsid w:val="00272DF6"/>
    <w:rPr>
      <w:rFonts w:ascii="Arial" w:hAnsi="Arial" w:cs="Times New Roman"/>
      <w:i/>
    </w:rPr>
  </w:style>
  <w:style w:type="character" w:customStyle="1" w:styleId="Heading9Char">
    <w:name w:val="Heading 9 Char"/>
    <w:link w:val="Heading9"/>
    <w:uiPriority w:val="9"/>
    <w:locked/>
    <w:rsid w:val="00272DF6"/>
    <w:rPr>
      <w:rFonts w:ascii="Arial" w:hAnsi="Arial" w:cs="Times New Roman"/>
      <w:i/>
      <w:sz w:val="18"/>
    </w:rPr>
  </w:style>
  <w:style w:type="paragraph" w:styleId="BodyText">
    <w:name w:val="Body Text"/>
    <w:basedOn w:val="Normal"/>
    <w:link w:val="BodyTextChar"/>
    <w:uiPriority w:val="1"/>
    <w:qFormat/>
    <w:pPr>
      <w:ind w:left="1193" w:hanging="360"/>
    </w:pPr>
    <w:rPr>
      <w:rFonts w:ascii="Times New Roman" w:hAnsi="Times New Roman"/>
      <w:sz w:val="24"/>
      <w:szCs w:val="24"/>
    </w:rPr>
  </w:style>
  <w:style w:type="character" w:customStyle="1" w:styleId="BodyTextChar">
    <w:name w:val="Body Text Char"/>
    <w:link w:val="BodyText"/>
    <w:uiPriority w:val="1"/>
    <w:locked/>
    <w:rsid w:val="007C5D37"/>
    <w:rPr>
      <w:rFonts w:ascii="Times New Roman" w:hAnsi="Times New Roman" w:cs="Times New Roman"/>
      <w:sz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3190"/>
    <w:pPr>
      <w:tabs>
        <w:tab w:val="center" w:pos="4536"/>
        <w:tab w:val="right" w:pos="9072"/>
      </w:tabs>
    </w:pPr>
  </w:style>
  <w:style w:type="character" w:customStyle="1" w:styleId="HeaderChar">
    <w:name w:val="Header Char"/>
    <w:link w:val="Header"/>
    <w:uiPriority w:val="99"/>
    <w:locked/>
    <w:rsid w:val="00233190"/>
    <w:rPr>
      <w:rFonts w:cs="Times New Roman"/>
    </w:rPr>
  </w:style>
  <w:style w:type="paragraph" w:styleId="Footer">
    <w:name w:val="footer"/>
    <w:basedOn w:val="Normal"/>
    <w:link w:val="FooterChar"/>
    <w:uiPriority w:val="99"/>
    <w:unhideWhenUsed/>
    <w:rsid w:val="00233190"/>
    <w:pPr>
      <w:tabs>
        <w:tab w:val="center" w:pos="4536"/>
        <w:tab w:val="right" w:pos="9072"/>
      </w:tabs>
    </w:pPr>
  </w:style>
  <w:style w:type="character" w:customStyle="1" w:styleId="FooterChar">
    <w:name w:val="Footer Char"/>
    <w:link w:val="Footer"/>
    <w:uiPriority w:val="99"/>
    <w:locked/>
    <w:rsid w:val="00233190"/>
    <w:rPr>
      <w:rFonts w:cs="Times New Roman"/>
    </w:rPr>
  </w:style>
  <w:style w:type="table" w:styleId="TableGrid">
    <w:name w:val="Table Grid"/>
    <w:basedOn w:val="TableNormal"/>
    <w:uiPriority w:val="39"/>
    <w:rsid w:val="00986021"/>
    <w:rPr>
      <w:rFonts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FA61E4"/>
    <w:rPr>
      <w:rFonts w:cs="Times New Roman"/>
      <w:color w:val="808080"/>
    </w:rPr>
  </w:style>
  <w:style w:type="paragraph" w:styleId="BalloonText">
    <w:name w:val="Balloon Text"/>
    <w:basedOn w:val="Normal"/>
    <w:link w:val="BalloonTextChar"/>
    <w:uiPriority w:val="99"/>
    <w:semiHidden/>
    <w:unhideWhenUsed/>
    <w:rsid w:val="009E3656"/>
    <w:rPr>
      <w:rFonts w:ascii="Tahoma" w:hAnsi="Tahoma" w:cs="Tahoma"/>
      <w:sz w:val="16"/>
      <w:szCs w:val="16"/>
    </w:rPr>
  </w:style>
  <w:style w:type="character" w:customStyle="1" w:styleId="BalloonTextChar">
    <w:name w:val="Balloon Text Char"/>
    <w:link w:val="BalloonText"/>
    <w:uiPriority w:val="99"/>
    <w:semiHidden/>
    <w:locked/>
    <w:rsid w:val="009E3656"/>
    <w:rPr>
      <w:rFonts w:ascii="Tahoma" w:hAnsi="Tahoma" w:cs="Times New Roman"/>
      <w:sz w:val="16"/>
    </w:rPr>
  </w:style>
  <w:style w:type="paragraph" w:styleId="FootnoteText">
    <w:name w:val="footnote text"/>
    <w:aliases w:val="Schriftart: 9 pt,Schriftart: 10 pt,Schriftart: 8 pt,WB-Fußnotentext,fn,Footnotes,Footnote ak,FoodNote,ft,Footnote,Footnote Text Char1,Footnote Text Char Char,Footnote Text Char1 Char Char"/>
    <w:basedOn w:val="Normal"/>
    <w:link w:val="FootnoteTextChar"/>
    <w:uiPriority w:val="99"/>
    <w:unhideWhenUsed/>
    <w:rsid w:val="003A44C8"/>
    <w:rPr>
      <w:sz w:val="20"/>
      <w:szCs w:val="20"/>
    </w:rPr>
  </w:style>
  <w:style w:type="paragraph" w:styleId="CommentSubject">
    <w:name w:val="annotation subject"/>
    <w:basedOn w:val="CommentText"/>
    <w:next w:val="CommentText"/>
    <w:link w:val="CommentSubjectChar"/>
    <w:uiPriority w:val="99"/>
    <w:unhideWhenUsed/>
    <w:rsid w:val="002A2180"/>
    <w:rPr>
      <w:b/>
      <w:bCs/>
    </w:rPr>
  </w:style>
  <w:style w:type="paragraph" w:styleId="CommentText">
    <w:name w:val="annotation text"/>
    <w:basedOn w:val="Normal"/>
    <w:link w:val="CommentTextChar"/>
    <w:uiPriority w:val="99"/>
    <w:unhideWhenUsed/>
    <w:rsid w:val="002A2180"/>
    <w:rPr>
      <w:sz w:val="20"/>
      <w:szCs w:val="20"/>
    </w:rPr>
  </w:style>
  <w:style w:type="character" w:customStyle="1" w:styleId="CommentTextChar">
    <w:name w:val="Comment Text Char"/>
    <w:link w:val="CommentText"/>
    <w:uiPriority w:val="99"/>
    <w:locked/>
    <w:rsid w:val="002A2180"/>
    <w:rPr>
      <w:rFonts w:cs="Times New Roman"/>
      <w:lang w:val="en-US" w:eastAsia="en-US"/>
    </w:rPr>
  </w:style>
  <w:style w:type="character" w:styleId="CommentReference">
    <w:name w:val="annotation reference"/>
    <w:uiPriority w:val="99"/>
    <w:unhideWhenUsed/>
    <w:rsid w:val="002A2180"/>
    <w:rPr>
      <w:rFonts w:cs="Times New Roman"/>
      <w:sz w:val="16"/>
    </w:rPr>
  </w:style>
  <w:style w:type="character" w:styleId="FootnoteReference">
    <w:name w:val="footnote reference"/>
    <w:aliases w:val="Footnote symbol,Times 10 Point,Exposant 3 Point"/>
    <w:uiPriority w:val="99"/>
    <w:unhideWhenUsed/>
    <w:rsid w:val="003A44C8"/>
    <w:rPr>
      <w:rFonts w:cs="Times New Roman"/>
      <w:vertAlign w:val="superscript"/>
    </w:rPr>
  </w:style>
  <w:style w:type="character" w:customStyle="1" w:styleId="FootnoteTextChar">
    <w:name w:val="Footnote Text Char"/>
    <w:aliases w:val="Schriftart: 9 pt Char1,Schriftart: 10 pt Char1,Schriftart: 8 pt Char1,WB-Fußnotentext Char1,fn Char1,Footnotes Char1,Footnote ak Char1,FoodNote Char1,ft Char1,Footnote Char1,Footnote Text Char1 Char1,Footnote Text Char Char Char"/>
    <w:link w:val="FootnoteText"/>
    <w:uiPriority w:val="99"/>
    <w:locked/>
    <w:rsid w:val="003A44C8"/>
    <w:rPr>
      <w:sz w:val="20"/>
    </w:rPr>
  </w:style>
  <w:style w:type="character" w:customStyle="1" w:styleId="CommentSubjectChar">
    <w:name w:val="Comment Subject Char"/>
    <w:link w:val="CommentSubject"/>
    <w:uiPriority w:val="99"/>
    <w:locked/>
    <w:rsid w:val="002A2180"/>
    <w:rPr>
      <w:rFonts w:cs="Times New Roman"/>
      <w:b/>
      <w:lang w:val="en-US" w:eastAsia="en-US"/>
    </w:rPr>
  </w:style>
  <w:style w:type="paragraph" w:styleId="Revision">
    <w:name w:val="Revision"/>
    <w:hidden/>
    <w:uiPriority w:val="71"/>
    <w:rsid w:val="002A2180"/>
    <w:rPr>
      <w:rFonts w:cs="Times New Roman"/>
      <w:sz w:val="22"/>
      <w:szCs w:val="22"/>
      <w:lang w:val="en-US"/>
    </w:rPr>
  </w:style>
  <w:style w:type="character" w:styleId="Hyperlink">
    <w:name w:val="Hyperlink"/>
    <w:uiPriority w:val="99"/>
    <w:unhideWhenUsed/>
    <w:rsid w:val="0083310A"/>
    <w:rPr>
      <w:rFonts w:cs="Times New Roman"/>
      <w:color w:val="0088CC"/>
      <w:u w:val="single"/>
    </w:rPr>
  </w:style>
  <w:style w:type="character" w:customStyle="1" w:styleId="ui-dialog-title">
    <w:name w:val="ui-dialog-title"/>
    <w:rsid w:val="00A5579A"/>
  </w:style>
  <w:style w:type="character" w:customStyle="1" w:styleId="ui-icon">
    <w:name w:val="ui-icon"/>
    <w:rsid w:val="00A5579A"/>
  </w:style>
  <w:style w:type="paragraph" w:styleId="NormalWeb">
    <w:name w:val="Normal (Web)"/>
    <w:basedOn w:val="Normal"/>
    <w:uiPriority w:val="99"/>
    <w:unhideWhenUsed/>
    <w:rsid w:val="00A5579A"/>
    <w:pPr>
      <w:widowControl/>
      <w:spacing w:before="100" w:beforeAutospacing="1" w:after="100" w:afterAutospacing="1"/>
    </w:pPr>
    <w:rPr>
      <w:rFonts w:ascii="Times New Roman" w:hAnsi="Times New Roman"/>
      <w:sz w:val="24"/>
      <w:szCs w:val="24"/>
      <w:lang w:val="fr-BE" w:eastAsia="fr-BE"/>
    </w:rPr>
  </w:style>
  <w:style w:type="character" w:customStyle="1" w:styleId="FootnoteTextChar2">
    <w:name w:val="Footnote Text Char2"/>
    <w:aliases w:val="Schriftart: 9 pt Char,Schriftart: 10 pt Char,Schriftart: 8 pt Char,WB-Fußnotentext Char,fn Char,Footnotes Char,Footnote ak Char,Footnote Text Char Char1,FoodNote Char,ft Char,Footnote Char,Footnote Text Char1 Char"/>
    <w:uiPriority w:val="99"/>
    <w:locked/>
    <w:rsid w:val="008D6BE2"/>
    <w:rPr>
      <w:lang w:val="en-GB" w:eastAsia="en-GB"/>
    </w:rPr>
  </w:style>
  <w:style w:type="paragraph" w:customStyle="1" w:styleId="Heading10">
    <w:name w:val="Heading1"/>
    <w:basedOn w:val="Normal"/>
    <w:rsid w:val="00272DF6"/>
    <w:pPr>
      <w:widowControl/>
      <w:jc w:val="both"/>
      <w:outlineLvl w:val="0"/>
    </w:pPr>
    <w:rPr>
      <w:rFonts w:ascii="ArialNarrow,Bold" w:hAnsi="ArialNarrow,Bold" w:cs="ArialNarrow,Bold"/>
      <w:b/>
      <w:bCs/>
      <w:color w:val="000080"/>
      <w:sz w:val="24"/>
      <w:szCs w:val="24"/>
      <w:lang w:val="en-GB" w:eastAsia="en-GB"/>
    </w:rPr>
  </w:style>
  <w:style w:type="paragraph" w:customStyle="1" w:styleId="Heading30">
    <w:name w:val="Heading3"/>
    <w:basedOn w:val="Normal"/>
    <w:rsid w:val="00272DF6"/>
    <w:pPr>
      <w:widowControl/>
      <w:jc w:val="both"/>
      <w:outlineLvl w:val="0"/>
    </w:pPr>
    <w:rPr>
      <w:rFonts w:ascii="ArialNarrow,Bold" w:hAnsi="ArialNarrow,Bold" w:cs="ArialNarrow,Bold"/>
      <w:b/>
      <w:bCs/>
      <w:color w:val="000080"/>
      <w:sz w:val="24"/>
      <w:szCs w:val="24"/>
      <w:lang w:val="en-GB" w:eastAsia="en-GB"/>
    </w:rPr>
  </w:style>
  <w:style w:type="paragraph" w:customStyle="1" w:styleId="Me">
    <w:name w:val="Me"/>
    <w:basedOn w:val="Normal"/>
    <w:rsid w:val="00272DF6"/>
    <w:pPr>
      <w:keepNext/>
      <w:keepLines/>
      <w:widowControl/>
      <w:spacing w:after="120"/>
      <w:ind w:left="697" w:hanging="697"/>
      <w:jc w:val="both"/>
      <w:outlineLvl w:val="1"/>
    </w:pPr>
    <w:rPr>
      <w:rFonts w:ascii="Arial" w:hAnsi="Arial" w:cs="Arial"/>
      <w:b/>
      <w:i/>
      <w:sz w:val="28"/>
      <w:szCs w:val="28"/>
      <w:lang w:val="en-GB" w:eastAsia="en-GB"/>
    </w:rPr>
  </w:style>
  <w:style w:type="paragraph" w:customStyle="1" w:styleId="Text1Char">
    <w:name w:val="Text 1 Char"/>
    <w:basedOn w:val="Normal"/>
    <w:link w:val="Text1CharChar"/>
    <w:rsid w:val="00272DF6"/>
    <w:pPr>
      <w:widowControl/>
      <w:spacing w:after="240"/>
      <w:ind w:left="482"/>
      <w:jc w:val="both"/>
    </w:pPr>
    <w:rPr>
      <w:rFonts w:ascii="Times New Roman" w:hAnsi="Times New Roman"/>
      <w:szCs w:val="20"/>
      <w:lang w:val="en-GB" w:eastAsia="en-GB"/>
    </w:rPr>
  </w:style>
  <w:style w:type="character" w:customStyle="1" w:styleId="Text1CharChar">
    <w:name w:val="Text 1 Char Char"/>
    <w:link w:val="Text1Char"/>
    <w:locked/>
    <w:rsid w:val="00272DF6"/>
    <w:rPr>
      <w:rFonts w:ascii="Times New Roman" w:hAnsi="Times New Roman"/>
      <w:sz w:val="22"/>
      <w:lang w:val="en-GB" w:eastAsia="en-GB"/>
    </w:rPr>
  </w:style>
  <w:style w:type="paragraph" w:styleId="PlainText">
    <w:name w:val="Plain Text"/>
    <w:basedOn w:val="Normal"/>
    <w:link w:val="PlainTextChar"/>
    <w:uiPriority w:val="99"/>
    <w:rsid w:val="00272DF6"/>
    <w:pPr>
      <w:widowControl/>
      <w:jc w:val="both"/>
    </w:pPr>
    <w:rPr>
      <w:rFonts w:ascii="Courier New" w:hAnsi="Courier New"/>
      <w:sz w:val="20"/>
      <w:szCs w:val="20"/>
      <w:lang w:val="en-GB" w:eastAsia="en-GB"/>
    </w:rPr>
  </w:style>
  <w:style w:type="character" w:customStyle="1" w:styleId="PlainTextChar">
    <w:name w:val="Plain Text Char"/>
    <w:link w:val="PlainText"/>
    <w:uiPriority w:val="99"/>
    <w:locked/>
    <w:rsid w:val="00272DF6"/>
    <w:rPr>
      <w:rFonts w:ascii="Courier New" w:hAnsi="Courier New" w:cs="Times New Roman"/>
      <w:lang w:val="en-GB" w:eastAsia="en-GB"/>
    </w:rPr>
  </w:style>
  <w:style w:type="paragraph" w:customStyle="1" w:styleId="formquest2">
    <w:name w:val="formquest2"/>
    <w:basedOn w:val="Normal"/>
    <w:rsid w:val="00272DF6"/>
    <w:pPr>
      <w:widowControl/>
      <w:pBdr>
        <w:top w:val="single" w:sz="24" w:space="1" w:color="auto"/>
        <w:left w:val="single" w:sz="24" w:space="1" w:color="auto"/>
        <w:bottom w:val="single" w:sz="24" w:space="1" w:color="auto"/>
        <w:right w:val="single" w:sz="24" w:space="1" w:color="auto"/>
      </w:pBdr>
      <w:shd w:val="pct10" w:color="auto" w:fill="auto"/>
      <w:ind w:right="-21"/>
      <w:jc w:val="both"/>
    </w:pPr>
    <w:rPr>
      <w:rFonts w:ascii="Times New Roman" w:hAnsi="Times New Roman"/>
      <w:b/>
      <w:szCs w:val="20"/>
      <w:lang w:val="en-GB" w:eastAsia="en-GB"/>
    </w:rPr>
  </w:style>
  <w:style w:type="paragraph" w:customStyle="1" w:styleId="BodyText1">
    <w:name w:val="Body Text1"/>
    <w:basedOn w:val="Normal"/>
    <w:rsid w:val="00272DF6"/>
    <w:pPr>
      <w:widowControl/>
      <w:ind w:left="2880"/>
      <w:jc w:val="both"/>
    </w:pPr>
    <w:rPr>
      <w:rFonts w:ascii="Times New Roman" w:hAnsi="Times New Roman"/>
      <w:szCs w:val="20"/>
      <w:lang w:val="en-GB" w:eastAsia="en-GB"/>
    </w:rPr>
  </w:style>
  <w:style w:type="paragraph" w:customStyle="1" w:styleId="formquest1">
    <w:name w:val="formquest1"/>
    <w:basedOn w:val="Normal"/>
    <w:rsid w:val="00272DF6"/>
    <w:pPr>
      <w:widowControl/>
      <w:tabs>
        <w:tab w:val="left" w:pos="2880"/>
        <w:tab w:val="left" w:leader="dot" w:pos="8640"/>
      </w:tabs>
      <w:jc w:val="both"/>
    </w:pPr>
    <w:rPr>
      <w:rFonts w:ascii="Times New Roman" w:hAnsi="Times New Roman"/>
      <w:b/>
      <w:szCs w:val="20"/>
      <w:lang w:val="en-GB" w:eastAsia="en-GB"/>
    </w:rPr>
  </w:style>
  <w:style w:type="paragraph" w:customStyle="1" w:styleId="ZCom">
    <w:name w:val="Z_Com"/>
    <w:basedOn w:val="Normal"/>
    <w:next w:val="ZDGName"/>
    <w:rsid w:val="00272DF6"/>
    <w:pPr>
      <w:ind w:right="85"/>
      <w:jc w:val="both"/>
    </w:pPr>
    <w:rPr>
      <w:rFonts w:ascii="Arial" w:hAnsi="Arial"/>
      <w:szCs w:val="20"/>
      <w:lang w:val="en-GB" w:eastAsia="en-GB"/>
    </w:rPr>
  </w:style>
  <w:style w:type="paragraph" w:customStyle="1" w:styleId="ZDGName">
    <w:name w:val="Z_DGName"/>
    <w:basedOn w:val="Normal"/>
    <w:rsid w:val="00272DF6"/>
    <w:pPr>
      <w:ind w:right="85"/>
      <w:jc w:val="both"/>
    </w:pPr>
    <w:rPr>
      <w:rFonts w:ascii="Arial" w:hAnsi="Arial"/>
      <w:sz w:val="16"/>
      <w:szCs w:val="20"/>
      <w:lang w:val="en-GB" w:eastAsia="en-GB"/>
    </w:rPr>
  </w:style>
  <w:style w:type="paragraph" w:customStyle="1" w:styleId="Text4">
    <w:name w:val="Text 4"/>
    <w:basedOn w:val="Normal"/>
    <w:rsid w:val="00272DF6"/>
    <w:pPr>
      <w:widowControl/>
      <w:tabs>
        <w:tab w:val="left" w:pos="2161"/>
      </w:tabs>
      <w:spacing w:after="240"/>
      <w:ind w:left="1440"/>
      <w:jc w:val="both"/>
    </w:pPr>
    <w:rPr>
      <w:rFonts w:ascii="Times New Roman" w:hAnsi="Times New Roman"/>
      <w:szCs w:val="20"/>
      <w:lang w:val="en-GB" w:eastAsia="en-GB"/>
    </w:rPr>
  </w:style>
  <w:style w:type="paragraph" w:customStyle="1" w:styleId="box">
    <w:name w:val="box"/>
    <w:basedOn w:val="Normal"/>
    <w:rsid w:val="00272DF6"/>
    <w:pPr>
      <w:widowControl/>
      <w:spacing w:before="120" w:after="120"/>
      <w:jc w:val="both"/>
    </w:pPr>
    <w:rPr>
      <w:rFonts w:ascii="Times New Roman" w:hAnsi="Times New Roman"/>
      <w:sz w:val="32"/>
      <w:szCs w:val="20"/>
      <w:lang w:val="en-GB" w:eastAsia="en-GB"/>
    </w:rPr>
  </w:style>
  <w:style w:type="character" w:styleId="PageNumber">
    <w:name w:val="page number"/>
    <w:uiPriority w:val="99"/>
    <w:rsid w:val="00272DF6"/>
    <w:rPr>
      <w:rFonts w:cs="Times New Roman"/>
    </w:rPr>
  </w:style>
  <w:style w:type="paragraph" w:styleId="TOC1">
    <w:name w:val="toc 1"/>
    <w:basedOn w:val="Normal"/>
    <w:next w:val="Normal"/>
    <w:autoRedefine/>
    <w:uiPriority w:val="39"/>
    <w:semiHidden/>
    <w:rsid w:val="00272DF6"/>
    <w:pPr>
      <w:widowControl/>
      <w:spacing w:before="120" w:after="120"/>
    </w:pPr>
    <w:rPr>
      <w:rFonts w:ascii="Times New Roman" w:hAnsi="Times New Roman"/>
      <w:b/>
      <w:bCs/>
      <w:caps/>
      <w:sz w:val="20"/>
      <w:szCs w:val="20"/>
      <w:lang w:val="en-GB" w:eastAsia="en-GB"/>
    </w:rPr>
  </w:style>
  <w:style w:type="paragraph" w:styleId="TOC2">
    <w:name w:val="toc 2"/>
    <w:basedOn w:val="Normal"/>
    <w:next w:val="Normal"/>
    <w:autoRedefine/>
    <w:uiPriority w:val="39"/>
    <w:semiHidden/>
    <w:rsid w:val="00272DF6"/>
    <w:pPr>
      <w:widowControl/>
      <w:ind w:left="220"/>
    </w:pPr>
    <w:rPr>
      <w:rFonts w:ascii="Times New Roman" w:hAnsi="Times New Roman"/>
      <w:smallCaps/>
      <w:sz w:val="20"/>
      <w:szCs w:val="20"/>
      <w:lang w:val="en-GB" w:eastAsia="en-GB"/>
    </w:rPr>
  </w:style>
  <w:style w:type="paragraph" w:styleId="TOC3">
    <w:name w:val="toc 3"/>
    <w:basedOn w:val="Normal"/>
    <w:next w:val="Normal"/>
    <w:autoRedefine/>
    <w:uiPriority w:val="39"/>
    <w:semiHidden/>
    <w:rsid w:val="00272DF6"/>
    <w:pPr>
      <w:widowControl/>
      <w:ind w:left="440"/>
    </w:pPr>
    <w:rPr>
      <w:rFonts w:ascii="Times New Roman" w:hAnsi="Times New Roman"/>
      <w:i/>
      <w:iCs/>
      <w:sz w:val="20"/>
      <w:szCs w:val="20"/>
      <w:lang w:val="en-GB" w:eastAsia="en-GB"/>
    </w:rPr>
  </w:style>
  <w:style w:type="paragraph" w:styleId="TOC4">
    <w:name w:val="toc 4"/>
    <w:basedOn w:val="Normal"/>
    <w:next w:val="Normal"/>
    <w:autoRedefine/>
    <w:uiPriority w:val="39"/>
    <w:semiHidden/>
    <w:rsid w:val="00272DF6"/>
    <w:pPr>
      <w:widowControl/>
      <w:ind w:left="660"/>
    </w:pPr>
    <w:rPr>
      <w:rFonts w:ascii="Times New Roman" w:hAnsi="Times New Roman"/>
      <w:sz w:val="18"/>
      <w:szCs w:val="18"/>
      <w:lang w:val="en-GB" w:eastAsia="en-GB"/>
    </w:rPr>
  </w:style>
  <w:style w:type="paragraph" w:styleId="TOC5">
    <w:name w:val="toc 5"/>
    <w:basedOn w:val="Normal"/>
    <w:next w:val="Normal"/>
    <w:autoRedefine/>
    <w:uiPriority w:val="39"/>
    <w:semiHidden/>
    <w:rsid w:val="00272DF6"/>
    <w:pPr>
      <w:widowControl/>
      <w:ind w:left="880"/>
    </w:pPr>
    <w:rPr>
      <w:rFonts w:ascii="Times New Roman" w:hAnsi="Times New Roman"/>
      <w:sz w:val="18"/>
      <w:szCs w:val="18"/>
      <w:lang w:val="en-GB" w:eastAsia="en-GB"/>
    </w:rPr>
  </w:style>
  <w:style w:type="paragraph" w:styleId="TOC6">
    <w:name w:val="toc 6"/>
    <w:basedOn w:val="Normal"/>
    <w:next w:val="Normal"/>
    <w:autoRedefine/>
    <w:uiPriority w:val="39"/>
    <w:semiHidden/>
    <w:rsid w:val="00272DF6"/>
    <w:pPr>
      <w:widowControl/>
      <w:ind w:left="1100"/>
    </w:pPr>
    <w:rPr>
      <w:rFonts w:ascii="Times New Roman" w:hAnsi="Times New Roman"/>
      <w:sz w:val="18"/>
      <w:szCs w:val="18"/>
      <w:lang w:val="en-GB" w:eastAsia="en-GB"/>
    </w:rPr>
  </w:style>
  <w:style w:type="paragraph" w:styleId="TOC7">
    <w:name w:val="toc 7"/>
    <w:basedOn w:val="Normal"/>
    <w:next w:val="Normal"/>
    <w:autoRedefine/>
    <w:uiPriority w:val="39"/>
    <w:semiHidden/>
    <w:rsid w:val="00272DF6"/>
    <w:pPr>
      <w:widowControl/>
      <w:ind w:left="1320"/>
    </w:pPr>
    <w:rPr>
      <w:rFonts w:ascii="Times New Roman" w:hAnsi="Times New Roman"/>
      <w:sz w:val="18"/>
      <w:szCs w:val="18"/>
      <w:lang w:val="en-GB" w:eastAsia="en-GB"/>
    </w:rPr>
  </w:style>
  <w:style w:type="paragraph" w:styleId="TOC8">
    <w:name w:val="toc 8"/>
    <w:basedOn w:val="Normal"/>
    <w:next w:val="Normal"/>
    <w:autoRedefine/>
    <w:uiPriority w:val="39"/>
    <w:semiHidden/>
    <w:rsid w:val="00272DF6"/>
    <w:pPr>
      <w:widowControl/>
      <w:ind w:left="1540"/>
    </w:pPr>
    <w:rPr>
      <w:rFonts w:ascii="Times New Roman" w:hAnsi="Times New Roman"/>
      <w:sz w:val="18"/>
      <w:szCs w:val="18"/>
      <w:lang w:val="en-GB" w:eastAsia="en-GB"/>
    </w:rPr>
  </w:style>
  <w:style w:type="paragraph" w:styleId="TOC9">
    <w:name w:val="toc 9"/>
    <w:basedOn w:val="Normal"/>
    <w:next w:val="Normal"/>
    <w:autoRedefine/>
    <w:uiPriority w:val="39"/>
    <w:semiHidden/>
    <w:rsid w:val="00272DF6"/>
    <w:pPr>
      <w:widowControl/>
      <w:ind w:left="1760"/>
    </w:pPr>
    <w:rPr>
      <w:rFonts w:ascii="Times New Roman" w:hAnsi="Times New Roman"/>
      <w:sz w:val="18"/>
      <w:szCs w:val="18"/>
      <w:lang w:val="en-GB" w:eastAsia="en-GB"/>
    </w:rPr>
  </w:style>
  <w:style w:type="paragraph" w:customStyle="1" w:styleId="T11B">
    <w:name w:val="T11B"/>
    <w:rsid w:val="00272DF6"/>
    <w:pPr>
      <w:keepNext/>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439" w:after="57" w:line="288" w:lineRule="atLeast"/>
    </w:pPr>
    <w:rPr>
      <w:rFonts w:ascii="Swiss" w:hAnsi="Swiss" w:cs="Times New Roman"/>
      <w:b/>
      <w:sz w:val="22"/>
      <w:lang w:val="en-US" w:eastAsia="en-GB"/>
    </w:rPr>
  </w:style>
  <w:style w:type="paragraph" w:customStyle="1" w:styleId="T2an">
    <w:name w:val="T2an"/>
    <w:rsid w:val="00272DF6"/>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80" w:after="1984" w:line="400" w:lineRule="atLeast"/>
      <w:jc w:val="center"/>
    </w:pPr>
    <w:rPr>
      <w:rFonts w:ascii="Swiss" w:hAnsi="Swiss" w:cs="Times New Roman"/>
      <w:sz w:val="40"/>
      <w:lang w:val="en-US" w:eastAsia="en-GB"/>
    </w:rPr>
  </w:style>
  <w:style w:type="paragraph" w:customStyle="1" w:styleId="5Bcell">
    <w:name w:val="5B:cell"/>
    <w:rsid w:val="00272DF6"/>
    <w:pPr>
      <w:tabs>
        <w:tab w:val="left" w:pos="0"/>
        <w:tab w:val="left" w:pos="720"/>
        <w:tab w:val="left" w:pos="1440"/>
        <w:tab w:val="left" w:pos="2160"/>
      </w:tabs>
      <w:spacing w:after="38" w:line="178" w:lineRule="atLeast"/>
      <w:jc w:val="both"/>
    </w:pPr>
    <w:rPr>
      <w:rFonts w:ascii="Swiss" w:hAnsi="Swiss" w:cs="Times New Roman"/>
      <w:sz w:val="16"/>
      <w:lang w:val="en-US" w:eastAsia="en-GB"/>
    </w:rPr>
  </w:style>
  <w:style w:type="paragraph" w:customStyle="1" w:styleId="cell">
    <w:name w:val="cell"/>
    <w:rsid w:val="00272DF6"/>
    <w:pPr>
      <w:tabs>
        <w:tab w:val="left" w:pos="0"/>
        <w:tab w:val="left" w:pos="720"/>
        <w:tab w:val="left" w:pos="1440"/>
        <w:tab w:val="left" w:pos="2160"/>
      </w:tabs>
      <w:spacing w:before="250" w:after="28" w:line="178" w:lineRule="atLeast"/>
    </w:pPr>
    <w:rPr>
      <w:rFonts w:ascii="Swiss" w:hAnsi="Swiss" w:cs="Times New Roman"/>
      <w:sz w:val="16"/>
      <w:lang w:val="en-US" w:eastAsia="en-GB"/>
    </w:rPr>
  </w:style>
  <w:style w:type="paragraph" w:customStyle="1" w:styleId="parapag">
    <w:name w:val="parapag"/>
    <w:rsid w:val="00272DF6"/>
    <w:pPr>
      <w:tabs>
        <w:tab w:val="left" w:pos="0"/>
        <w:tab w:val="left" w:pos="34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150" w:line="240" w:lineRule="atLeast"/>
      <w:jc w:val="both"/>
    </w:pPr>
    <w:rPr>
      <w:rFonts w:ascii="Swiss" w:hAnsi="Swiss" w:cs="Times New Roman"/>
      <w:lang w:val="en-US" w:eastAsia="en-GB"/>
    </w:rPr>
  </w:style>
  <w:style w:type="character" w:styleId="FollowedHyperlink">
    <w:name w:val="FollowedHyperlink"/>
    <w:uiPriority w:val="99"/>
    <w:rsid w:val="00272DF6"/>
    <w:rPr>
      <w:rFonts w:cs="Times New Roman"/>
      <w:color w:val="800080"/>
      <w:u w:val="single"/>
    </w:rPr>
  </w:style>
  <w:style w:type="paragraph" w:customStyle="1" w:styleId="SubTitle1">
    <w:name w:val="SubTitle 1"/>
    <w:basedOn w:val="Normal"/>
    <w:next w:val="Normal"/>
    <w:rsid w:val="00272DF6"/>
    <w:pPr>
      <w:widowControl/>
      <w:spacing w:after="240"/>
      <w:jc w:val="center"/>
    </w:pPr>
    <w:rPr>
      <w:rFonts w:ascii="Arial" w:hAnsi="Arial"/>
      <w:b/>
      <w:sz w:val="40"/>
      <w:szCs w:val="20"/>
      <w:lang w:val="en-GB" w:eastAsia="en-GB"/>
    </w:rPr>
  </w:style>
  <w:style w:type="paragraph" w:styleId="Title">
    <w:name w:val="Title"/>
    <w:basedOn w:val="Normal"/>
    <w:next w:val="SubTitle1"/>
    <w:link w:val="TitleChar"/>
    <w:uiPriority w:val="10"/>
    <w:qFormat/>
    <w:rsid w:val="00272DF6"/>
    <w:pPr>
      <w:widowControl/>
      <w:spacing w:after="480"/>
      <w:jc w:val="center"/>
    </w:pPr>
    <w:rPr>
      <w:rFonts w:ascii="Arial" w:hAnsi="Arial"/>
      <w:b/>
      <w:sz w:val="48"/>
      <w:szCs w:val="20"/>
      <w:lang w:val="en-GB" w:eastAsia="en-GB"/>
    </w:rPr>
  </w:style>
  <w:style w:type="character" w:customStyle="1" w:styleId="TitleChar">
    <w:name w:val="Title Char"/>
    <w:link w:val="Title"/>
    <w:uiPriority w:val="10"/>
    <w:locked/>
    <w:rsid w:val="00272DF6"/>
    <w:rPr>
      <w:rFonts w:ascii="Arial" w:hAnsi="Arial" w:cs="Times New Roman"/>
      <w:b/>
      <w:sz w:val="48"/>
      <w:lang w:val="en-GB" w:eastAsia="en-GB"/>
    </w:rPr>
  </w:style>
  <w:style w:type="paragraph" w:styleId="EndnoteText">
    <w:name w:val="endnote text"/>
    <w:basedOn w:val="Normal"/>
    <w:link w:val="EndnoteTextChar"/>
    <w:uiPriority w:val="99"/>
    <w:semiHidden/>
    <w:rsid w:val="00272DF6"/>
    <w:pPr>
      <w:widowControl/>
      <w:jc w:val="both"/>
    </w:pPr>
    <w:rPr>
      <w:rFonts w:ascii="Times New Roman" w:hAnsi="Times New Roman"/>
      <w:sz w:val="20"/>
      <w:szCs w:val="20"/>
      <w:lang w:val="en-GB" w:eastAsia="en-GB"/>
    </w:rPr>
  </w:style>
  <w:style w:type="character" w:customStyle="1" w:styleId="EndnoteTextChar">
    <w:name w:val="Endnote Text Char"/>
    <w:link w:val="EndnoteText"/>
    <w:uiPriority w:val="99"/>
    <w:semiHidden/>
    <w:locked/>
    <w:rsid w:val="00272DF6"/>
    <w:rPr>
      <w:rFonts w:ascii="Times New Roman" w:hAnsi="Times New Roman" w:cs="Times New Roman"/>
      <w:lang w:val="en-GB" w:eastAsia="en-GB"/>
    </w:rPr>
  </w:style>
  <w:style w:type="paragraph" w:styleId="NormalIndent">
    <w:name w:val="Normal Indent"/>
    <w:basedOn w:val="Normal"/>
    <w:uiPriority w:val="99"/>
    <w:rsid w:val="00272DF6"/>
    <w:pPr>
      <w:widowControl/>
      <w:ind w:left="357"/>
      <w:jc w:val="both"/>
    </w:pPr>
    <w:rPr>
      <w:rFonts w:ascii="Times New Roman" w:hAnsi="Times New Roman"/>
      <w:szCs w:val="20"/>
      <w:lang w:val="en-GB" w:eastAsia="en-GB"/>
    </w:rPr>
  </w:style>
  <w:style w:type="paragraph" w:customStyle="1" w:styleId="NaceInclusionsid2">
    <w:name w:val="Nace Inclusions id 2"/>
    <w:basedOn w:val="Normal"/>
    <w:rsid w:val="00272DF6"/>
    <w:pPr>
      <w:keepNext/>
      <w:keepLines/>
      <w:widowControl/>
      <w:ind w:left="1191" w:hanging="170"/>
      <w:jc w:val="both"/>
    </w:pPr>
    <w:rPr>
      <w:rFonts w:ascii="Times" w:hAnsi="Times"/>
      <w:noProof/>
      <w:sz w:val="18"/>
      <w:szCs w:val="20"/>
      <w:lang w:val="en-GB" w:eastAsia="en-GB"/>
    </w:rPr>
  </w:style>
  <w:style w:type="paragraph" w:customStyle="1" w:styleId="NaceInclusionsId11">
    <w:name w:val="Nace Inclusions Id 11"/>
    <w:basedOn w:val="Normal"/>
    <w:rsid w:val="00272DF6"/>
    <w:pPr>
      <w:keepNext/>
      <w:keepLines/>
      <w:widowControl/>
      <w:ind w:left="1021" w:hanging="170"/>
      <w:jc w:val="both"/>
    </w:pPr>
    <w:rPr>
      <w:rFonts w:ascii="Times" w:hAnsi="Times"/>
      <w:noProof/>
      <w:sz w:val="18"/>
      <w:szCs w:val="20"/>
      <w:lang w:val="en-GB" w:eastAsia="en-GB"/>
    </w:rPr>
  </w:style>
  <w:style w:type="paragraph" w:customStyle="1" w:styleId="NaceExclusionsid1">
    <w:name w:val="Nace Exclusions id 1"/>
    <w:basedOn w:val="NaceExclusions"/>
    <w:rsid w:val="00272DF6"/>
    <w:pPr>
      <w:spacing w:before="0"/>
    </w:pPr>
  </w:style>
  <w:style w:type="paragraph" w:customStyle="1" w:styleId="NaceExclusions">
    <w:name w:val="Nace Exclusions"/>
    <w:basedOn w:val="NaceInclusions"/>
    <w:rsid w:val="00272DF6"/>
    <w:rPr>
      <w:i/>
    </w:rPr>
  </w:style>
  <w:style w:type="paragraph" w:customStyle="1" w:styleId="NaceInclusions">
    <w:name w:val="Nace Inclusions"/>
    <w:basedOn w:val="NaceEdition"/>
    <w:rsid w:val="00272DF6"/>
    <w:pPr>
      <w:keepNext/>
      <w:spacing w:after="0"/>
      <w:ind w:left="1135" w:hanging="284"/>
    </w:pPr>
  </w:style>
  <w:style w:type="paragraph" w:customStyle="1" w:styleId="NaceEdition">
    <w:name w:val="Nace Edition"/>
    <w:basedOn w:val="Nace"/>
    <w:rsid w:val="00272DF6"/>
    <w:pPr>
      <w:spacing w:before="120" w:after="120"/>
    </w:pPr>
    <w:rPr>
      <w:sz w:val="18"/>
    </w:rPr>
  </w:style>
  <w:style w:type="paragraph" w:customStyle="1" w:styleId="Nace">
    <w:name w:val="Nace"/>
    <w:basedOn w:val="Normal"/>
    <w:rsid w:val="00272DF6"/>
    <w:pPr>
      <w:keepLines/>
      <w:widowControl/>
      <w:spacing w:before="240"/>
      <w:jc w:val="both"/>
    </w:pPr>
    <w:rPr>
      <w:rFonts w:ascii="Times" w:hAnsi="Times"/>
      <w:noProof/>
      <w:sz w:val="20"/>
      <w:szCs w:val="20"/>
      <w:lang w:val="en-GB" w:eastAsia="en-GB"/>
    </w:rPr>
  </w:style>
  <w:style w:type="paragraph" w:styleId="EnvelopeAddress">
    <w:name w:val="envelope address"/>
    <w:basedOn w:val="Normal"/>
    <w:uiPriority w:val="99"/>
    <w:rsid w:val="00272DF6"/>
    <w:pPr>
      <w:framePr w:w="7920" w:h="1980" w:hRule="exact" w:hSpace="180" w:wrap="auto" w:hAnchor="page" w:xAlign="center" w:yAlign="bottom"/>
      <w:widowControl/>
      <w:jc w:val="both"/>
    </w:pPr>
    <w:rPr>
      <w:rFonts w:ascii="Times New Roman" w:hAnsi="Times New Roman"/>
      <w:szCs w:val="20"/>
      <w:lang w:val="en-GB" w:eastAsia="en-GB"/>
    </w:rPr>
  </w:style>
  <w:style w:type="paragraph" w:customStyle="1" w:styleId="NumPar1">
    <w:name w:val="NumPar 1"/>
    <w:basedOn w:val="Heading1"/>
    <w:next w:val="Text1Char"/>
    <w:rsid w:val="00272DF6"/>
    <w:pPr>
      <w:widowControl/>
      <w:spacing w:after="240"/>
      <w:ind w:left="483" w:hanging="483"/>
      <w:jc w:val="both"/>
      <w:outlineLvl w:val="9"/>
    </w:pPr>
    <w:rPr>
      <w:rFonts w:ascii="Times New Roman" w:hAnsi="Times New Roman"/>
      <w:sz w:val="24"/>
      <w:szCs w:val="20"/>
      <w:lang w:val="en-GB" w:eastAsia="en-GB"/>
    </w:rPr>
  </w:style>
  <w:style w:type="paragraph" w:customStyle="1" w:styleId="NumPar2">
    <w:name w:val="NumPar 2"/>
    <w:basedOn w:val="Heading2"/>
    <w:next w:val="Text2"/>
    <w:rsid w:val="00272DF6"/>
    <w:pPr>
      <w:widowControl/>
      <w:spacing w:after="240"/>
      <w:ind w:left="0"/>
      <w:jc w:val="both"/>
    </w:pPr>
    <w:rPr>
      <w:rFonts w:ascii="Times New Roman" w:hAnsi="Times New Roman"/>
      <w:sz w:val="24"/>
      <w:szCs w:val="20"/>
      <w:lang w:val="en-GB" w:eastAsia="en-GB"/>
    </w:rPr>
  </w:style>
  <w:style w:type="paragraph" w:customStyle="1" w:styleId="Text2">
    <w:name w:val="Text 2"/>
    <w:basedOn w:val="Normal"/>
    <w:rsid w:val="00272DF6"/>
    <w:pPr>
      <w:widowControl/>
      <w:tabs>
        <w:tab w:val="left" w:pos="2161"/>
      </w:tabs>
      <w:spacing w:after="240"/>
      <w:ind w:left="1077"/>
      <w:jc w:val="both"/>
    </w:pPr>
    <w:rPr>
      <w:rFonts w:ascii="Times New Roman" w:hAnsi="Times New Roman"/>
      <w:szCs w:val="20"/>
      <w:lang w:val="en-GB" w:eastAsia="en-GB"/>
    </w:rPr>
  </w:style>
  <w:style w:type="paragraph" w:customStyle="1" w:styleId="n4">
    <w:name w:val="n4"/>
    <w:basedOn w:val="Heading4"/>
    <w:rsid w:val="00272DF6"/>
    <w:pPr>
      <w:keepNext/>
      <w:widowControl/>
      <w:spacing w:before="120" w:after="120"/>
      <w:ind w:left="720"/>
      <w:jc w:val="both"/>
    </w:pPr>
    <w:rPr>
      <w:rFonts w:ascii="Times New Roman" w:hAnsi="Times New Roman"/>
      <w:sz w:val="22"/>
      <w:szCs w:val="20"/>
      <w:lang w:val="en-GB" w:eastAsia="en-GB"/>
    </w:rPr>
  </w:style>
  <w:style w:type="paragraph" w:styleId="DocumentMap">
    <w:name w:val="Document Map"/>
    <w:basedOn w:val="Normal"/>
    <w:link w:val="DocumentMapChar"/>
    <w:uiPriority w:val="99"/>
    <w:semiHidden/>
    <w:rsid w:val="00272DF6"/>
    <w:pPr>
      <w:widowControl/>
      <w:shd w:val="clear" w:color="auto" w:fill="000080"/>
      <w:jc w:val="both"/>
    </w:pPr>
    <w:rPr>
      <w:rFonts w:ascii="Tahoma" w:hAnsi="Tahoma"/>
      <w:szCs w:val="20"/>
      <w:lang w:val="en-GB" w:eastAsia="en-GB"/>
    </w:rPr>
  </w:style>
  <w:style w:type="character" w:customStyle="1" w:styleId="DocumentMapChar">
    <w:name w:val="Document Map Char"/>
    <w:link w:val="DocumentMap"/>
    <w:uiPriority w:val="99"/>
    <w:semiHidden/>
    <w:locked/>
    <w:rsid w:val="00272DF6"/>
    <w:rPr>
      <w:rFonts w:ascii="Tahoma" w:hAnsi="Tahoma" w:cs="Times New Roman"/>
      <w:sz w:val="22"/>
      <w:shd w:val="clear" w:color="auto" w:fill="000080"/>
      <w:lang w:val="en-GB" w:eastAsia="en-GB"/>
    </w:rPr>
  </w:style>
  <w:style w:type="paragraph" w:customStyle="1" w:styleId="NoteHead">
    <w:name w:val="NoteHead"/>
    <w:basedOn w:val="Normal"/>
    <w:next w:val="Normal"/>
    <w:rsid w:val="00272DF6"/>
    <w:pPr>
      <w:widowControl/>
      <w:spacing w:before="720" w:after="720"/>
      <w:jc w:val="center"/>
    </w:pPr>
    <w:rPr>
      <w:rFonts w:ascii="Times New Roman" w:hAnsi="Times New Roman"/>
      <w:b/>
      <w:smallCaps/>
      <w:szCs w:val="20"/>
      <w:lang w:val="en-GB" w:eastAsia="en-GB"/>
    </w:rPr>
  </w:style>
  <w:style w:type="paragraph" w:styleId="Index1">
    <w:name w:val="index 1"/>
    <w:basedOn w:val="Normal"/>
    <w:next w:val="Normal"/>
    <w:autoRedefine/>
    <w:uiPriority w:val="99"/>
    <w:semiHidden/>
    <w:rsid w:val="00272DF6"/>
    <w:pPr>
      <w:widowControl/>
    </w:pPr>
    <w:rPr>
      <w:rFonts w:ascii="Arial" w:hAnsi="Arial" w:cs="Arial"/>
      <w:b/>
      <w:noProof/>
      <w:sz w:val="20"/>
      <w:szCs w:val="20"/>
      <w:lang w:val="en-GB" w:eastAsia="en-GB"/>
    </w:rPr>
  </w:style>
  <w:style w:type="paragraph" w:styleId="Index2">
    <w:name w:val="index 2"/>
    <w:basedOn w:val="Normal"/>
    <w:next w:val="Normal"/>
    <w:autoRedefine/>
    <w:uiPriority w:val="99"/>
    <w:semiHidden/>
    <w:rsid w:val="00272DF6"/>
    <w:pPr>
      <w:widowControl/>
      <w:ind w:left="440" w:hanging="220"/>
    </w:pPr>
    <w:rPr>
      <w:rFonts w:ascii="Times New Roman" w:hAnsi="Times New Roman"/>
      <w:sz w:val="18"/>
      <w:szCs w:val="18"/>
      <w:lang w:val="en-GB" w:eastAsia="en-GB"/>
    </w:rPr>
  </w:style>
  <w:style w:type="paragraph" w:styleId="Index3">
    <w:name w:val="index 3"/>
    <w:basedOn w:val="Normal"/>
    <w:next w:val="Normal"/>
    <w:autoRedefine/>
    <w:uiPriority w:val="99"/>
    <w:semiHidden/>
    <w:rsid w:val="00272DF6"/>
    <w:pPr>
      <w:widowControl/>
      <w:ind w:left="660" w:hanging="220"/>
    </w:pPr>
    <w:rPr>
      <w:rFonts w:ascii="Times New Roman" w:hAnsi="Times New Roman"/>
      <w:sz w:val="18"/>
      <w:szCs w:val="18"/>
      <w:lang w:val="en-GB" w:eastAsia="en-GB"/>
    </w:rPr>
  </w:style>
  <w:style w:type="paragraph" w:styleId="Index4">
    <w:name w:val="index 4"/>
    <w:basedOn w:val="Normal"/>
    <w:next w:val="Normal"/>
    <w:autoRedefine/>
    <w:uiPriority w:val="99"/>
    <w:semiHidden/>
    <w:rsid w:val="00272DF6"/>
    <w:pPr>
      <w:widowControl/>
      <w:ind w:left="880" w:hanging="220"/>
    </w:pPr>
    <w:rPr>
      <w:rFonts w:ascii="Times New Roman" w:hAnsi="Times New Roman"/>
      <w:sz w:val="18"/>
      <w:szCs w:val="18"/>
      <w:lang w:val="en-GB" w:eastAsia="en-GB"/>
    </w:rPr>
  </w:style>
  <w:style w:type="paragraph" w:styleId="Index5">
    <w:name w:val="index 5"/>
    <w:basedOn w:val="Normal"/>
    <w:next w:val="Normal"/>
    <w:autoRedefine/>
    <w:uiPriority w:val="99"/>
    <w:semiHidden/>
    <w:rsid w:val="00272DF6"/>
    <w:pPr>
      <w:widowControl/>
      <w:ind w:left="1100" w:hanging="220"/>
    </w:pPr>
    <w:rPr>
      <w:rFonts w:ascii="Times New Roman" w:hAnsi="Times New Roman"/>
      <w:sz w:val="18"/>
      <w:szCs w:val="18"/>
      <w:lang w:val="en-GB" w:eastAsia="en-GB"/>
    </w:rPr>
  </w:style>
  <w:style w:type="paragraph" w:styleId="Index6">
    <w:name w:val="index 6"/>
    <w:basedOn w:val="Normal"/>
    <w:next w:val="Normal"/>
    <w:autoRedefine/>
    <w:uiPriority w:val="99"/>
    <w:semiHidden/>
    <w:rsid w:val="00272DF6"/>
    <w:pPr>
      <w:widowControl/>
      <w:ind w:left="1320" w:hanging="220"/>
    </w:pPr>
    <w:rPr>
      <w:rFonts w:ascii="Times New Roman" w:hAnsi="Times New Roman"/>
      <w:sz w:val="18"/>
      <w:szCs w:val="18"/>
      <w:lang w:val="en-GB" w:eastAsia="en-GB"/>
    </w:rPr>
  </w:style>
  <w:style w:type="paragraph" w:styleId="Index7">
    <w:name w:val="index 7"/>
    <w:basedOn w:val="Normal"/>
    <w:next w:val="Normal"/>
    <w:autoRedefine/>
    <w:uiPriority w:val="99"/>
    <w:semiHidden/>
    <w:rsid w:val="00272DF6"/>
    <w:pPr>
      <w:widowControl/>
      <w:ind w:left="1540" w:hanging="220"/>
    </w:pPr>
    <w:rPr>
      <w:rFonts w:ascii="Times New Roman" w:hAnsi="Times New Roman"/>
      <w:sz w:val="18"/>
      <w:szCs w:val="18"/>
      <w:lang w:val="en-GB" w:eastAsia="en-GB"/>
    </w:rPr>
  </w:style>
  <w:style w:type="paragraph" w:styleId="Index8">
    <w:name w:val="index 8"/>
    <w:basedOn w:val="Normal"/>
    <w:next w:val="Normal"/>
    <w:autoRedefine/>
    <w:uiPriority w:val="99"/>
    <w:semiHidden/>
    <w:rsid w:val="00272DF6"/>
    <w:pPr>
      <w:widowControl/>
      <w:ind w:left="1760" w:hanging="220"/>
    </w:pPr>
    <w:rPr>
      <w:rFonts w:ascii="Times New Roman" w:hAnsi="Times New Roman"/>
      <w:sz w:val="18"/>
      <w:szCs w:val="18"/>
      <w:lang w:val="en-GB" w:eastAsia="en-GB"/>
    </w:rPr>
  </w:style>
  <w:style w:type="paragraph" w:styleId="Index9">
    <w:name w:val="index 9"/>
    <w:basedOn w:val="Normal"/>
    <w:next w:val="Normal"/>
    <w:autoRedefine/>
    <w:uiPriority w:val="99"/>
    <w:semiHidden/>
    <w:rsid w:val="00272DF6"/>
    <w:pPr>
      <w:widowControl/>
      <w:ind w:left="1980" w:hanging="220"/>
    </w:pPr>
    <w:rPr>
      <w:rFonts w:ascii="Times New Roman" w:hAnsi="Times New Roman"/>
      <w:sz w:val="18"/>
      <w:szCs w:val="18"/>
      <w:lang w:val="en-GB" w:eastAsia="en-GB"/>
    </w:rPr>
  </w:style>
  <w:style w:type="paragraph" w:styleId="IndexHeading">
    <w:name w:val="index heading"/>
    <w:basedOn w:val="Normal"/>
    <w:next w:val="Index1"/>
    <w:uiPriority w:val="99"/>
    <w:semiHidden/>
    <w:rsid w:val="00272DF6"/>
    <w:pPr>
      <w:widowControl/>
      <w:spacing w:before="240" w:after="120"/>
      <w:ind w:left="140"/>
    </w:pPr>
    <w:rPr>
      <w:rFonts w:ascii="Arial" w:hAnsi="Arial" w:cs="Arial"/>
      <w:b/>
      <w:bCs/>
      <w:sz w:val="28"/>
      <w:szCs w:val="28"/>
      <w:lang w:val="en-GB" w:eastAsia="en-GB"/>
    </w:rPr>
  </w:style>
  <w:style w:type="paragraph" w:customStyle="1" w:styleId="Subject">
    <w:name w:val="Subject"/>
    <w:basedOn w:val="Normal"/>
    <w:next w:val="Normal"/>
    <w:rsid w:val="00272DF6"/>
    <w:pPr>
      <w:widowControl/>
      <w:spacing w:after="480"/>
      <w:ind w:left="1191" w:hanging="1191"/>
    </w:pPr>
    <w:rPr>
      <w:rFonts w:ascii="Times New Roman" w:hAnsi="Times New Roman"/>
      <w:b/>
      <w:sz w:val="24"/>
      <w:szCs w:val="20"/>
      <w:lang w:val="en-GB" w:eastAsia="en-GB"/>
    </w:rPr>
  </w:style>
  <w:style w:type="paragraph" w:styleId="Signature">
    <w:name w:val="Signature"/>
    <w:basedOn w:val="Normal"/>
    <w:next w:val="Normal"/>
    <w:link w:val="SignatureChar"/>
    <w:uiPriority w:val="99"/>
    <w:rsid w:val="00272DF6"/>
    <w:pPr>
      <w:widowControl/>
      <w:tabs>
        <w:tab w:val="left" w:pos="5103"/>
      </w:tabs>
      <w:spacing w:before="1200"/>
      <w:ind w:left="5103"/>
      <w:jc w:val="center"/>
    </w:pPr>
    <w:rPr>
      <w:rFonts w:ascii="Times New Roman" w:hAnsi="Times New Roman"/>
      <w:sz w:val="24"/>
      <w:szCs w:val="20"/>
      <w:lang w:val="en-GB" w:eastAsia="en-GB"/>
    </w:rPr>
  </w:style>
  <w:style w:type="character" w:customStyle="1" w:styleId="SignatureChar">
    <w:name w:val="Signature Char"/>
    <w:link w:val="Signature"/>
    <w:uiPriority w:val="99"/>
    <w:locked/>
    <w:rsid w:val="00272DF6"/>
    <w:rPr>
      <w:rFonts w:ascii="Times New Roman" w:hAnsi="Times New Roman" w:cs="Times New Roman"/>
      <w:sz w:val="24"/>
      <w:lang w:val="en-GB" w:eastAsia="en-GB"/>
    </w:rPr>
  </w:style>
  <w:style w:type="paragraph" w:customStyle="1" w:styleId="Enclosures">
    <w:name w:val="Enclosures"/>
    <w:basedOn w:val="Normal"/>
    <w:rsid w:val="00272DF6"/>
    <w:pPr>
      <w:keepNext/>
      <w:keepLines/>
      <w:widowControl/>
      <w:tabs>
        <w:tab w:val="left" w:pos="5642"/>
      </w:tabs>
      <w:spacing w:before="480"/>
      <w:ind w:left="1191" w:hanging="1191"/>
    </w:pPr>
    <w:rPr>
      <w:rFonts w:ascii="Times New Roman" w:hAnsi="Times New Roman"/>
      <w:sz w:val="24"/>
      <w:szCs w:val="20"/>
      <w:lang w:val="en-GB" w:eastAsia="en-GB"/>
    </w:rPr>
  </w:style>
  <w:style w:type="paragraph" w:customStyle="1" w:styleId="Tiret0">
    <w:name w:val="Tiret 0"/>
    <w:basedOn w:val="Normal"/>
    <w:rsid w:val="00272DF6"/>
    <w:pPr>
      <w:widowControl/>
      <w:spacing w:before="120" w:after="120"/>
      <w:ind w:left="851" w:hanging="851"/>
      <w:jc w:val="both"/>
    </w:pPr>
    <w:rPr>
      <w:rFonts w:ascii="Times New Roman" w:hAnsi="Times New Roman"/>
      <w:sz w:val="24"/>
      <w:szCs w:val="20"/>
      <w:lang w:val="en-GB" w:eastAsia="en-GB"/>
    </w:rPr>
  </w:style>
  <w:style w:type="paragraph" w:customStyle="1" w:styleId="numparg">
    <w:name w:val="numparg"/>
    <w:basedOn w:val="Heading1"/>
    <w:rsid w:val="00272DF6"/>
    <w:pPr>
      <w:keepNext/>
      <w:widowControl/>
      <w:numPr>
        <w:numId w:val="26"/>
      </w:numPr>
      <w:spacing w:before="240" w:after="120"/>
      <w:jc w:val="both"/>
    </w:pPr>
    <w:rPr>
      <w:rFonts w:ascii="Times New Roman" w:hAnsi="Times New Roman"/>
      <w:b/>
      <w:kern w:val="28"/>
      <w:sz w:val="24"/>
      <w:szCs w:val="20"/>
    </w:rPr>
  </w:style>
  <w:style w:type="character" w:customStyle="1" w:styleId="Added">
    <w:name w:val="Added"/>
    <w:rsid w:val="00272DF6"/>
    <w:rPr>
      <w:b/>
      <w:u w:val="single"/>
    </w:rPr>
  </w:style>
  <w:style w:type="paragraph" w:styleId="ListBullet">
    <w:name w:val="List Bullet"/>
    <w:basedOn w:val="Normal"/>
    <w:autoRedefine/>
    <w:uiPriority w:val="99"/>
    <w:rsid w:val="00272DF6"/>
    <w:pPr>
      <w:widowControl/>
      <w:spacing w:after="240"/>
      <w:jc w:val="both"/>
    </w:pPr>
    <w:rPr>
      <w:rFonts w:ascii="Times New Roman" w:hAnsi="Times New Roman"/>
      <w:sz w:val="24"/>
      <w:szCs w:val="20"/>
      <w:lang w:val="en-GB" w:eastAsia="en-GB"/>
    </w:rPr>
  </w:style>
  <w:style w:type="paragraph" w:customStyle="1" w:styleId="Point0">
    <w:name w:val="Point 0"/>
    <w:basedOn w:val="Normal"/>
    <w:link w:val="Point0Char"/>
    <w:rsid w:val="00272DF6"/>
    <w:pPr>
      <w:widowControl/>
      <w:spacing w:before="120" w:after="120"/>
      <w:ind w:left="850" w:hanging="850"/>
      <w:jc w:val="both"/>
    </w:pPr>
    <w:rPr>
      <w:rFonts w:ascii="Times New Roman" w:hAnsi="Times New Roman"/>
      <w:sz w:val="24"/>
      <w:szCs w:val="20"/>
      <w:lang w:val="en-GB" w:eastAsia="zh-CN"/>
    </w:rPr>
  </w:style>
  <w:style w:type="character" w:customStyle="1" w:styleId="Point0Char">
    <w:name w:val="Point 0 Char"/>
    <w:link w:val="Point0"/>
    <w:locked/>
    <w:rsid w:val="00272DF6"/>
    <w:rPr>
      <w:rFonts w:ascii="Times New Roman" w:hAnsi="Times New Roman"/>
      <w:sz w:val="24"/>
      <w:lang w:val="en-GB" w:eastAsia="zh-CN"/>
    </w:rPr>
  </w:style>
  <w:style w:type="paragraph" w:customStyle="1" w:styleId="CharCharChar1CharCharChar">
    <w:name w:val="Char Char Char1 Char Char Char"/>
    <w:aliases w:val="Char Char Char1 Char"/>
    <w:basedOn w:val="Normal"/>
    <w:rsid w:val="00272DF6"/>
    <w:pPr>
      <w:widowControl/>
    </w:pPr>
    <w:rPr>
      <w:rFonts w:ascii="Times New Roman" w:hAnsi="Times New Roman"/>
      <w:sz w:val="24"/>
      <w:szCs w:val="24"/>
      <w:lang w:val="pl-PL" w:eastAsia="pl-PL"/>
    </w:rPr>
  </w:style>
  <w:style w:type="paragraph" w:customStyle="1" w:styleId="CharCharChar">
    <w:name w:val="Char Char Char"/>
    <w:basedOn w:val="Normal"/>
    <w:rsid w:val="00272DF6"/>
    <w:pPr>
      <w:widowControl/>
    </w:pPr>
    <w:rPr>
      <w:rFonts w:ascii="Times New Roman" w:hAnsi="Times New Roman"/>
      <w:sz w:val="24"/>
      <w:szCs w:val="24"/>
      <w:lang w:val="pl-PL" w:eastAsia="pl-PL"/>
    </w:rPr>
  </w:style>
  <w:style w:type="paragraph" w:customStyle="1" w:styleId="Point1">
    <w:name w:val="Point 1"/>
    <w:basedOn w:val="Normal"/>
    <w:link w:val="Point1Char"/>
    <w:rsid w:val="00272DF6"/>
    <w:pPr>
      <w:widowControl/>
      <w:spacing w:before="120" w:after="120"/>
      <w:ind w:left="1418" w:hanging="567"/>
      <w:jc w:val="both"/>
    </w:pPr>
    <w:rPr>
      <w:rFonts w:ascii="Times New Roman" w:hAnsi="Times New Roman"/>
      <w:sz w:val="24"/>
      <w:szCs w:val="24"/>
      <w:lang w:val="en-GB" w:eastAsia="fr-BE"/>
    </w:rPr>
  </w:style>
  <w:style w:type="character" w:customStyle="1" w:styleId="Point1Char">
    <w:name w:val="Point 1 Char"/>
    <w:link w:val="Point1"/>
    <w:locked/>
    <w:rsid w:val="00272DF6"/>
    <w:rPr>
      <w:rFonts w:ascii="Times New Roman" w:hAnsi="Times New Roman"/>
      <w:sz w:val="24"/>
      <w:lang w:val="en-GB" w:eastAsia="x-none"/>
    </w:rPr>
  </w:style>
  <w:style w:type="paragraph" w:customStyle="1" w:styleId="Normal12a12b">
    <w:name w:val="Normal12a12b"/>
    <w:basedOn w:val="Normal"/>
    <w:rsid w:val="00272DF6"/>
    <w:pPr>
      <w:spacing w:before="240" w:after="240"/>
    </w:pPr>
    <w:rPr>
      <w:rFonts w:ascii="Times New Roman" w:hAnsi="Times New Roman"/>
      <w:noProof/>
      <w:sz w:val="24"/>
      <w:szCs w:val="20"/>
      <w:lang w:val="en-GB" w:eastAsia="en-GB"/>
    </w:rPr>
  </w:style>
  <w:style w:type="paragraph" w:customStyle="1" w:styleId="Numberedparagraph">
    <w:name w:val="Numbered paragraph"/>
    <w:basedOn w:val="Normal"/>
    <w:rsid w:val="00272DF6"/>
    <w:pPr>
      <w:widowControl/>
      <w:numPr>
        <w:numId w:val="27"/>
      </w:numPr>
      <w:spacing w:before="240"/>
      <w:ind w:left="357" w:hanging="357"/>
    </w:pPr>
    <w:rPr>
      <w:rFonts w:ascii="Arial" w:hAnsi="Arial"/>
      <w:b/>
      <w:sz w:val="24"/>
      <w:szCs w:val="20"/>
    </w:rPr>
  </w:style>
  <w:style w:type="paragraph" w:customStyle="1" w:styleId="Char">
    <w:name w:val="Char"/>
    <w:basedOn w:val="Normal"/>
    <w:rsid w:val="00272DF6"/>
    <w:pPr>
      <w:widowControl/>
    </w:pPr>
    <w:rPr>
      <w:rFonts w:ascii="Times New Roman" w:hAnsi="Times New Roman"/>
      <w:sz w:val="24"/>
      <w:szCs w:val="24"/>
      <w:lang w:val="pl-PL" w:eastAsia="pl-PL"/>
    </w:rPr>
  </w:style>
  <w:style w:type="paragraph" w:customStyle="1" w:styleId="QuotedText">
    <w:name w:val="Quoted Text"/>
    <w:basedOn w:val="Normal"/>
    <w:rsid w:val="00272DF6"/>
    <w:pPr>
      <w:widowControl/>
      <w:spacing w:before="120" w:after="120" w:line="360" w:lineRule="auto"/>
      <w:ind w:left="1417"/>
    </w:pPr>
    <w:rPr>
      <w:rFonts w:ascii="Times New Roman" w:hAnsi="Times New Roman"/>
      <w:sz w:val="24"/>
      <w:szCs w:val="20"/>
      <w:lang w:val="en-GB"/>
    </w:rPr>
  </w:style>
  <w:style w:type="paragraph" w:customStyle="1" w:styleId="ManualNumPar1">
    <w:name w:val="Manual NumPar 1"/>
    <w:basedOn w:val="Normal"/>
    <w:next w:val="Text1Char"/>
    <w:link w:val="ManualNumPar1Char"/>
    <w:rsid w:val="00272DF6"/>
    <w:pPr>
      <w:widowControl/>
      <w:spacing w:before="120" w:after="120"/>
      <w:ind w:left="850" w:hanging="850"/>
      <w:jc w:val="both"/>
    </w:pPr>
    <w:rPr>
      <w:rFonts w:ascii="Times New Roman" w:hAnsi="Times New Roman"/>
      <w:sz w:val="24"/>
      <w:szCs w:val="24"/>
      <w:lang w:val="en-GB" w:eastAsia="zh-CN"/>
    </w:rPr>
  </w:style>
  <w:style w:type="character" w:customStyle="1" w:styleId="ManualNumPar1Char">
    <w:name w:val="Manual NumPar 1 Char"/>
    <w:link w:val="ManualNumPar1"/>
    <w:locked/>
    <w:rsid w:val="00272DF6"/>
    <w:rPr>
      <w:rFonts w:ascii="Times New Roman" w:hAnsi="Times New Roman"/>
      <w:sz w:val="24"/>
      <w:lang w:val="en-GB" w:eastAsia="zh-CN"/>
    </w:rPr>
  </w:style>
  <w:style w:type="character" w:styleId="Emphasis">
    <w:name w:val="Emphasis"/>
    <w:uiPriority w:val="20"/>
    <w:qFormat/>
    <w:rsid w:val="00272DF6"/>
    <w:rPr>
      <w:rFonts w:cs="Times New Roman"/>
      <w:i/>
    </w:rPr>
  </w:style>
  <w:style w:type="paragraph" w:customStyle="1" w:styleId="Text1">
    <w:name w:val="Text 1"/>
    <w:basedOn w:val="Normal"/>
    <w:rsid w:val="00272DF6"/>
    <w:pPr>
      <w:widowControl/>
      <w:spacing w:after="240"/>
      <w:ind w:left="482"/>
      <w:jc w:val="both"/>
    </w:pPr>
    <w:rPr>
      <w:rFonts w:ascii="Times New Roman" w:hAnsi="Times New Roman"/>
      <w:szCs w:val="20"/>
      <w:lang w:val="en-GB" w:eastAsia="en-GB"/>
    </w:rPr>
  </w:style>
  <w:style w:type="paragraph" w:styleId="ListNumber">
    <w:name w:val="List Number"/>
    <w:basedOn w:val="Normal"/>
    <w:uiPriority w:val="99"/>
    <w:rsid w:val="00272DF6"/>
    <w:pPr>
      <w:widowControl/>
      <w:numPr>
        <w:numId w:val="28"/>
      </w:numPr>
      <w:spacing w:before="120" w:after="120" w:line="360" w:lineRule="auto"/>
    </w:pPr>
    <w:rPr>
      <w:rFonts w:ascii="Times New Roman" w:hAnsi="Times New Roman"/>
      <w:sz w:val="24"/>
      <w:szCs w:val="20"/>
      <w:lang w:val="en-GB"/>
    </w:rPr>
  </w:style>
  <w:style w:type="paragraph" w:customStyle="1" w:styleId="ListNumberLevel2">
    <w:name w:val="List Number (Level 2)"/>
    <w:basedOn w:val="Normal"/>
    <w:link w:val="ListNumberLevel2Char"/>
    <w:rsid w:val="00272DF6"/>
    <w:pPr>
      <w:widowControl/>
      <w:numPr>
        <w:ilvl w:val="1"/>
        <w:numId w:val="28"/>
      </w:numPr>
      <w:spacing w:before="120" w:after="120" w:line="360" w:lineRule="auto"/>
    </w:pPr>
    <w:rPr>
      <w:rFonts w:ascii="Times New Roman" w:hAnsi="Times New Roman"/>
      <w:sz w:val="24"/>
      <w:szCs w:val="20"/>
      <w:lang w:val="en-GB"/>
    </w:rPr>
  </w:style>
  <w:style w:type="character" w:customStyle="1" w:styleId="ListNumberLevel2Char">
    <w:name w:val="List Number (Level 2) Char"/>
    <w:link w:val="ListNumberLevel2"/>
    <w:locked/>
    <w:rsid w:val="00272DF6"/>
    <w:rPr>
      <w:rFonts w:ascii="Times New Roman" w:hAnsi="Times New Roman" w:cs="Times New Roman"/>
      <w:sz w:val="24"/>
      <w:lang w:eastAsia="en-US"/>
    </w:rPr>
  </w:style>
  <w:style w:type="paragraph" w:customStyle="1" w:styleId="ListNumberLevel3">
    <w:name w:val="List Number (Level 3)"/>
    <w:basedOn w:val="Normal"/>
    <w:rsid w:val="00272DF6"/>
    <w:pPr>
      <w:widowControl/>
      <w:numPr>
        <w:ilvl w:val="2"/>
        <w:numId w:val="28"/>
      </w:numPr>
      <w:spacing w:before="120" w:after="120" w:line="360" w:lineRule="auto"/>
    </w:pPr>
    <w:rPr>
      <w:rFonts w:ascii="Times New Roman" w:hAnsi="Times New Roman"/>
      <w:sz w:val="24"/>
      <w:szCs w:val="20"/>
      <w:lang w:val="en-GB"/>
    </w:rPr>
  </w:style>
  <w:style w:type="paragraph" w:customStyle="1" w:styleId="ListNumberLevel4">
    <w:name w:val="List Number (Level 4)"/>
    <w:basedOn w:val="Normal"/>
    <w:rsid w:val="00272DF6"/>
    <w:pPr>
      <w:widowControl/>
      <w:tabs>
        <w:tab w:val="num" w:pos="2835"/>
      </w:tabs>
      <w:spacing w:before="120" w:after="120" w:line="360" w:lineRule="auto"/>
      <w:ind w:left="2835" w:hanging="709"/>
    </w:pPr>
    <w:rPr>
      <w:rFonts w:ascii="Times New Roman" w:hAnsi="Times New Roman"/>
      <w:sz w:val="24"/>
      <w:szCs w:val="20"/>
      <w:lang w:val="en-GB"/>
    </w:rPr>
  </w:style>
  <w:style w:type="paragraph" w:customStyle="1" w:styleId="Normal1">
    <w:name w:val="Normal1"/>
    <w:basedOn w:val="Normal"/>
    <w:rsid w:val="00272DF6"/>
    <w:pPr>
      <w:widowControl/>
      <w:spacing w:after="120" w:line="360" w:lineRule="atLeast"/>
    </w:pPr>
    <w:rPr>
      <w:rFonts w:ascii="Times New Roman" w:hAnsi="Times New Roman"/>
      <w:sz w:val="26"/>
      <w:szCs w:val="26"/>
      <w:lang w:val="en-GB" w:eastAsia="en-GB"/>
    </w:rPr>
  </w:style>
  <w:style w:type="paragraph" w:customStyle="1" w:styleId="CharCharChar1Char1">
    <w:name w:val="Char Char Char1 Char1"/>
    <w:aliases w:val="Char Char Char1 Char Char Char1"/>
    <w:basedOn w:val="Normal"/>
    <w:rsid w:val="00272DF6"/>
    <w:pPr>
      <w:widowControl/>
    </w:pPr>
    <w:rPr>
      <w:rFonts w:ascii="Times New Roman" w:hAnsi="Times New Roman"/>
      <w:sz w:val="24"/>
      <w:szCs w:val="24"/>
      <w:lang w:val="pl-PL" w:eastAsia="pl-PL"/>
    </w:rPr>
  </w:style>
  <w:style w:type="paragraph" w:customStyle="1" w:styleId="ZchnZchn">
    <w:name w:val="Zchn Zchn"/>
    <w:basedOn w:val="Normal"/>
    <w:rsid w:val="00272DF6"/>
    <w:pPr>
      <w:widowControl/>
      <w:numPr>
        <w:numId w:val="29"/>
      </w:numPr>
      <w:spacing w:after="160" w:line="240" w:lineRule="exact"/>
    </w:pPr>
    <w:rPr>
      <w:rFonts w:ascii="Times New Roman" w:hAnsi="Times New Roman"/>
      <w:i/>
      <w:sz w:val="24"/>
      <w:szCs w:val="24"/>
    </w:rPr>
  </w:style>
  <w:style w:type="character" w:styleId="Strong">
    <w:name w:val="Strong"/>
    <w:uiPriority w:val="22"/>
    <w:qFormat/>
    <w:rsid w:val="00272DF6"/>
    <w:rPr>
      <w:rFonts w:cs="Times New Roman"/>
      <w:b/>
    </w:rPr>
  </w:style>
  <w:style w:type="paragraph" w:customStyle="1" w:styleId="Default">
    <w:name w:val="Default"/>
    <w:rsid w:val="00272DF6"/>
    <w:pPr>
      <w:autoSpaceDE w:val="0"/>
      <w:autoSpaceDN w:val="0"/>
      <w:adjustRightInd w:val="0"/>
    </w:pPr>
    <w:rPr>
      <w:rFonts w:ascii="EUAlbertina" w:hAnsi="EUAlbertina" w:cs="EUAlbertina"/>
      <w:color w:val="000000"/>
      <w:sz w:val="24"/>
      <w:szCs w:val="24"/>
      <w:lang w:val="en-GB" w:eastAsia="en-GB"/>
    </w:rPr>
  </w:style>
  <w:style w:type="paragraph" w:customStyle="1" w:styleId="CM1">
    <w:name w:val="CM1"/>
    <w:basedOn w:val="Default"/>
    <w:next w:val="Default"/>
    <w:rsid w:val="00272DF6"/>
    <w:rPr>
      <w:rFonts w:cs="Times New Roman"/>
      <w:color w:val="auto"/>
    </w:rPr>
  </w:style>
  <w:style w:type="paragraph" w:customStyle="1" w:styleId="CM3">
    <w:name w:val="CM3"/>
    <w:basedOn w:val="Default"/>
    <w:next w:val="Default"/>
    <w:rsid w:val="00272DF6"/>
    <w:rPr>
      <w:rFonts w:cs="Times New Roman"/>
      <w:color w:val="auto"/>
    </w:rPr>
  </w:style>
  <w:style w:type="paragraph" w:customStyle="1" w:styleId="CM4">
    <w:name w:val="CM4"/>
    <w:basedOn w:val="Default"/>
    <w:next w:val="Default"/>
    <w:rsid w:val="00272DF6"/>
    <w:rPr>
      <w:rFonts w:cs="Times New Roman"/>
      <w:color w:val="auto"/>
    </w:rPr>
  </w:style>
  <w:style w:type="paragraph" w:customStyle="1" w:styleId="LightGrid-Accent31">
    <w:name w:val="Light Grid - Accent 31"/>
    <w:basedOn w:val="Normal"/>
    <w:uiPriority w:val="34"/>
    <w:qFormat/>
    <w:rsid w:val="00272DF6"/>
    <w:pPr>
      <w:widowControl/>
      <w:ind w:left="720"/>
    </w:pPr>
    <w:rPr>
      <w:rFonts w:ascii="Times New Roman" w:hAnsi="Times New Roman"/>
      <w:sz w:val="24"/>
      <w:szCs w:val="24"/>
      <w:lang w:val="en-GB" w:eastAsia="en-GB"/>
    </w:rPr>
  </w:style>
  <w:style w:type="character" w:styleId="EndnoteReference">
    <w:name w:val="endnote reference"/>
    <w:uiPriority w:val="99"/>
    <w:unhideWhenUsed/>
    <w:rsid w:val="00272DF6"/>
    <w:rPr>
      <w:rFonts w:cs="Times New Roman"/>
      <w:vertAlign w:val="superscript"/>
    </w:rPr>
  </w:style>
  <w:style w:type="table" w:customStyle="1" w:styleId="TableGrid1">
    <w:name w:val="Table Grid1"/>
    <w:basedOn w:val="TableNormal"/>
    <w:next w:val="TableGrid"/>
    <w:uiPriority w:val="59"/>
    <w:rsid w:val="00272DF6"/>
    <w:pPr>
      <w:spacing w:afterAutospacing="1"/>
    </w:pPr>
    <w:rPr>
      <w:rFonts w:cs="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List2-Accent21">
    <w:name w:val="Medium List 2 - Accent 21"/>
    <w:hidden/>
    <w:uiPriority w:val="99"/>
    <w:semiHidden/>
    <w:rsid w:val="00272DF6"/>
    <w:rPr>
      <w:rFonts w:ascii="Times New Roman" w:hAnsi="Times New Roman" w:cs="Times New Roman"/>
      <w:sz w:val="24"/>
      <w:szCs w:val="24"/>
      <w:lang w:val="en-GB" w:eastAsia="en-GB"/>
    </w:rPr>
  </w:style>
  <w:style w:type="character" w:customStyle="1" w:styleId="SubarticleChar">
    <w:name w:val="Subarticle Char"/>
    <w:link w:val="Subarticle"/>
    <w:locked/>
    <w:rsid w:val="00272DF6"/>
    <w:rPr>
      <w:b/>
      <w:lang w:val="x-none" w:eastAsia="en-US"/>
    </w:rPr>
  </w:style>
  <w:style w:type="paragraph" w:customStyle="1" w:styleId="Subarticle">
    <w:name w:val="Subarticle"/>
    <w:basedOn w:val="Normal"/>
    <w:link w:val="SubarticleChar"/>
    <w:rsid w:val="00272DF6"/>
    <w:pPr>
      <w:widowControl/>
      <w:ind w:left="720" w:hanging="720"/>
      <w:jc w:val="both"/>
    </w:pPr>
    <w:rPr>
      <w:b/>
      <w:sz w:val="20"/>
      <w:szCs w:val="20"/>
      <w:lang w:val="en-GB"/>
    </w:rPr>
  </w:style>
  <w:style w:type="character" w:customStyle="1" w:styleId="En-tte2">
    <w:name w:val="En-tête #2_"/>
    <w:link w:val="En-tte20"/>
    <w:uiPriority w:val="99"/>
    <w:locked/>
    <w:rsid w:val="00B62419"/>
    <w:rPr>
      <w:b/>
      <w:sz w:val="22"/>
      <w:shd w:val="clear" w:color="auto" w:fill="FFFFFF"/>
    </w:rPr>
  </w:style>
  <w:style w:type="character" w:customStyle="1" w:styleId="Corpsdutexte">
    <w:name w:val="Corps du texte_"/>
    <w:link w:val="Corpsdutexte1"/>
    <w:uiPriority w:val="99"/>
    <w:locked/>
    <w:rsid w:val="00B62419"/>
    <w:rPr>
      <w:sz w:val="23"/>
      <w:shd w:val="clear" w:color="auto" w:fill="FFFFFF"/>
    </w:rPr>
  </w:style>
  <w:style w:type="paragraph" w:customStyle="1" w:styleId="En-tte20">
    <w:name w:val="En-tête #2"/>
    <w:basedOn w:val="Normal"/>
    <w:link w:val="En-tte2"/>
    <w:uiPriority w:val="99"/>
    <w:rsid w:val="00B62419"/>
    <w:pPr>
      <w:shd w:val="clear" w:color="auto" w:fill="FFFFFF"/>
      <w:spacing w:after="180" w:line="240" w:lineRule="atLeast"/>
      <w:jc w:val="both"/>
      <w:outlineLvl w:val="1"/>
    </w:pPr>
    <w:rPr>
      <w:b/>
      <w:bCs/>
      <w:lang w:val="fr-BE" w:eastAsia="fr-BE"/>
    </w:rPr>
  </w:style>
  <w:style w:type="paragraph" w:customStyle="1" w:styleId="Corpsdutexte1">
    <w:name w:val="Corps du texte1"/>
    <w:basedOn w:val="Normal"/>
    <w:link w:val="Corpsdutexte"/>
    <w:uiPriority w:val="99"/>
    <w:rsid w:val="00B62419"/>
    <w:pPr>
      <w:shd w:val="clear" w:color="auto" w:fill="FFFFFF"/>
      <w:spacing w:before="420" w:line="322" w:lineRule="exact"/>
      <w:ind w:hanging="420"/>
      <w:jc w:val="both"/>
    </w:pPr>
    <w:rPr>
      <w:sz w:val="23"/>
      <w:szCs w:val="23"/>
      <w:lang w:val="fr-BE" w:eastAsia="fr-BE"/>
    </w:rPr>
  </w:style>
  <w:style w:type="paragraph" w:styleId="NoSpacing">
    <w:name w:val="No Spacing"/>
    <w:uiPriority w:val="1"/>
    <w:qFormat/>
    <w:rsid w:val="000A2A8A"/>
    <w:pPr>
      <w:widowControl w:val="0"/>
    </w:pPr>
    <w:rPr>
      <w:rFonts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531233">
      <w:bodyDiv w:val="1"/>
      <w:marLeft w:val="0"/>
      <w:marRight w:val="0"/>
      <w:marTop w:val="0"/>
      <w:marBottom w:val="0"/>
      <w:divBdr>
        <w:top w:val="none" w:sz="0" w:space="0" w:color="auto"/>
        <w:left w:val="none" w:sz="0" w:space="0" w:color="auto"/>
        <w:bottom w:val="none" w:sz="0" w:space="0" w:color="auto"/>
        <w:right w:val="none" w:sz="0" w:space="0" w:color="auto"/>
      </w:divBdr>
    </w:div>
    <w:div w:id="2029020010">
      <w:marLeft w:val="0"/>
      <w:marRight w:val="0"/>
      <w:marTop w:val="0"/>
      <w:marBottom w:val="0"/>
      <w:divBdr>
        <w:top w:val="none" w:sz="0" w:space="0" w:color="auto"/>
        <w:left w:val="none" w:sz="0" w:space="0" w:color="auto"/>
        <w:bottom w:val="none" w:sz="0" w:space="0" w:color="auto"/>
        <w:right w:val="none" w:sz="0" w:space="0" w:color="auto"/>
      </w:divBdr>
    </w:div>
    <w:div w:id="2029020011">
      <w:marLeft w:val="0"/>
      <w:marRight w:val="0"/>
      <w:marTop w:val="0"/>
      <w:marBottom w:val="0"/>
      <w:divBdr>
        <w:top w:val="none" w:sz="0" w:space="0" w:color="auto"/>
        <w:left w:val="none" w:sz="0" w:space="0" w:color="auto"/>
        <w:bottom w:val="none" w:sz="0" w:space="0" w:color="auto"/>
        <w:right w:val="none" w:sz="0" w:space="0" w:color="auto"/>
      </w:divBdr>
    </w:div>
    <w:div w:id="2029020012">
      <w:marLeft w:val="0"/>
      <w:marRight w:val="0"/>
      <w:marTop w:val="0"/>
      <w:marBottom w:val="0"/>
      <w:divBdr>
        <w:top w:val="none" w:sz="0" w:space="0" w:color="auto"/>
        <w:left w:val="none" w:sz="0" w:space="0" w:color="auto"/>
        <w:bottom w:val="none" w:sz="0" w:space="0" w:color="auto"/>
        <w:right w:val="none" w:sz="0" w:space="0" w:color="auto"/>
      </w:divBdr>
    </w:div>
    <w:div w:id="2029020013">
      <w:marLeft w:val="0"/>
      <w:marRight w:val="0"/>
      <w:marTop w:val="0"/>
      <w:marBottom w:val="0"/>
      <w:divBdr>
        <w:top w:val="none" w:sz="0" w:space="0" w:color="auto"/>
        <w:left w:val="none" w:sz="0" w:space="0" w:color="auto"/>
        <w:bottom w:val="none" w:sz="0" w:space="0" w:color="auto"/>
        <w:right w:val="none" w:sz="0" w:space="0" w:color="auto"/>
      </w:divBdr>
    </w:div>
    <w:div w:id="2029020014">
      <w:marLeft w:val="0"/>
      <w:marRight w:val="0"/>
      <w:marTop w:val="0"/>
      <w:marBottom w:val="0"/>
      <w:divBdr>
        <w:top w:val="none" w:sz="0" w:space="0" w:color="auto"/>
        <w:left w:val="none" w:sz="0" w:space="0" w:color="auto"/>
        <w:bottom w:val="none" w:sz="0" w:space="0" w:color="auto"/>
        <w:right w:val="none" w:sz="0" w:space="0" w:color="auto"/>
      </w:divBdr>
    </w:div>
    <w:div w:id="2029020015">
      <w:marLeft w:val="0"/>
      <w:marRight w:val="0"/>
      <w:marTop w:val="0"/>
      <w:marBottom w:val="0"/>
      <w:divBdr>
        <w:top w:val="none" w:sz="0" w:space="0" w:color="auto"/>
        <w:left w:val="none" w:sz="0" w:space="0" w:color="auto"/>
        <w:bottom w:val="none" w:sz="0" w:space="0" w:color="auto"/>
        <w:right w:val="none" w:sz="0" w:space="0" w:color="auto"/>
      </w:divBdr>
    </w:div>
    <w:div w:id="2029020016">
      <w:marLeft w:val="0"/>
      <w:marRight w:val="0"/>
      <w:marTop w:val="0"/>
      <w:marBottom w:val="0"/>
      <w:divBdr>
        <w:top w:val="none" w:sz="0" w:space="0" w:color="auto"/>
        <w:left w:val="none" w:sz="0" w:space="0" w:color="auto"/>
        <w:bottom w:val="none" w:sz="0" w:space="0" w:color="auto"/>
        <w:right w:val="none" w:sz="0" w:space="0" w:color="auto"/>
      </w:divBdr>
    </w:div>
    <w:div w:id="2029020017">
      <w:marLeft w:val="0"/>
      <w:marRight w:val="0"/>
      <w:marTop w:val="0"/>
      <w:marBottom w:val="0"/>
      <w:divBdr>
        <w:top w:val="none" w:sz="0" w:space="0" w:color="auto"/>
        <w:left w:val="none" w:sz="0" w:space="0" w:color="auto"/>
        <w:bottom w:val="none" w:sz="0" w:space="0" w:color="auto"/>
        <w:right w:val="none" w:sz="0" w:space="0" w:color="auto"/>
      </w:divBdr>
    </w:div>
    <w:div w:id="2029020018">
      <w:marLeft w:val="0"/>
      <w:marRight w:val="0"/>
      <w:marTop w:val="0"/>
      <w:marBottom w:val="0"/>
      <w:divBdr>
        <w:top w:val="none" w:sz="0" w:space="0" w:color="auto"/>
        <w:left w:val="none" w:sz="0" w:space="0" w:color="auto"/>
        <w:bottom w:val="none" w:sz="0" w:space="0" w:color="auto"/>
        <w:right w:val="none" w:sz="0" w:space="0" w:color="auto"/>
      </w:divBdr>
    </w:div>
    <w:div w:id="2029020019">
      <w:marLeft w:val="0"/>
      <w:marRight w:val="0"/>
      <w:marTop w:val="0"/>
      <w:marBottom w:val="0"/>
      <w:divBdr>
        <w:top w:val="none" w:sz="0" w:space="0" w:color="auto"/>
        <w:left w:val="none" w:sz="0" w:space="0" w:color="auto"/>
        <w:bottom w:val="none" w:sz="0" w:space="0" w:color="auto"/>
        <w:right w:val="none" w:sz="0" w:space="0" w:color="auto"/>
      </w:divBdr>
    </w:div>
    <w:div w:id="2029020020">
      <w:marLeft w:val="0"/>
      <w:marRight w:val="0"/>
      <w:marTop w:val="0"/>
      <w:marBottom w:val="0"/>
      <w:divBdr>
        <w:top w:val="none" w:sz="0" w:space="0" w:color="auto"/>
        <w:left w:val="none" w:sz="0" w:space="0" w:color="auto"/>
        <w:bottom w:val="none" w:sz="0" w:space="0" w:color="auto"/>
        <w:right w:val="none" w:sz="0" w:space="0" w:color="auto"/>
      </w:divBdr>
    </w:div>
    <w:div w:id="2029020021">
      <w:marLeft w:val="0"/>
      <w:marRight w:val="0"/>
      <w:marTop w:val="0"/>
      <w:marBottom w:val="0"/>
      <w:divBdr>
        <w:top w:val="none" w:sz="0" w:space="0" w:color="auto"/>
        <w:left w:val="none" w:sz="0" w:space="0" w:color="auto"/>
        <w:bottom w:val="none" w:sz="0" w:space="0" w:color="auto"/>
        <w:right w:val="none" w:sz="0" w:space="0" w:color="auto"/>
      </w:divBdr>
    </w:div>
    <w:div w:id="202902002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947F2506E4E4646B744CDE35131544A" ma:contentTypeVersion="7" ma:contentTypeDescription="Create a new document." ma:contentTypeScope="" ma:versionID="5390b65de4487e45423ef570cfa59139">
  <xsd:schema xmlns:xsd="http://www.w3.org/2001/XMLSchema" xmlns:xs="http://www.w3.org/2001/XMLSchema" xmlns:p="http://schemas.microsoft.com/office/2006/metadata/properties" xmlns:ns3="1e110155-a173-47cd-b891-f412286ef773" xmlns:ns4="20570098-6542-45bc-852f-3993cdce27a5" targetNamespace="http://schemas.microsoft.com/office/2006/metadata/properties" ma:root="true" ma:fieldsID="65b400a8644647f54c64c4f7db95dd9a" ns3:_="" ns4:_="">
    <xsd:import namespace="1e110155-a173-47cd-b891-f412286ef773"/>
    <xsd:import namespace="20570098-6542-45bc-852f-3993cdce27a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110155-a173-47cd-b891-f412286ef7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0570098-6542-45bc-852f-3993cdce27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01C745-FE93-4130-BDA6-4E2A7F249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110155-a173-47cd-b891-f412286ef773"/>
    <ds:schemaRef ds:uri="20570098-6542-45bc-852f-3993cdce27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46C692-1ADC-4BFB-BCCF-B0417D66557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33695A5-1B49-4082-8CB5-AAC1AF98AAC5}">
  <ds:schemaRefs>
    <ds:schemaRef ds:uri="http://schemas.microsoft.com/office/2006/metadata/longProperties"/>
  </ds:schemaRefs>
</ds:datastoreItem>
</file>

<file path=customXml/itemProps4.xml><?xml version="1.0" encoding="utf-8"?>
<ds:datastoreItem xmlns:ds="http://schemas.openxmlformats.org/officeDocument/2006/customXml" ds:itemID="{9DC2E9C9-76F3-4C9E-9EE6-6C53EB39F89B}">
  <ds:schemaRefs>
    <ds:schemaRef ds:uri="http://schemas.openxmlformats.org/officeDocument/2006/bibliography"/>
  </ds:schemaRefs>
</ds:datastoreItem>
</file>

<file path=customXml/itemProps5.xml><?xml version="1.0" encoding="utf-8"?>
<ds:datastoreItem xmlns:ds="http://schemas.openxmlformats.org/officeDocument/2006/customXml" ds:itemID="{DFA740D3-B0DE-491B-A365-9303D3532A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2117</Words>
  <Characters>12073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European Commission</dc:creator>
  <cp:keywords/>
  <dc:description/>
  <cp:lastModifiedBy>Luca Bottura</cp:lastModifiedBy>
  <cp:revision>2</cp:revision>
  <cp:lastPrinted>2019-10-22T11:00:00Z</cp:lastPrinted>
  <dcterms:created xsi:type="dcterms:W3CDTF">2022-03-03T13:42:00Z</dcterms:created>
  <dcterms:modified xsi:type="dcterms:W3CDTF">2022-03-03T13:42:00Z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2016-10-09T23:00:00Z</vt:filetime>
  </property>
  <property fmtid="{D5CDD505-2E9C-101B-9397-08002B2CF9AE}" pid="3" name="LastSaved">
    <vt:filetime>2016-10-14T23:00:00Z</vt:filetime>
  </property>
  <property fmtid="{D5CDD505-2E9C-101B-9397-08002B2CF9AE}" pid="4" name="Status">
    <vt:lpwstr>4 Grant proposals (Submission &amp; Evaluation)</vt:lpwstr>
  </property>
  <property fmtid="{D5CDD505-2E9C-101B-9397-08002B2CF9AE}" pid="5" name="_Status">
    <vt:lpwstr>Not Started</vt:lpwstr>
  </property>
  <property fmtid="{D5CDD505-2E9C-101B-9397-08002B2CF9AE}" pid="6" name="Category">
    <vt:lpwstr>reports &amp; forms</vt:lpwstr>
  </property>
  <property fmtid="{D5CDD505-2E9C-101B-9397-08002B2CF9AE}" pid="7" name="Comment">
    <vt:lpwstr>DRAFT</vt:lpwstr>
  </property>
  <property fmtid="{D5CDD505-2E9C-101B-9397-08002B2CF9AE}" pid="8" name="Order0">
    <vt:lpwstr>6</vt:lpwstr>
  </property>
  <property fmtid="{D5CDD505-2E9C-101B-9397-08002B2CF9AE}" pid="9" name="Status0">
    <vt:lpwstr>Draft</vt:lpwstr>
  </property>
  <property fmtid="{D5CDD505-2E9C-101B-9397-08002B2CF9AE}" pid="10" name="EC_Collab_DocumentLanguage">
    <vt:lpwstr>EN</vt:lpwstr>
  </property>
  <property fmtid="{D5CDD505-2E9C-101B-9397-08002B2CF9AE}" pid="11" name="Comments IT implementation">
    <vt:lpwstr/>
  </property>
  <property fmtid="{D5CDD505-2E9C-101B-9397-08002B2CF9AE}" pid="12" name="EC_Collab_Reference">
    <vt:lpwstr/>
  </property>
  <property fmtid="{D5CDD505-2E9C-101B-9397-08002B2CF9AE}" pid="13" name="EC_Collab_Status">
    <vt:lpwstr>Wait</vt:lpwstr>
  </property>
  <property fmtid="{D5CDD505-2E9C-101B-9397-08002B2CF9AE}" pid="14" name="_dlc_DocId">
    <vt:lpwstr>ECCSC-137315752-8539</vt:lpwstr>
  </property>
  <property fmtid="{D5CDD505-2E9C-101B-9397-08002B2CF9AE}" pid="15" name="_dlc_DocIdItemGuid">
    <vt:lpwstr>665a4518-f755-4f77-9fa4-a83b65a50cf1</vt:lpwstr>
  </property>
  <property fmtid="{D5CDD505-2E9C-101B-9397-08002B2CF9AE}" pid="16" name="_dlc_DocIdUrl">
    <vt:lpwstr>https://myintracomm-collab.ec.europa.eu/networks/H2020CSC/CIC_B3/_layouts/15/DocIdRedir.aspx?ID=ECCSC-137315752-8539, ECCSC-137315752-8539</vt:lpwstr>
  </property>
  <property fmtid="{D5CDD505-2E9C-101B-9397-08002B2CF9AE}" pid="17" name="IconOverlay">
    <vt:lpwstr/>
  </property>
  <property fmtid="{D5CDD505-2E9C-101B-9397-08002B2CF9AE}" pid="18" name="ContentTypeId">
    <vt:lpwstr>0x0101003947F2506E4E4646B744CDE35131544A</vt:lpwstr>
  </property>
</Properties>
</file>