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3CB93" w14:textId="77777777" w:rsidR="00DF3735" w:rsidRPr="00FE1F3C" w:rsidRDefault="00DF3735" w:rsidP="00DF3735">
      <w:pPr>
        <w:pStyle w:val="Title"/>
        <w:rPr>
          <w:rFonts w:asciiTheme="minorHAnsi" w:hAnsiTheme="minorHAnsi" w:cstheme="minorHAnsi"/>
          <w:b/>
          <w:bCs/>
          <w:sz w:val="32"/>
          <w:szCs w:val="32"/>
        </w:rPr>
      </w:pPr>
      <w:r w:rsidRPr="00FE1F3C">
        <w:rPr>
          <w:rFonts w:asciiTheme="minorHAnsi" w:hAnsiTheme="minorHAnsi" w:cstheme="minorHAnsi"/>
          <w:b/>
          <w:bCs/>
          <w:sz w:val="32"/>
          <w:szCs w:val="32"/>
        </w:rPr>
        <w:t>ESUPP 2024 – 2026 Sustainability Input: General Meeting</w:t>
      </w:r>
    </w:p>
    <w:p w14:paraId="1C85AA22" w14:textId="6BA60328" w:rsidR="00DF3735" w:rsidRPr="00FE1F3C" w:rsidRDefault="00DF3735" w:rsidP="00DF3735">
      <w:pPr>
        <w:pStyle w:val="Title"/>
        <w:rPr>
          <w:rFonts w:asciiTheme="minorHAnsi" w:hAnsiTheme="minorHAnsi" w:cstheme="minorHAnsi"/>
          <w:b/>
          <w:bCs/>
          <w:sz w:val="32"/>
          <w:szCs w:val="32"/>
        </w:rPr>
      </w:pPr>
      <w:r w:rsidRPr="00FE1F3C">
        <w:rPr>
          <w:rFonts w:asciiTheme="minorHAnsi" w:hAnsiTheme="minorHAnsi" w:cstheme="minorHAnsi"/>
          <w:b/>
          <w:bCs/>
          <w:sz w:val="32"/>
          <w:szCs w:val="32"/>
        </w:rPr>
        <w:t xml:space="preserve">Thursday </w:t>
      </w:r>
      <w:r w:rsidRPr="00FE1F3C">
        <w:rPr>
          <w:rFonts w:asciiTheme="minorHAnsi" w:hAnsiTheme="minorHAnsi" w:cstheme="minorHAnsi"/>
          <w:b/>
          <w:bCs/>
          <w:sz w:val="32"/>
          <w:szCs w:val="32"/>
        </w:rPr>
        <w:t>5</w:t>
      </w:r>
      <w:r w:rsidRPr="00FE1F3C">
        <w:rPr>
          <w:rFonts w:asciiTheme="minorHAnsi" w:hAnsiTheme="minorHAnsi" w:cstheme="minorHAnsi"/>
          <w:b/>
          <w:bCs/>
          <w:sz w:val="32"/>
          <w:szCs w:val="32"/>
          <w:vertAlign w:val="superscript"/>
        </w:rPr>
        <w:t>th</w:t>
      </w:r>
      <w:r w:rsidRPr="00FE1F3C">
        <w:rPr>
          <w:rFonts w:asciiTheme="minorHAnsi" w:hAnsiTheme="minorHAnsi" w:cstheme="minorHAnsi"/>
          <w:b/>
          <w:bCs/>
          <w:sz w:val="32"/>
          <w:szCs w:val="32"/>
        </w:rPr>
        <w:t xml:space="preserve"> December</w:t>
      </w:r>
      <w:r w:rsidRPr="00FE1F3C">
        <w:rPr>
          <w:rFonts w:asciiTheme="minorHAnsi" w:hAnsiTheme="minorHAnsi" w:cstheme="minorHAnsi"/>
          <w:b/>
          <w:bCs/>
          <w:sz w:val="32"/>
          <w:szCs w:val="32"/>
        </w:rPr>
        <w:t xml:space="preserve"> 2024</w:t>
      </w:r>
    </w:p>
    <w:p w14:paraId="4EDCAB33" w14:textId="77777777" w:rsidR="00DF3735" w:rsidRPr="00FE1F3C" w:rsidRDefault="00DF3735" w:rsidP="00DF3735">
      <w:pPr>
        <w:pStyle w:val="Heading1"/>
        <w:rPr>
          <w:rFonts w:asciiTheme="minorHAnsi" w:hAnsiTheme="minorHAnsi" w:cstheme="minorHAnsi"/>
          <w:sz w:val="32"/>
          <w:szCs w:val="32"/>
        </w:rPr>
      </w:pPr>
      <w:r w:rsidRPr="00FE1F3C">
        <w:rPr>
          <w:rFonts w:asciiTheme="minorHAnsi" w:hAnsiTheme="minorHAnsi" w:cstheme="minorHAnsi"/>
          <w:sz w:val="32"/>
          <w:szCs w:val="32"/>
        </w:rPr>
        <w:t>Attending</w:t>
      </w:r>
    </w:p>
    <w:p w14:paraId="02A09CFF" w14:textId="21A4BFDC" w:rsidR="00DF3735" w:rsidRPr="00C905A6" w:rsidRDefault="00DF3735" w:rsidP="00DF3735">
      <w:pPr>
        <w:rPr>
          <w:rFonts w:cstheme="minorHAnsi"/>
        </w:rPr>
      </w:pPr>
      <w:r w:rsidRPr="00C905A6">
        <w:rPr>
          <w:rFonts w:cstheme="minorHAnsi"/>
          <w:color w:val="232333"/>
          <w:spacing w:val="6"/>
          <w:shd w:val="clear" w:color="auto" w:fill="FFFFFF"/>
        </w:rPr>
        <w:t>Jonny Allen</w:t>
      </w:r>
      <w:r w:rsidRPr="00C905A6">
        <w:rPr>
          <w:rFonts w:cstheme="minorHAnsi"/>
        </w:rPr>
        <w:t xml:space="preserve">, </w:t>
      </w:r>
      <w:r w:rsidRPr="00C905A6">
        <w:rPr>
          <w:rFonts w:cstheme="minorHAnsi"/>
        </w:rPr>
        <w:t xml:space="preserve">Veronique Boisvert, </w:t>
      </w:r>
      <w:r w:rsidRPr="00C905A6">
        <w:rPr>
          <w:rFonts w:cstheme="minorHAnsi"/>
        </w:rPr>
        <w:t>David Britton,</w:t>
      </w:r>
      <w:r w:rsidRPr="00C905A6">
        <w:rPr>
          <w:rFonts w:cstheme="minorHAnsi"/>
        </w:rPr>
        <w:t xml:space="preserve"> </w:t>
      </w:r>
      <w:r w:rsidRPr="00C905A6">
        <w:rPr>
          <w:rFonts w:cstheme="minorHAnsi"/>
          <w:color w:val="232333"/>
          <w:spacing w:val="6"/>
          <w:shd w:val="clear" w:color="auto" w:fill="FFFFFF"/>
        </w:rPr>
        <w:t xml:space="preserve">Daniel </w:t>
      </w:r>
      <w:proofErr w:type="spellStart"/>
      <w:r w:rsidRPr="00C905A6">
        <w:rPr>
          <w:rFonts w:cstheme="minorHAnsi"/>
          <w:color w:val="232333"/>
          <w:spacing w:val="6"/>
          <w:shd w:val="clear" w:color="auto" w:fill="FFFFFF"/>
        </w:rPr>
        <w:t>Britzger</w:t>
      </w:r>
      <w:proofErr w:type="spellEnd"/>
      <w:r w:rsidRPr="00C905A6">
        <w:rPr>
          <w:rFonts w:cstheme="minorHAnsi"/>
          <w:color w:val="232333"/>
          <w:spacing w:val="6"/>
          <w:shd w:val="clear" w:color="auto" w:fill="FFFFFF"/>
        </w:rPr>
        <w:t xml:space="preserve">, </w:t>
      </w:r>
      <w:r w:rsidRPr="00C905A6">
        <w:rPr>
          <w:rFonts w:cstheme="minorHAnsi"/>
          <w:color w:val="232333"/>
          <w:spacing w:val="6"/>
          <w:shd w:val="clear" w:color="auto" w:fill="FFFFFF"/>
        </w:rPr>
        <w:t xml:space="preserve">Mario </w:t>
      </w:r>
      <w:proofErr w:type="spellStart"/>
      <w:proofErr w:type="gramStart"/>
      <w:r w:rsidRPr="00C905A6">
        <w:rPr>
          <w:rFonts w:cstheme="minorHAnsi"/>
          <w:color w:val="232333"/>
          <w:spacing w:val="6"/>
          <w:shd w:val="clear" w:color="auto" w:fill="FFFFFF"/>
        </w:rPr>
        <w:t>Campanelli</w:t>
      </w:r>
      <w:proofErr w:type="spellEnd"/>
      <w:r w:rsidRPr="00C905A6">
        <w:rPr>
          <w:rFonts w:cstheme="minorHAnsi"/>
        </w:rPr>
        <w:t xml:space="preserve"> ,</w:t>
      </w:r>
      <w:proofErr w:type="gramEnd"/>
      <w:r w:rsidRPr="00C905A6">
        <w:rPr>
          <w:rFonts w:cstheme="minorHAnsi"/>
        </w:rPr>
        <w:t xml:space="preserve"> </w:t>
      </w:r>
      <w:r w:rsidRPr="00C905A6">
        <w:rPr>
          <w:rFonts w:cstheme="minorHAnsi"/>
        </w:rPr>
        <w:t xml:space="preserve">Yann </w:t>
      </w:r>
      <w:proofErr w:type="spellStart"/>
      <w:r w:rsidRPr="00C905A6">
        <w:rPr>
          <w:rFonts w:cstheme="minorHAnsi"/>
        </w:rPr>
        <w:t>Coadou</w:t>
      </w:r>
      <w:proofErr w:type="spellEnd"/>
      <w:r w:rsidRPr="00C905A6">
        <w:rPr>
          <w:rFonts w:cstheme="minorHAnsi"/>
        </w:rPr>
        <w:t xml:space="preserve">, , Kristin </w:t>
      </w:r>
      <w:proofErr w:type="spellStart"/>
      <w:r w:rsidRPr="00C905A6">
        <w:rPr>
          <w:rFonts w:cstheme="minorHAnsi"/>
        </w:rPr>
        <w:t>Lohwasser</w:t>
      </w:r>
      <w:proofErr w:type="spellEnd"/>
      <w:r w:rsidRPr="00C905A6">
        <w:rPr>
          <w:rFonts w:cstheme="minorHAnsi"/>
        </w:rPr>
        <w:t xml:space="preserve">, Rakhi Mahbubani, Peter Millington, Ruth </w:t>
      </w:r>
      <w:proofErr w:type="spellStart"/>
      <w:r w:rsidRPr="00C905A6">
        <w:rPr>
          <w:rFonts w:cstheme="minorHAnsi"/>
        </w:rPr>
        <w:t>Pottgen</w:t>
      </w:r>
      <w:proofErr w:type="spellEnd"/>
      <w:r w:rsidRPr="00C905A6">
        <w:rPr>
          <w:rFonts w:cstheme="minorHAnsi"/>
        </w:rPr>
        <w:t xml:space="preserve"> , </w:t>
      </w:r>
      <w:r w:rsidRPr="00C905A6">
        <w:rPr>
          <w:rFonts w:cstheme="minorHAnsi"/>
          <w:color w:val="232333"/>
          <w:spacing w:val="6"/>
          <w:shd w:val="clear" w:color="auto" w:fill="FFFFFF"/>
        </w:rPr>
        <w:t>Stefania Ricciardi</w:t>
      </w:r>
      <w:r w:rsidRPr="00C905A6">
        <w:rPr>
          <w:rFonts w:cstheme="minorHAnsi"/>
        </w:rPr>
        <w:t xml:space="preserve">, </w:t>
      </w:r>
      <w:r w:rsidRPr="00C905A6">
        <w:rPr>
          <w:rFonts w:cstheme="minorHAnsi"/>
          <w:color w:val="232333"/>
          <w:spacing w:val="6"/>
          <w:shd w:val="clear" w:color="auto" w:fill="FFFFFF"/>
        </w:rPr>
        <w:t>Heinrich Schindler</w:t>
      </w:r>
      <w:r w:rsidRPr="00C905A6">
        <w:rPr>
          <w:rFonts w:cstheme="minorHAnsi"/>
        </w:rPr>
        <w:t xml:space="preserve">, </w:t>
      </w:r>
      <w:r w:rsidRPr="00C905A6">
        <w:rPr>
          <w:rFonts w:cstheme="minorHAnsi"/>
        </w:rPr>
        <w:t xml:space="preserve">Hannah </w:t>
      </w:r>
      <w:proofErr w:type="spellStart"/>
      <w:r w:rsidRPr="00C905A6">
        <w:rPr>
          <w:rFonts w:cstheme="minorHAnsi"/>
        </w:rPr>
        <w:t>Wakeling</w:t>
      </w:r>
      <w:proofErr w:type="spellEnd"/>
    </w:p>
    <w:p w14:paraId="66B39177" w14:textId="77777777" w:rsidR="00DF3735" w:rsidRPr="00FE1F3C" w:rsidRDefault="00DF3735" w:rsidP="00DF3735">
      <w:pPr>
        <w:pStyle w:val="Heading1"/>
        <w:rPr>
          <w:rFonts w:asciiTheme="minorHAnsi" w:hAnsiTheme="minorHAnsi" w:cstheme="minorHAnsi"/>
          <w:sz w:val="32"/>
          <w:szCs w:val="32"/>
        </w:rPr>
      </w:pPr>
      <w:r w:rsidRPr="00FE1F3C">
        <w:rPr>
          <w:rFonts w:asciiTheme="minorHAnsi" w:hAnsiTheme="minorHAnsi" w:cstheme="minorHAnsi"/>
          <w:sz w:val="32"/>
          <w:szCs w:val="32"/>
        </w:rPr>
        <w:t>Apologies</w:t>
      </w:r>
    </w:p>
    <w:p w14:paraId="11E0703B" w14:textId="34A46433" w:rsidR="00DF3735" w:rsidRPr="00FE1F3C" w:rsidRDefault="00DF3735" w:rsidP="00DF3735">
      <w:pPr>
        <w:rPr>
          <w:rFonts w:cstheme="minorHAnsi"/>
        </w:rPr>
      </w:pPr>
      <w:r w:rsidRPr="00FE1F3C">
        <w:rPr>
          <w:rFonts w:cstheme="minorHAnsi"/>
        </w:rPr>
        <w:t xml:space="preserve">Marta </w:t>
      </w:r>
      <w:proofErr w:type="spellStart"/>
      <w:r w:rsidRPr="00FE1F3C">
        <w:rPr>
          <w:rFonts w:cstheme="minorHAnsi"/>
        </w:rPr>
        <w:t>Felcini</w:t>
      </w:r>
      <w:proofErr w:type="spellEnd"/>
      <w:r w:rsidRPr="00FE1F3C">
        <w:rPr>
          <w:rFonts w:cstheme="minorHAnsi"/>
        </w:rPr>
        <w:t xml:space="preserve"> </w:t>
      </w:r>
    </w:p>
    <w:p w14:paraId="6A3E446C" w14:textId="77777777" w:rsidR="00DF3735" w:rsidRPr="00FE1F3C" w:rsidRDefault="00DF3735" w:rsidP="00DF3735">
      <w:pPr>
        <w:pStyle w:val="Heading1"/>
        <w:rPr>
          <w:rFonts w:asciiTheme="minorHAnsi" w:hAnsiTheme="minorHAnsi" w:cstheme="minorHAnsi"/>
          <w:sz w:val="32"/>
          <w:szCs w:val="32"/>
        </w:rPr>
      </w:pPr>
      <w:r w:rsidRPr="00FE1F3C">
        <w:rPr>
          <w:rFonts w:asciiTheme="minorHAnsi" w:hAnsiTheme="minorHAnsi" w:cstheme="minorHAnsi"/>
          <w:sz w:val="32"/>
          <w:szCs w:val="32"/>
        </w:rPr>
        <w:t>Minutes (as reported by Fathom)</w:t>
      </w:r>
    </w:p>
    <w:p w14:paraId="73DF8E03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Meeting Purpose</w:t>
      </w:r>
    </w:p>
    <w:p w14:paraId="6258119C" w14:textId="6B1B8EAE" w:rsidR="00FE1F3C" w:rsidRDefault="00FE1F3C" w:rsidP="00FE1F3C">
      <w:pPr>
        <w:rPr>
          <w:rFonts w:cstheme="minorHAnsi"/>
        </w:rPr>
      </w:pPr>
      <w:r w:rsidRPr="00FE1F3C">
        <w:rPr>
          <w:rFonts w:cstheme="minorHAnsi"/>
        </w:rPr>
        <w:t>Discuss and refine proposals for sustainability recommendations in the European Strategy Update for Particle Physics.</w:t>
      </w:r>
    </w:p>
    <w:p w14:paraId="1B3D9B67" w14:textId="77777777" w:rsidR="00FE1F3C" w:rsidRPr="00FE1F3C" w:rsidRDefault="00FE1F3C" w:rsidP="00FE1F3C">
      <w:pPr>
        <w:rPr>
          <w:rFonts w:cstheme="minorHAnsi"/>
        </w:rPr>
      </w:pPr>
    </w:p>
    <w:p w14:paraId="67A865B6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Key Takeaways</w:t>
      </w:r>
    </w:p>
    <w:p w14:paraId="4252E15E" w14:textId="77777777" w:rsidR="00FE1F3C" w:rsidRPr="00FE1F3C" w:rsidRDefault="00FE1F3C" w:rsidP="00FE1F3C">
      <w:pPr>
        <w:numPr>
          <w:ilvl w:val="0"/>
          <w:numId w:val="7"/>
        </w:numPr>
        <w:rPr>
          <w:rFonts w:cstheme="minorHAnsi"/>
        </w:rPr>
      </w:pPr>
      <w:r w:rsidRPr="00FE1F3C">
        <w:rPr>
          <w:rFonts w:cstheme="minorHAnsi"/>
        </w:rPr>
        <w:t>Agreed to structure recommendations with strong high-level statements followed by more detailed implementation suggestions</w:t>
      </w:r>
    </w:p>
    <w:p w14:paraId="009C9C5C" w14:textId="77777777" w:rsidR="00FE1F3C" w:rsidRPr="00FE1F3C" w:rsidRDefault="00FE1F3C" w:rsidP="00FE1F3C">
      <w:pPr>
        <w:numPr>
          <w:ilvl w:val="0"/>
          <w:numId w:val="7"/>
        </w:numPr>
        <w:rPr>
          <w:rFonts w:cstheme="minorHAnsi"/>
        </w:rPr>
      </w:pPr>
      <w:r w:rsidRPr="00FE1F3C">
        <w:rPr>
          <w:rFonts w:cstheme="minorHAnsi"/>
        </w:rPr>
        <w:t>Debate over how ambitious vs. realistic to make reporting requirements for institutions</w:t>
      </w:r>
    </w:p>
    <w:p w14:paraId="1327144C" w14:textId="77777777" w:rsidR="00FE1F3C" w:rsidRPr="00FE1F3C" w:rsidRDefault="00FE1F3C" w:rsidP="00FE1F3C">
      <w:pPr>
        <w:numPr>
          <w:ilvl w:val="0"/>
          <w:numId w:val="7"/>
        </w:numPr>
        <w:rPr>
          <w:rFonts w:cstheme="minorHAnsi"/>
        </w:rPr>
      </w:pPr>
      <w:r w:rsidRPr="00FE1F3C">
        <w:rPr>
          <w:rFonts w:cstheme="minorHAnsi"/>
        </w:rPr>
        <w:t>Need to clarify and strengthen language around CERN's adherence to environmental regulations</w:t>
      </w:r>
    </w:p>
    <w:p w14:paraId="5D4254CA" w14:textId="77777777" w:rsidR="00FE1F3C" w:rsidRPr="00FE1F3C" w:rsidRDefault="00FE1F3C" w:rsidP="00FE1F3C">
      <w:pPr>
        <w:numPr>
          <w:ilvl w:val="0"/>
          <w:numId w:val="7"/>
        </w:numPr>
        <w:rPr>
          <w:rFonts w:cstheme="minorHAnsi"/>
        </w:rPr>
      </w:pPr>
      <w:r w:rsidRPr="00FE1F3C">
        <w:rPr>
          <w:rFonts w:cstheme="minorHAnsi"/>
        </w:rPr>
        <w:t>Discussed balancing "net zero" goals with more nuanced reduction targets</w:t>
      </w:r>
    </w:p>
    <w:p w14:paraId="4EA0B955" w14:textId="77777777" w:rsidR="00FE1F3C" w:rsidRDefault="00FE1F3C" w:rsidP="00FE1F3C">
      <w:pPr>
        <w:rPr>
          <w:rFonts w:cstheme="minorHAnsi"/>
          <w:sz w:val="32"/>
          <w:szCs w:val="32"/>
        </w:rPr>
      </w:pPr>
    </w:p>
    <w:p w14:paraId="54BBC307" w14:textId="5750B79C" w:rsid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Topics</w:t>
      </w:r>
    </w:p>
    <w:p w14:paraId="29F8798C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</w:p>
    <w:p w14:paraId="4235CC71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Environmental Reporting Requirements</w:t>
      </w:r>
    </w:p>
    <w:p w14:paraId="24F0F048" w14:textId="77777777" w:rsidR="00FE1F3C" w:rsidRPr="00FE1F3C" w:rsidRDefault="00FE1F3C" w:rsidP="00FE1F3C">
      <w:pPr>
        <w:numPr>
          <w:ilvl w:val="0"/>
          <w:numId w:val="8"/>
        </w:numPr>
        <w:rPr>
          <w:rFonts w:cstheme="minorHAnsi"/>
        </w:rPr>
      </w:pPr>
      <w:r w:rsidRPr="00FE1F3C">
        <w:rPr>
          <w:rFonts w:cstheme="minorHAnsi"/>
        </w:rPr>
        <w:t>Proposal to require annual environmental reports from institutions faced pushback as potentially unrealistic</w:t>
      </w:r>
    </w:p>
    <w:p w14:paraId="4A3EBCD8" w14:textId="77777777" w:rsidR="00FE1F3C" w:rsidRPr="00FE1F3C" w:rsidRDefault="00FE1F3C" w:rsidP="00FE1F3C">
      <w:pPr>
        <w:numPr>
          <w:ilvl w:val="0"/>
          <w:numId w:val="8"/>
        </w:numPr>
        <w:rPr>
          <w:rFonts w:cstheme="minorHAnsi"/>
        </w:rPr>
      </w:pPr>
      <w:r w:rsidRPr="00FE1F3C">
        <w:rPr>
          <w:rFonts w:cstheme="minorHAnsi"/>
        </w:rPr>
        <w:t>Agreed to keep a strong high-level statement but add more detailed/stepwise implementation suggestions</w:t>
      </w:r>
    </w:p>
    <w:p w14:paraId="63DF7745" w14:textId="77777777" w:rsidR="00FE1F3C" w:rsidRPr="00FE1F3C" w:rsidRDefault="00FE1F3C" w:rsidP="00FE1F3C">
      <w:pPr>
        <w:numPr>
          <w:ilvl w:val="0"/>
          <w:numId w:val="8"/>
        </w:numPr>
        <w:rPr>
          <w:rFonts w:cstheme="minorHAnsi"/>
        </w:rPr>
      </w:pPr>
      <w:r w:rsidRPr="00FE1F3C">
        <w:rPr>
          <w:rFonts w:cstheme="minorHAnsi"/>
        </w:rPr>
        <w:t>Discussed focusing on large labs first, then providing guidance for smaller groups</w:t>
      </w:r>
    </w:p>
    <w:p w14:paraId="0EEF72E1" w14:textId="77777777" w:rsidR="00FE1F3C" w:rsidRPr="00FE1F3C" w:rsidRDefault="00FE1F3C" w:rsidP="00FE1F3C">
      <w:pPr>
        <w:numPr>
          <w:ilvl w:val="0"/>
          <w:numId w:val="8"/>
        </w:numPr>
        <w:rPr>
          <w:rFonts w:cstheme="minorHAnsi"/>
        </w:rPr>
      </w:pPr>
      <w:r w:rsidRPr="00FE1F3C">
        <w:rPr>
          <w:rFonts w:cstheme="minorHAnsi"/>
        </w:rPr>
        <w:t>Debated pros/cons of public reporting - transparency vs. potential for misinterpretation</w:t>
      </w:r>
    </w:p>
    <w:p w14:paraId="2797F23D" w14:textId="77777777" w:rsidR="00FE1F3C" w:rsidRDefault="00FE1F3C" w:rsidP="00FE1F3C">
      <w:pPr>
        <w:rPr>
          <w:rFonts w:cstheme="minorHAnsi"/>
        </w:rPr>
      </w:pPr>
    </w:p>
    <w:p w14:paraId="1316C8EE" w14:textId="3C5BC4C1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CERN Emissions Reporting</w:t>
      </w:r>
    </w:p>
    <w:p w14:paraId="6C2705DC" w14:textId="77777777" w:rsidR="00FE1F3C" w:rsidRPr="00FE1F3C" w:rsidRDefault="00FE1F3C" w:rsidP="00FE1F3C">
      <w:pPr>
        <w:numPr>
          <w:ilvl w:val="0"/>
          <w:numId w:val="9"/>
        </w:numPr>
        <w:rPr>
          <w:rFonts w:cstheme="minorHAnsi"/>
        </w:rPr>
      </w:pPr>
      <w:r w:rsidRPr="00FE1F3C">
        <w:rPr>
          <w:rFonts w:cstheme="minorHAnsi"/>
        </w:rPr>
        <w:t>Proposal for CERN to adhere to UNFCCC reporting requirements needs clarification</w:t>
      </w:r>
    </w:p>
    <w:p w14:paraId="3018B9FD" w14:textId="77777777" w:rsidR="00FE1F3C" w:rsidRPr="00FE1F3C" w:rsidRDefault="00FE1F3C" w:rsidP="00FE1F3C">
      <w:pPr>
        <w:numPr>
          <w:ilvl w:val="0"/>
          <w:numId w:val="9"/>
        </w:numPr>
        <w:rPr>
          <w:rFonts w:cstheme="minorHAnsi"/>
        </w:rPr>
      </w:pPr>
      <w:r w:rsidRPr="00FE1F3C">
        <w:rPr>
          <w:rFonts w:cstheme="minorHAnsi"/>
        </w:rPr>
        <w:t>Unclear if current CERN environmental reports already meet these standards</w:t>
      </w:r>
    </w:p>
    <w:p w14:paraId="3FA3FC7F" w14:textId="77777777" w:rsidR="00FE1F3C" w:rsidRPr="00FE1F3C" w:rsidRDefault="00FE1F3C" w:rsidP="00FE1F3C">
      <w:pPr>
        <w:numPr>
          <w:ilvl w:val="0"/>
          <w:numId w:val="9"/>
        </w:numPr>
        <w:rPr>
          <w:rFonts w:cstheme="minorHAnsi"/>
        </w:rPr>
      </w:pPr>
      <w:r w:rsidRPr="00FE1F3C">
        <w:rPr>
          <w:rFonts w:cstheme="minorHAnsi"/>
        </w:rPr>
        <w:lastRenderedPageBreak/>
        <w:t>Goal is to have CERN held to similar standards as countries, not get a "free pass"</w:t>
      </w:r>
    </w:p>
    <w:p w14:paraId="111A68F5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CERN Environmental Regulations</w:t>
      </w:r>
    </w:p>
    <w:p w14:paraId="3D394A28" w14:textId="77777777" w:rsidR="00FE1F3C" w:rsidRPr="00FE1F3C" w:rsidRDefault="00FE1F3C" w:rsidP="00FE1F3C">
      <w:pPr>
        <w:numPr>
          <w:ilvl w:val="0"/>
          <w:numId w:val="10"/>
        </w:numPr>
        <w:rPr>
          <w:rFonts w:cstheme="minorHAnsi"/>
        </w:rPr>
      </w:pPr>
      <w:r w:rsidRPr="00FE1F3C">
        <w:rPr>
          <w:rFonts w:cstheme="minorHAnsi"/>
        </w:rPr>
        <w:t>Proposal for CERN to adhere to EU environmental laws/regulations</w:t>
      </w:r>
    </w:p>
    <w:p w14:paraId="59DEC17D" w14:textId="77777777" w:rsidR="00FE1F3C" w:rsidRPr="00FE1F3C" w:rsidRDefault="00FE1F3C" w:rsidP="00FE1F3C">
      <w:pPr>
        <w:numPr>
          <w:ilvl w:val="0"/>
          <w:numId w:val="10"/>
        </w:numPr>
        <w:rPr>
          <w:rFonts w:cstheme="minorHAnsi"/>
        </w:rPr>
      </w:pPr>
      <w:r w:rsidRPr="00FE1F3C">
        <w:rPr>
          <w:rFonts w:cstheme="minorHAnsi"/>
        </w:rPr>
        <w:t>CERN already has some policies (</w:t>
      </w:r>
      <w:proofErr w:type="gramStart"/>
      <w:r w:rsidRPr="00FE1F3C">
        <w:rPr>
          <w:rFonts w:cstheme="minorHAnsi"/>
        </w:rPr>
        <w:t>e.g.</w:t>
      </w:r>
      <w:proofErr w:type="gramEnd"/>
      <w:r w:rsidRPr="00FE1F3C">
        <w:rPr>
          <w:rFonts w:cstheme="minorHAnsi"/>
        </w:rPr>
        <w:t xml:space="preserve"> on F-gases) but implementation is unclear</w:t>
      </w:r>
    </w:p>
    <w:p w14:paraId="51B1B3E6" w14:textId="0B34C4A3" w:rsidR="00FE1F3C" w:rsidRDefault="00FE1F3C" w:rsidP="00FE1F3C">
      <w:pPr>
        <w:numPr>
          <w:ilvl w:val="0"/>
          <w:numId w:val="10"/>
        </w:numPr>
        <w:rPr>
          <w:rFonts w:cstheme="minorHAnsi"/>
        </w:rPr>
      </w:pPr>
      <w:r w:rsidRPr="00FE1F3C">
        <w:rPr>
          <w:rFonts w:cstheme="minorHAnsi"/>
        </w:rPr>
        <w:t>Need to strengthen language to ensure CERN follows its own stated policies</w:t>
      </w:r>
    </w:p>
    <w:p w14:paraId="026856B8" w14:textId="77777777" w:rsidR="00FE1F3C" w:rsidRPr="00FE1F3C" w:rsidRDefault="00FE1F3C" w:rsidP="00FE1F3C">
      <w:pPr>
        <w:rPr>
          <w:rFonts w:cstheme="minorHAnsi"/>
        </w:rPr>
      </w:pPr>
    </w:p>
    <w:p w14:paraId="294F5014" w14:textId="77777777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Net Zero vs. Reduction Targets</w:t>
      </w:r>
    </w:p>
    <w:p w14:paraId="62BFDAB7" w14:textId="77777777" w:rsidR="00FE1F3C" w:rsidRPr="00FE1F3C" w:rsidRDefault="00FE1F3C" w:rsidP="00FE1F3C">
      <w:pPr>
        <w:numPr>
          <w:ilvl w:val="0"/>
          <w:numId w:val="11"/>
        </w:numPr>
        <w:rPr>
          <w:rFonts w:cstheme="minorHAnsi"/>
        </w:rPr>
      </w:pPr>
      <w:r w:rsidRPr="00FE1F3C">
        <w:rPr>
          <w:rFonts w:cstheme="minorHAnsi"/>
        </w:rPr>
        <w:t>Debated pros/cons of "net zero" goal vs. "as low as reasonably achievable"</w:t>
      </w:r>
    </w:p>
    <w:p w14:paraId="75369B4F" w14:textId="77777777" w:rsidR="00FE1F3C" w:rsidRPr="00FE1F3C" w:rsidRDefault="00FE1F3C" w:rsidP="00FE1F3C">
      <w:pPr>
        <w:numPr>
          <w:ilvl w:val="0"/>
          <w:numId w:val="11"/>
        </w:numPr>
        <w:rPr>
          <w:rFonts w:cstheme="minorHAnsi"/>
        </w:rPr>
      </w:pPr>
      <w:r w:rsidRPr="00FE1F3C">
        <w:rPr>
          <w:rFonts w:cstheme="minorHAnsi"/>
        </w:rPr>
        <w:t>Net zero allows "buying out" of reductions; ALARA potentially too elastic</w:t>
      </w:r>
    </w:p>
    <w:p w14:paraId="4AF11711" w14:textId="77777777" w:rsidR="00FE1F3C" w:rsidRPr="00FE1F3C" w:rsidRDefault="00FE1F3C" w:rsidP="00FE1F3C">
      <w:pPr>
        <w:numPr>
          <w:ilvl w:val="0"/>
          <w:numId w:val="11"/>
        </w:numPr>
        <w:rPr>
          <w:rFonts w:cstheme="minorHAnsi"/>
        </w:rPr>
      </w:pPr>
      <w:r w:rsidRPr="00FE1F3C">
        <w:rPr>
          <w:rFonts w:cstheme="minorHAnsi"/>
        </w:rPr>
        <w:t>Suggestion to set specific reduction targets (</w:t>
      </w:r>
      <w:proofErr w:type="gramStart"/>
      <w:r w:rsidRPr="00FE1F3C">
        <w:rPr>
          <w:rFonts w:cstheme="minorHAnsi"/>
        </w:rPr>
        <w:t>e.g.</w:t>
      </w:r>
      <w:proofErr w:type="gramEnd"/>
      <w:r w:rsidRPr="00FE1F3C">
        <w:rPr>
          <w:rFonts w:cstheme="minorHAnsi"/>
        </w:rPr>
        <w:t xml:space="preserve"> X% below current facilities)</w:t>
      </w:r>
    </w:p>
    <w:p w14:paraId="06C1E3E7" w14:textId="77777777" w:rsidR="00FE1F3C" w:rsidRDefault="00FE1F3C" w:rsidP="00FE1F3C">
      <w:pPr>
        <w:rPr>
          <w:rFonts w:cstheme="minorHAnsi"/>
        </w:rPr>
      </w:pPr>
    </w:p>
    <w:p w14:paraId="1E0EBA46" w14:textId="77D3787A" w:rsidR="00FE1F3C" w:rsidRPr="00FE1F3C" w:rsidRDefault="00FE1F3C" w:rsidP="00FE1F3C">
      <w:pPr>
        <w:rPr>
          <w:rFonts w:cstheme="minorHAnsi"/>
          <w:sz w:val="32"/>
          <w:szCs w:val="32"/>
        </w:rPr>
      </w:pPr>
      <w:r w:rsidRPr="00FE1F3C">
        <w:rPr>
          <w:rFonts w:cstheme="minorHAnsi"/>
          <w:sz w:val="32"/>
          <w:szCs w:val="32"/>
        </w:rPr>
        <w:t>Next Steps</w:t>
      </w:r>
    </w:p>
    <w:p w14:paraId="360CD3C4" w14:textId="77777777" w:rsidR="00FE1F3C" w:rsidRPr="00FE1F3C" w:rsidRDefault="00FE1F3C" w:rsidP="00FE1F3C">
      <w:pPr>
        <w:numPr>
          <w:ilvl w:val="0"/>
          <w:numId w:val="12"/>
        </w:numPr>
        <w:rPr>
          <w:rFonts w:cstheme="minorHAnsi"/>
        </w:rPr>
      </w:pPr>
      <w:r w:rsidRPr="00FE1F3C">
        <w:rPr>
          <w:rFonts w:cstheme="minorHAnsi"/>
        </w:rPr>
        <w:t>Refine language of proposals based on discussion</w:t>
      </w:r>
    </w:p>
    <w:p w14:paraId="2524D2DB" w14:textId="77777777" w:rsidR="00FE1F3C" w:rsidRPr="00FE1F3C" w:rsidRDefault="00FE1F3C" w:rsidP="00FE1F3C">
      <w:pPr>
        <w:numPr>
          <w:ilvl w:val="0"/>
          <w:numId w:val="12"/>
        </w:numPr>
        <w:rPr>
          <w:rFonts w:cstheme="minorHAnsi"/>
        </w:rPr>
      </w:pPr>
      <w:r w:rsidRPr="00FE1F3C">
        <w:rPr>
          <w:rFonts w:cstheme="minorHAnsi"/>
        </w:rPr>
        <w:t>Clarify CERN's current environmental reporting/policies</w:t>
      </w:r>
    </w:p>
    <w:p w14:paraId="10B9EE6F" w14:textId="77777777" w:rsidR="00FE1F3C" w:rsidRPr="00FE1F3C" w:rsidRDefault="00FE1F3C" w:rsidP="00FE1F3C">
      <w:pPr>
        <w:numPr>
          <w:ilvl w:val="0"/>
          <w:numId w:val="12"/>
        </w:numPr>
        <w:rPr>
          <w:rFonts w:cstheme="minorHAnsi"/>
        </w:rPr>
      </w:pPr>
      <w:r w:rsidRPr="00FE1F3C">
        <w:rPr>
          <w:rFonts w:cstheme="minorHAnsi"/>
        </w:rPr>
        <w:t>Consider adding specific reduction targets rather than just "net zero"</w:t>
      </w:r>
    </w:p>
    <w:p w14:paraId="47FCC7C1" w14:textId="77777777" w:rsidR="00FE1F3C" w:rsidRPr="00FE1F3C" w:rsidRDefault="00FE1F3C" w:rsidP="00FE1F3C">
      <w:pPr>
        <w:numPr>
          <w:ilvl w:val="0"/>
          <w:numId w:val="12"/>
        </w:numPr>
        <w:rPr>
          <w:rFonts w:cstheme="minorHAnsi"/>
        </w:rPr>
      </w:pPr>
      <w:r w:rsidRPr="00FE1F3C">
        <w:rPr>
          <w:rFonts w:cstheme="minorHAnsi"/>
        </w:rPr>
        <w:t>Finalize document for circulation and signatures in January</w:t>
      </w:r>
    </w:p>
    <w:p w14:paraId="47881021" w14:textId="77777777" w:rsidR="00FE1F3C" w:rsidRPr="00FE1F3C" w:rsidRDefault="00FE1F3C" w:rsidP="00FE1F3C">
      <w:pPr>
        <w:numPr>
          <w:ilvl w:val="0"/>
          <w:numId w:val="12"/>
        </w:numPr>
        <w:rPr>
          <w:rFonts w:cstheme="minorHAnsi"/>
        </w:rPr>
      </w:pPr>
      <w:r w:rsidRPr="00FE1F3C">
        <w:rPr>
          <w:rFonts w:cstheme="minorHAnsi"/>
        </w:rPr>
        <w:t>Plan for wider community input/support in February</w:t>
      </w:r>
    </w:p>
    <w:p w14:paraId="5E18FF2F" w14:textId="77777777" w:rsidR="00043001" w:rsidRPr="00FE1F3C" w:rsidRDefault="00043001">
      <w:pPr>
        <w:rPr>
          <w:rFonts w:cstheme="minorHAnsi"/>
        </w:rPr>
      </w:pPr>
    </w:p>
    <w:sectPr w:rsidR="00043001" w:rsidRPr="00FE1F3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55774"/>
    <w:multiLevelType w:val="multilevel"/>
    <w:tmpl w:val="84C4C1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6684395"/>
    <w:multiLevelType w:val="multilevel"/>
    <w:tmpl w:val="DCBCC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E0470E"/>
    <w:multiLevelType w:val="multilevel"/>
    <w:tmpl w:val="73060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276906"/>
    <w:multiLevelType w:val="multilevel"/>
    <w:tmpl w:val="C8888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4D1834"/>
    <w:multiLevelType w:val="multilevel"/>
    <w:tmpl w:val="8DC08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98F5656"/>
    <w:multiLevelType w:val="multilevel"/>
    <w:tmpl w:val="C00C1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CC45D91"/>
    <w:multiLevelType w:val="multilevel"/>
    <w:tmpl w:val="A7922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CF669F2"/>
    <w:multiLevelType w:val="multilevel"/>
    <w:tmpl w:val="828A7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337B9F"/>
    <w:multiLevelType w:val="multilevel"/>
    <w:tmpl w:val="ABF2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BA40FDE"/>
    <w:multiLevelType w:val="multilevel"/>
    <w:tmpl w:val="AEF8F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1294A70"/>
    <w:multiLevelType w:val="multilevel"/>
    <w:tmpl w:val="F3384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24B57CC"/>
    <w:multiLevelType w:val="multilevel"/>
    <w:tmpl w:val="FDAEB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B0818D8"/>
    <w:multiLevelType w:val="multilevel"/>
    <w:tmpl w:val="763A0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1AF3025"/>
    <w:multiLevelType w:val="multilevel"/>
    <w:tmpl w:val="841CC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9BB505C"/>
    <w:multiLevelType w:val="multilevel"/>
    <w:tmpl w:val="618E14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99148677">
    <w:abstractNumId w:val="14"/>
  </w:num>
  <w:num w:numId="2" w16cid:durableId="534319743">
    <w:abstractNumId w:val="7"/>
  </w:num>
  <w:num w:numId="3" w16cid:durableId="1257863246">
    <w:abstractNumId w:val="12"/>
  </w:num>
  <w:num w:numId="4" w16cid:durableId="548342695">
    <w:abstractNumId w:val="9"/>
  </w:num>
  <w:num w:numId="5" w16cid:durableId="956452296">
    <w:abstractNumId w:val="1"/>
  </w:num>
  <w:num w:numId="6" w16cid:durableId="1046027888">
    <w:abstractNumId w:val="11"/>
  </w:num>
  <w:num w:numId="7" w16cid:durableId="300697453">
    <w:abstractNumId w:val="13"/>
  </w:num>
  <w:num w:numId="8" w16cid:durableId="1711563154">
    <w:abstractNumId w:val="10"/>
  </w:num>
  <w:num w:numId="9" w16cid:durableId="1968077299">
    <w:abstractNumId w:val="8"/>
  </w:num>
  <w:num w:numId="10" w16cid:durableId="931353466">
    <w:abstractNumId w:val="4"/>
  </w:num>
  <w:num w:numId="11" w16cid:durableId="879394668">
    <w:abstractNumId w:val="0"/>
  </w:num>
  <w:num w:numId="12" w16cid:durableId="655574632">
    <w:abstractNumId w:val="6"/>
  </w:num>
  <w:num w:numId="13" w16cid:durableId="1378353252">
    <w:abstractNumId w:val="2"/>
  </w:num>
  <w:num w:numId="14" w16cid:durableId="449670048">
    <w:abstractNumId w:val="3"/>
  </w:num>
  <w:num w:numId="15" w16cid:durableId="6393063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735"/>
    <w:rsid w:val="00043001"/>
    <w:rsid w:val="0017408C"/>
    <w:rsid w:val="008933E0"/>
    <w:rsid w:val="00C905A6"/>
    <w:rsid w:val="00DF3735"/>
    <w:rsid w:val="00FE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F5DE88F"/>
  <w15:chartTrackingRefBased/>
  <w15:docId w15:val="{B66DF0C7-C510-BD48-BC5D-091ECE245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F3735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DF3735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DF3735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1F3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373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DF3735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DF3735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Hyperlink">
    <w:name w:val="Hyperlink"/>
    <w:basedOn w:val="DefaultParagraphFont"/>
    <w:uiPriority w:val="99"/>
    <w:semiHidden/>
    <w:unhideWhenUsed/>
    <w:rsid w:val="00DF3735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F3735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Title">
    <w:name w:val="Title"/>
    <w:basedOn w:val="Normal"/>
    <w:next w:val="Normal"/>
    <w:link w:val="TitleChar"/>
    <w:uiPriority w:val="10"/>
    <w:qFormat/>
    <w:rsid w:val="00DF37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F3735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1F3C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44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05666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393629958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75446977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10198986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317542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26" w:color="auto"/>
                            <w:right w:val="single" w:sz="2" w:space="15" w:color="auto"/>
                          </w:divBdr>
                        </w:div>
                      </w:divsChild>
                    </w:div>
                  </w:divsChild>
                </w:div>
                <w:div w:id="4931138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6935321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1093624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19" w:color="auto"/>
                            <w:left w:val="single" w:sz="2" w:space="15" w:color="auto"/>
                            <w:bottom w:val="single" w:sz="2" w:space="30" w:color="auto"/>
                            <w:right w:val="single" w:sz="2" w:space="15" w:color="auto"/>
                          </w:divBdr>
                          <w:divsChild>
                            <w:div w:id="1523011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025131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  <w:div w:id="1443107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  <w:divsChild>
                                    <w:div w:id="1704481740">
                                      <w:marLeft w:val="0"/>
                                      <w:marRight w:val="0"/>
                                      <w:marTop w:val="60"/>
                                      <w:marBottom w:val="0"/>
                                      <w:divBdr>
                                        <w:top w:val="single" w:sz="2" w:space="0" w:color="auto"/>
                                        <w:left w:val="single" w:sz="2" w:space="0" w:color="auto"/>
                                        <w:bottom w:val="single" w:sz="2" w:space="0" w:color="auto"/>
                                        <w:right w:val="single" w:sz="2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57075192">
                              <w:marLeft w:val="0"/>
                              <w:marRight w:val="0"/>
                              <w:marTop w:val="0"/>
                              <w:marBottom w:val="375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  <w:div w:id="1394505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  <w:div w:id="1781996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  <w:div w:id="1478297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622686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  <w:div w:id="1119184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673682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  <w:div w:id="5591721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095134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  <w:div w:id="815073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  <w:divsChild>
                                <w:div w:id="1544753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auto"/>
                                    <w:left w:val="single" w:sz="2" w:space="0" w:color="auto"/>
                                    <w:bottom w:val="single" w:sz="2" w:space="0" w:color="auto"/>
                                    <w:right w:val="single" w:sz="2" w:space="0" w:color="auto"/>
                                  </w:divBdr>
                                </w:div>
                              </w:divsChild>
                            </w:div>
                            <w:div w:id="1095395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  <w:div w:id="456485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4160918">
          <w:marLeft w:val="0"/>
          <w:marRight w:val="375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Boisvert, Veronique</dc:creator>
  <cp:keywords/>
  <dc:description/>
  <cp:lastModifiedBy>Boisvert, Veronique</cp:lastModifiedBy>
  <cp:revision>2</cp:revision>
  <dcterms:created xsi:type="dcterms:W3CDTF">2024-12-05T14:35:00Z</dcterms:created>
  <dcterms:modified xsi:type="dcterms:W3CDTF">2024-12-05T14:55:00Z</dcterms:modified>
</cp:coreProperties>
</file>