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AC13F" w14:textId="3D375B9F" w:rsidR="008E5173" w:rsidRPr="00452B85" w:rsidRDefault="008E5173" w:rsidP="008E5173">
      <w:pPr>
        <w:pStyle w:val="Caption"/>
        <w:keepNext/>
        <w:rPr>
          <w:sz w:val="2"/>
          <w:szCs w:val="2"/>
          <w:lang w:val="en-GB"/>
        </w:rPr>
      </w:pPr>
    </w:p>
    <w:tbl>
      <w:tblPr>
        <w:tblW w:w="5148" w:type="pct"/>
        <w:tblInd w:w="-142" w:type="dxa"/>
        <w:tblBorders>
          <w:bottom w:val="single" w:sz="8" w:space="0" w:color="000000"/>
          <w:insideH w:val="single" w:sz="8" w:space="0" w:color="000000"/>
        </w:tblBorders>
        <w:tblCellMar>
          <w:left w:w="117" w:type="dxa"/>
        </w:tblCellMar>
        <w:tblLook w:val="0000" w:firstRow="0" w:lastRow="0" w:firstColumn="0" w:lastColumn="0" w:noHBand="0" w:noVBand="0"/>
      </w:tblPr>
      <w:tblGrid>
        <w:gridCol w:w="1703"/>
        <w:gridCol w:w="4790"/>
        <w:gridCol w:w="1724"/>
        <w:gridCol w:w="1989"/>
      </w:tblGrid>
      <w:tr w:rsidR="00AD75CF" w:rsidRPr="00452B85" w14:paraId="55546637" w14:textId="77777777" w:rsidTr="008E5173">
        <w:trPr>
          <w:trHeight w:val="20"/>
        </w:trPr>
        <w:tc>
          <w:tcPr>
            <w:tcW w:w="10206" w:type="dxa"/>
            <w:gridSpan w:val="4"/>
            <w:tcBorders>
              <w:bottom w:val="single" w:sz="8" w:space="0" w:color="000000"/>
            </w:tcBorders>
            <w:shd w:val="clear" w:color="auto" w:fill="auto"/>
            <w:vAlign w:val="center"/>
          </w:tcPr>
          <w:p w14:paraId="1E74A180" w14:textId="77777777" w:rsidR="00AD75CF" w:rsidRPr="00452B85" w:rsidRDefault="00A17FF3">
            <w:pPr>
              <w:pStyle w:val="FPDocType"/>
              <w:spacing w:before="0" w:after="0"/>
              <w:rPr>
                <w:lang w:val="en-GB"/>
              </w:rPr>
            </w:pPr>
            <w:r w:rsidRPr="00452B85">
              <w:rPr>
                <w:lang w:val="en-GB"/>
              </w:rPr>
              <w:t xml:space="preserve">HL-LHC: Decision Management </w:t>
            </w:r>
          </w:p>
          <w:p w14:paraId="7B6463C5" w14:textId="505CF1DE" w:rsidR="00CA73A8" w:rsidRPr="00452B85" w:rsidRDefault="00CA73A8" w:rsidP="00BA3693">
            <w:pPr>
              <w:pStyle w:val="FPDocType"/>
              <w:spacing w:before="0" w:after="0"/>
              <w:rPr>
                <w:lang w:val="en-GB"/>
              </w:rPr>
            </w:pPr>
          </w:p>
        </w:tc>
      </w:tr>
      <w:tr w:rsidR="00AD75CF" w:rsidRPr="00452B85" w14:paraId="7C7E3333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E22A51" w14:textId="77777777" w:rsidR="00AD75CF" w:rsidRPr="00452B85" w:rsidRDefault="00A17FF3">
            <w:pPr>
              <w:pStyle w:val="Bodytext0"/>
              <w:jc w:val="center"/>
              <w:rPr>
                <w:rStyle w:val="FPTitle2Char"/>
                <w:bCs w:val="0"/>
                <w:i w:val="0"/>
                <w:szCs w:val="22"/>
              </w:rPr>
            </w:pPr>
            <w:r w:rsidRPr="00452B85">
              <w:rPr>
                <w:rStyle w:val="FPTitle2Char"/>
                <w:bCs w:val="0"/>
                <w:i w:val="0"/>
                <w:sz w:val="28"/>
                <w:szCs w:val="22"/>
              </w:rPr>
              <w:t>Decision Description</w:t>
            </w:r>
          </w:p>
        </w:tc>
      </w:tr>
      <w:tr w:rsidR="00AD75CF" w:rsidRPr="00452B85" w14:paraId="13E6B33A" w14:textId="77777777" w:rsidTr="008E5173">
        <w:trPr>
          <w:trHeight w:val="20"/>
        </w:trPr>
        <w:tc>
          <w:tcPr>
            <w:tcW w:w="1703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7F1A33" w14:textId="35E92DAC" w:rsidR="00AD75CF" w:rsidRPr="00452B85" w:rsidRDefault="00A17FF3">
            <w:pPr>
              <w:pStyle w:val="Bodytext0"/>
              <w:keepNext/>
              <w:rPr>
                <w:rStyle w:val="FPTitle2Char"/>
                <w:sz w:val="20"/>
                <w:szCs w:val="20"/>
              </w:rPr>
            </w:pPr>
            <w:r w:rsidRPr="00452B85">
              <w:rPr>
                <w:rStyle w:val="FPTitle2Char"/>
                <w:bCs w:val="0"/>
                <w:sz w:val="20"/>
                <w:szCs w:val="20"/>
              </w:rPr>
              <w:t>WP</w:t>
            </w:r>
            <w:r w:rsidR="006201AD">
              <w:rPr>
                <w:rStyle w:val="FPTitle2Char"/>
                <w:bCs w:val="0"/>
                <w:sz w:val="20"/>
                <w:szCs w:val="20"/>
              </w:rPr>
              <w:t>1</w:t>
            </w:r>
            <w:r w:rsidR="006A0793" w:rsidRPr="00452B85">
              <w:rPr>
                <w:rStyle w:val="FPTitle2Char"/>
                <w:bCs w:val="0"/>
                <w:sz w:val="20"/>
                <w:szCs w:val="20"/>
              </w:rPr>
              <w:t>3</w:t>
            </w:r>
          </w:p>
        </w:tc>
        <w:tc>
          <w:tcPr>
            <w:tcW w:w="479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1CD4F1" w14:textId="77777777" w:rsidR="00AD75CF" w:rsidRPr="00452B85" w:rsidRDefault="00A17FF3">
            <w:pPr>
              <w:pStyle w:val="Bodytext0"/>
              <w:keepNext/>
              <w:rPr>
                <w:rStyle w:val="FPTitle2Char"/>
                <w:b w:val="0"/>
                <w:i w:val="0"/>
                <w:sz w:val="20"/>
                <w:szCs w:val="20"/>
              </w:rPr>
            </w:pPr>
            <w:r w:rsidRPr="00452B85">
              <w:rPr>
                <w:rStyle w:val="FPTitle2Char"/>
                <w:b w:val="0"/>
                <w:bCs w:val="0"/>
                <w:i w:val="0"/>
                <w:sz w:val="20"/>
                <w:szCs w:val="20"/>
              </w:rPr>
              <w:t>WP and PBS # when possible</w:t>
            </w:r>
          </w:p>
        </w:tc>
        <w:tc>
          <w:tcPr>
            <w:tcW w:w="1724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220728" w14:textId="77777777" w:rsidR="00AD75CF" w:rsidRPr="00452B85" w:rsidRDefault="00A17FF3">
            <w:pPr>
              <w:pStyle w:val="Bodytext0"/>
              <w:keepNext/>
              <w:rPr>
                <w:rStyle w:val="FPTitle2Char"/>
                <w:sz w:val="20"/>
                <w:szCs w:val="20"/>
              </w:rPr>
            </w:pPr>
            <w:r w:rsidRPr="00452B85">
              <w:rPr>
                <w:rStyle w:val="FPTitle2Char"/>
                <w:sz w:val="20"/>
                <w:szCs w:val="20"/>
              </w:rPr>
              <w:t>Date of Issue</w:t>
            </w:r>
          </w:p>
        </w:tc>
        <w:tc>
          <w:tcPr>
            <w:tcW w:w="1989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7948B2" w14:textId="07AE11D8" w:rsidR="00AD75CF" w:rsidRPr="00452B85" w:rsidRDefault="00A17FF3">
            <w:pPr>
              <w:pStyle w:val="Bodytext0"/>
              <w:keepNext/>
              <w:rPr>
                <w:rStyle w:val="FPTitle2Char"/>
                <w:b w:val="0"/>
                <w:i w:val="0"/>
                <w:sz w:val="20"/>
                <w:szCs w:val="20"/>
              </w:rPr>
            </w:pPr>
            <w:r w:rsidRPr="00452B85">
              <w:rPr>
                <w:sz w:val="20"/>
                <w:szCs w:val="20"/>
              </w:rPr>
              <w:t>202</w:t>
            </w:r>
            <w:r w:rsidR="00BB0FC0">
              <w:rPr>
                <w:sz w:val="20"/>
                <w:szCs w:val="20"/>
              </w:rPr>
              <w:t>5</w:t>
            </w:r>
            <w:r w:rsidRPr="00452B85">
              <w:rPr>
                <w:sz w:val="20"/>
                <w:szCs w:val="20"/>
              </w:rPr>
              <w:t>-</w:t>
            </w:r>
            <w:r w:rsidR="00D42B01">
              <w:rPr>
                <w:sz w:val="20"/>
                <w:szCs w:val="20"/>
              </w:rPr>
              <w:t>xx-xx</w:t>
            </w:r>
          </w:p>
        </w:tc>
      </w:tr>
      <w:tr w:rsidR="00AD75CF" w:rsidRPr="005D31FA" w14:paraId="5FEAB589" w14:textId="77777777" w:rsidTr="00681E36">
        <w:trPr>
          <w:trHeight w:val="867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7A13AD42" w14:textId="153B7869" w:rsidR="00FF62B1" w:rsidRPr="00452B85" w:rsidRDefault="00D00D49" w:rsidP="00452B85">
            <w:pPr>
              <w:pStyle w:val="Bodytext0"/>
              <w:jc w:val="both"/>
              <w:rPr>
                <w:rStyle w:val="FPTitle2Char"/>
                <w:rFonts w:ascii="PT Sans" w:hAnsi="PT Sans"/>
                <w:b w:val="0"/>
                <w:bCs w:val="0"/>
                <w:i w:val="0"/>
                <w:color w:val="000000"/>
                <w:sz w:val="21"/>
                <w:szCs w:val="21"/>
              </w:rPr>
            </w:pPr>
            <w:r w:rsidRPr="00D00D49">
              <w:rPr>
                <w:rFonts w:ascii="PT Sans" w:hAnsi="PT Sans"/>
                <w:color w:val="000000"/>
                <w:sz w:val="21"/>
                <w:szCs w:val="21"/>
                <w:lang w:val="en-US"/>
              </w:rPr>
              <w:t>This document summarizes the outcome of the HL-LHC Beam Halo Monitoring Review held on December 18, 2024</w:t>
            </w:r>
            <w:r w:rsidR="009F248F">
              <w:rPr>
                <w:rFonts w:ascii="PT Sans" w:hAnsi="PT Sans"/>
                <w:color w:val="000000"/>
                <w:sz w:val="21"/>
                <w:szCs w:val="21"/>
                <w:lang w:val="en-US"/>
              </w:rPr>
              <w:t xml:space="preserve"> [1]</w:t>
            </w:r>
            <w:r w:rsidRPr="00D00D49">
              <w:rPr>
                <w:rFonts w:ascii="PT Sans" w:hAnsi="PT Sans"/>
                <w:color w:val="000000"/>
                <w:sz w:val="21"/>
                <w:szCs w:val="21"/>
                <w:lang w:val="en-US"/>
              </w:rPr>
              <w:t>, including the review panel's recommendations</w:t>
            </w:r>
            <w:r w:rsidR="009F248F">
              <w:rPr>
                <w:rFonts w:ascii="PT Sans" w:hAnsi="PT Sans"/>
                <w:color w:val="000000"/>
                <w:sz w:val="21"/>
                <w:szCs w:val="21"/>
                <w:lang w:val="en-US"/>
              </w:rPr>
              <w:t xml:space="preserve"> [2]</w:t>
            </w:r>
            <w:r w:rsidRPr="00D00D49">
              <w:rPr>
                <w:rFonts w:ascii="PT Sans" w:hAnsi="PT Sans"/>
                <w:color w:val="000000"/>
                <w:sz w:val="21"/>
                <w:szCs w:val="21"/>
                <w:lang w:val="en-US"/>
              </w:rPr>
              <w:t xml:space="preserve"> and their planned implementation by the involved teams.</w:t>
            </w:r>
          </w:p>
        </w:tc>
      </w:tr>
      <w:tr w:rsidR="00AD75CF" w:rsidRPr="00452B85" w14:paraId="0E14BB04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4A432CA6" w14:textId="77777777" w:rsidR="00AD75CF" w:rsidRPr="00452B85" w:rsidRDefault="00A17FF3">
            <w:pPr>
              <w:pStyle w:val="Bodytext0"/>
              <w:jc w:val="center"/>
              <w:rPr>
                <w:rStyle w:val="FPTitle2Char"/>
                <w:bCs w:val="0"/>
                <w:i w:val="0"/>
                <w:szCs w:val="22"/>
              </w:rPr>
            </w:pPr>
            <w:r w:rsidRPr="00452B85">
              <w:rPr>
                <w:rStyle w:val="FPTitle2Char"/>
                <w:bCs w:val="0"/>
                <w:i w:val="0"/>
                <w:sz w:val="28"/>
                <w:szCs w:val="22"/>
              </w:rPr>
              <w:t>Facts</w:t>
            </w:r>
          </w:p>
        </w:tc>
      </w:tr>
      <w:tr w:rsidR="00AB01B2" w:rsidRPr="00A11DAB" w14:paraId="490540E4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453F6D08" w14:textId="4E522050" w:rsidR="00BB0FC0" w:rsidRDefault="00A11DAB" w:rsidP="00A11DAB">
            <w:pPr>
              <w:spacing w:after="0"/>
              <w:jc w:val="both"/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</w:pPr>
            <w:r w:rsidRPr="00A11DAB"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  <w:t>The</w:t>
            </w:r>
            <w:r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  <w:t xml:space="preserve"> HL-LHC Beam Halo Monitoring review panel recommendations </w:t>
            </w:r>
            <w:r w:rsidR="0072119B"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  <w:t>can be summarized as in the two following tables.</w:t>
            </w:r>
          </w:p>
          <w:p w14:paraId="75B4D326" w14:textId="77777777" w:rsidR="00271E9D" w:rsidRDefault="00271E9D" w:rsidP="00A11DAB">
            <w:pPr>
              <w:spacing w:after="0"/>
              <w:jc w:val="both"/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</w:pPr>
          </w:p>
          <w:p w14:paraId="2E62CE7A" w14:textId="3B899D93" w:rsidR="00F24DD1" w:rsidRPr="00271E9D" w:rsidRDefault="00B9299D" w:rsidP="00A11DAB">
            <w:pPr>
              <w:spacing w:after="0"/>
              <w:jc w:val="both"/>
              <w:rPr>
                <w:rFonts w:cs="Times New Roman"/>
                <w:b/>
                <w:bCs/>
                <w:iCs/>
                <w:kern w:val="2"/>
                <w:sz w:val="24"/>
                <w:szCs w:val="24"/>
              </w:rPr>
            </w:pPr>
            <w:r>
              <w:rPr>
                <w:rFonts w:cs="Times New Roman"/>
                <w:b/>
                <w:bCs/>
                <w:iCs/>
                <w:kern w:val="2"/>
                <w:sz w:val="24"/>
                <w:szCs w:val="24"/>
              </w:rPr>
              <w:t xml:space="preserve">Table 1- </w:t>
            </w:r>
            <w:r w:rsidR="0072119B" w:rsidRPr="00271E9D">
              <w:rPr>
                <w:rFonts w:cs="Times New Roman"/>
                <w:b/>
                <w:bCs/>
                <w:iCs/>
                <w:kern w:val="2"/>
                <w:sz w:val="24"/>
                <w:szCs w:val="24"/>
              </w:rPr>
              <w:t>System</w:t>
            </w:r>
            <w:r w:rsidR="00C710C5">
              <w:rPr>
                <w:rFonts w:cs="Times New Roman"/>
                <w:b/>
                <w:bCs/>
                <w:iCs/>
                <w:kern w:val="2"/>
                <w:sz w:val="24"/>
                <w:szCs w:val="24"/>
              </w:rPr>
              <w:t>s’</w:t>
            </w:r>
            <w:r w:rsidR="0072119B" w:rsidRPr="00271E9D">
              <w:rPr>
                <w:rFonts w:cs="Times New Roman"/>
                <w:b/>
                <w:bCs/>
                <w:iCs/>
                <w:kern w:val="2"/>
                <w:sz w:val="24"/>
                <w:szCs w:val="24"/>
              </w:rPr>
              <w:t xml:space="preserve"> Status Overview</w:t>
            </w:r>
          </w:p>
          <w:tbl>
            <w:tblPr>
              <w:tblW w:w="0" w:type="auto"/>
              <w:tblCellSpacing w:w="15" w:type="dxa"/>
              <w:tblBorders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142"/>
              <w:gridCol w:w="7829"/>
            </w:tblGrid>
            <w:tr w:rsidR="004667CD" w:rsidRPr="004667CD" w14:paraId="61931503" w14:textId="77777777" w:rsidTr="006829FF">
              <w:trPr>
                <w:tblCellSpacing w:w="15" w:type="dxa"/>
              </w:trPr>
              <w:tc>
                <w:tcPr>
                  <w:tcW w:w="2097" w:type="dxa"/>
                  <w:vAlign w:val="center"/>
                  <w:hideMark/>
                </w:tcPr>
                <w:p w14:paraId="398CB0BA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b/>
                      <w:bCs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b/>
                      <w:bCs/>
                      <w:lang w:val="en-GB" w:eastAsia="en-GB"/>
                    </w:rPr>
                    <w:t>System</w:t>
                  </w:r>
                </w:p>
              </w:tc>
              <w:tc>
                <w:tcPr>
                  <w:tcW w:w="7784" w:type="dxa"/>
                  <w:vAlign w:val="center"/>
                  <w:hideMark/>
                </w:tcPr>
                <w:p w14:paraId="6564A822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b/>
                      <w:bCs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b/>
                      <w:bCs/>
                      <w:lang w:val="en-GB" w:eastAsia="en-GB"/>
                    </w:rPr>
                    <w:t>Status</w:t>
                  </w:r>
                </w:p>
              </w:tc>
            </w:tr>
            <w:tr w:rsidR="004667CD" w:rsidRPr="004667CD" w14:paraId="309D8F26" w14:textId="77777777" w:rsidTr="006829FF">
              <w:trPr>
                <w:tblCellSpacing w:w="15" w:type="dxa"/>
              </w:trPr>
              <w:tc>
                <w:tcPr>
                  <w:tcW w:w="2097" w:type="dxa"/>
                  <w:vAlign w:val="center"/>
                  <w:hideMark/>
                </w:tcPr>
                <w:p w14:paraId="629A0D2C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BSRH</w:t>
                  </w:r>
                </w:p>
              </w:tc>
              <w:tc>
                <w:tcPr>
                  <w:tcW w:w="7784" w:type="dxa"/>
                  <w:vAlign w:val="center"/>
                  <w:hideMark/>
                </w:tcPr>
                <w:p w14:paraId="4AF83F34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Most promising instrument, recommended for baseline with additional developments</w:t>
                  </w:r>
                </w:p>
              </w:tc>
            </w:tr>
            <w:tr w:rsidR="004667CD" w:rsidRPr="004667CD" w14:paraId="44EEFE54" w14:textId="77777777" w:rsidTr="006829FF">
              <w:trPr>
                <w:tblCellSpacing w:w="15" w:type="dxa"/>
              </w:trPr>
              <w:tc>
                <w:tcPr>
                  <w:tcW w:w="2097" w:type="dxa"/>
                  <w:vAlign w:val="center"/>
                  <w:hideMark/>
                </w:tcPr>
                <w:p w14:paraId="278975CE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BGI</w:t>
                  </w:r>
                </w:p>
              </w:tc>
              <w:tc>
                <w:tcPr>
                  <w:tcW w:w="7784" w:type="dxa"/>
                  <w:vAlign w:val="center"/>
                  <w:hideMark/>
                </w:tcPr>
                <w:p w14:paraId="5F7920DF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Baseline device for emittance measurements, promising backup for halo monitoring pending technical validation</w:t>
                  </w:r>
                </w:p>
              </w:tc>
            </w:tr>
            <w:tr w:rsidR="004667CD" w:rsidRPr="004667CD" w14:paraId="0AAA88CD" w14:textId="77777777" w:rsidTr="006829FF">
              <w:trPr>
                <w:tblCellSpacing w:w="15" w:type="dxa"/>
              </w:trPr>
              <w:tc>
                <w:tcPr>
                  <w:tcW w:w="2097" w:type="dxa"/>
                  <w:vAlign w:val="center"/>
                  <w:hideMark/>
                </w:tcPr>
                <w:p w14:paraId="1F9FA4E6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BGC</w:t>
                  </w:r>
                </w:p>
              </w:tc>
              <w:tc>
                <w:tcPr>
                  <w:tcW w:w="7784" w:type="dxa"/>
                  <w:vAlign w:val="center"/>
                  <w:hideMark/>
                </w:tcPr>
                <w:p w14:paraId="4A85D0DD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Limited performance for halo monitoring but viable for profile measurements</w:t>
                  </w:r>
                </w:p>
              </w:tc>
            </w:tr>
            <w:tr w:rsidR="004667CD" w:rsidRPr="004667CD" w14:paraId="15E9B60E" w14:textId="77777777" w:rsidTr="006829FF">
              <w:trPr>
                <w:tblCellSpacing w:w="15" w:type="dxa"/>
              </w:trPr>
              <w:tc>
                <w:tcPr>
                  <w:tcW w:w="2097" w:type="dxa"/>
                  <w:vAlign w:val="center"/>
                  <w:hideMark/>
                </w:tcPr>
                <w:p w14:paraId="4B4EE422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Wire Scanner/Low Density Materials</w:t>
                  </w:r>
                </w:p>
              </w:tc>
              <w:tc>
                <w:tcPr>
                  <w:tcW w:w="7784" w:type="dxa"/>
                  <w:vAlign w:val="center"/>
                  <w:hideMark/>
                </w:tcPr>
                <w:p w14:paraId="2C92C704" w14:textId="77777777" w:rsidR="004667CD" w:rsidRPr="004667CD" w:rsidRDefault="004667CD" w:rsidP="004667CD">
                  <w:pPr>
                    <w:spacing w:after="0" w:line="240" w:lineRule="auto"/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</w:pPr>
                  <w:r w:rsidRPr="004667CD">
                    <w:rPr>
                      <w:rFonts w:asciiTheme="minorHAnsi" w:eastAsia="Times New Roman" w:hAnsiTheme="minorHAnsi" w:cstheme="minorHAnsi"/>
                      <w:lang w:val="en-GB" w:eastAsia="en-GB"/>
                    </w:rPr>
                    <w:t>Not viable for baseline but development continues for future applications</w:t>
                  </w:r>
                </w:p>
              </w:tc>
            </w:tr>
          </w:tbl>
          <w:p w14:paraId="520BAEBF" w14:textId="0A2DE86E" w:rsidR="00F24DD1" w:rsidRPr="007E07E0" w:rsidRDefault="00F24DD1" w:rsidP="00F24DD1">
            <w:pPr>
              <w:spacing w:after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  <w:br/>
            </w:r>
            <w:r w:rsidR="00B9299D">
              <w:rPr>
                <w:b/>
                <w:bCs/>
                <w:sz w:val="24"/>
                <w:szCs w:val="24"/>
              </w:rPr>
              <w:t xml:space="preserve">Table 2- </w:t>
            </w:r>
            <w:r w:rsidR="007E07E0" w:rsidRPr="007E07E0">
              <w:rPr>
                <w:b/>
                <w:bCs/>
                <w:sz w:val="24"/>
                <w:szCs w:val="24"/>
              </w:rPr>
              <w:t>Review Panel Recommendations Summary</w:t>
            </w: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"/>
              <w:gridCol w:w="1939"/>
              <w:gridCol w:w="7536"/>
            </w:tblGrid>
            <w:tr w:rsidR="00F24DD1" w:rsidRPr="00F24DD1" w14:paraId="6D181DEA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0B758386" w14:textId="4E0032FD" w:rsidR="00F24DD1" w:rsidRPr="00F24DD1" w:rsidRDefault="006E6C99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R#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3643593D" w14:textId="78B0F7A3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System</w:t>
                  </w:r>
                  <w:r w:rsidR="006E6C9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 xml:space="preserve"> 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50C33D6B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Summary</w:t>
                  </w:r>
                </w:p>
              </w:tc>
            </w:tr>
            <w:tr w:rsidR="00F24DD1" w:rsidRPr="00F24DD1" w14:paraId="785EF0D6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140975D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R1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35FBA047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Cross-System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1140A74D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Continue MDs during Run 3 to study halo population dynamics throughout LHC cycle, particularly for higher bunch intensities</w:t>
                  </w:r>
                </w:p>
              </w:tc>
            </w:tr>
            <w:tr w:rsidR="00F24DD1" w:rsidRPr="00F24DD1" w14:paraId="68244690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D4A46F6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R2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55914A12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Cross-System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41D3745F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Ensure selected measurement tool can measure halo throughout entire LHC cycle</w:t>
                  </w:r>
                </w:p>
              </w:tc>
            </w:tr>
            <w:tr w:rsidR="00F24DD1" w:rsidRPr="00F24DD1" w14:paraId="5A0B4952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2B3EB49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R3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5B563BB7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Cross-System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163DC069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Prioritize collimation and MP specifications for Run 4 start over beam-beam use case features</w:t>
                  </w:r>
                </w:p>
              </w:tc>
            </w:tr>
            <w:tr w:rsidR="00F24DD1" w:rsidRPr="00F24DD1" w14:paraId="307FB813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E08AC12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R4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2DBE3436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Cross-System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74E5D740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Maintain round beams constraint at e-lens location, ensuring compatibility with IR4 optics changes</w:t>
                  </w:r>
                </w:p>
              </w:tc>
            </w:tr>
            <w:tr w:rsidR="00F24DD1" w:rsidRPr="00F24DD1" w14:paraId="7999647A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EC57444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R5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680A137E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BSRH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659AAADA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Implement 2nd SR light source and extraction line for improved performance and maintenance</w:t>
                  </w:r>
                </w:p>
              </w:tc>
            </w:tr>
            <w:tr w:rsidR="00F24DD1" w:rsidRPr="00F24DD1" w14:paraId="6ADCF619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0CB0A31F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R6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6F6E870B" w14:textId="1C753BE7" w:rsidR="00F24DD1" w:rsidRPr="00F24DD1" w:rsidRDefault="007F5170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BWS</w:t>
                  </w:r>
                  <w:r w:rsidR="00F24DD1"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, Low Density Materials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7E3FA655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Continue technology development through consolidation project despite not being viable for baseline HL-LHC</w:t>
                  </w:r>
                </w:p>
              </w:tc>
            </w:tr>
            <w:tr w:rsidR="00F24DD1" w:rsidRPr="00F24DD1" w14:paraId="6506F8C4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9DA1A96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R7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7F3ACFEB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BGC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0E476C00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Continue as option for profile measurements but not as baseline for halo measurements due to limited performance</w:t>
                  </w:r>
                </w:p>
              </w:tc>
            </w:tr>
            <w:tr w:rsidR="00F24DD1" w:rsidRPr="00F24DD1" w14:paraId="3780390E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7825CF4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R8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3F34F01B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BGI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6CEC1220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Make system design compliant with additional gas injection to maintain viability as backup halo measurement option</w:t>
                  </w:r>
                </w:p>
              </w:tc>
            </w:tr>
            <w:tr w:rsidR="00F24DD1" w:rsidRPr="00F24DD1" w14:paraId="292BEF5C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D19A96C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R9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6C857E2E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BGI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5846A4C5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Set mid-2026 hold point for LS3 deployment decision, pending validation in injectors and LHC prototype tests</w:t>
                  </w:r>
                </w:p>
              </w:tc>
            </w:tr>
            <w:tr w:rsidR="00F24DD1" w:rsidRPr="00F24DD1" w14:paraId="673770D3" w14:textId="77777777" w:rsidTr="007F517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158A7571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R10</w:t>
                  </w:r>
                </w:p>
              </w:tc>
              <w:tc>
                <w:tcPr>
                  <w:tcW w:w="1909" w:type="dxa"/>
                  <w:vAlign w:val="center"/>
                  <w:hideMark/>
                </w:tcPr>
                <w:p w14:paraId="7BC81B6E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Alternative</w:t>
                  </w:r>
                </w:p>
              </w:tc>
              <w:tc>
                <w:tcPr>
                  <w:tcW w:w="7491" w:type="dxa"/>
                  <w:vAlign w:val="center"/>
                  <w:hideMark/>
                </w:tcPr>
                <w:p w14:paraId="46D151AF" w14:textId="77777777" w:rsidR="00F24DD1" w:rsidRPr="00F24DD1" w:rsidRDefault="00F24DD1" w:rsidP="00F24DD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</w:pPr>
                  <w:r w:rsidRPr="00F24DD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GB" w:eastAsia="en-GB"/>
                    </w:rPr>
                    <w:t>Investigate Multi-Aperture interferometry with coronagraph, leveraging radio-astronomy concepts for 2D measurements</w:t>
                  </w:r>
                </w:p>
              </w:tc>
            </w:tr>
          </w:tbl>
          <w:p w14:paraId="7DD27DD0" w14:textId="77777777" w:rsidR="0072119B" w:rsidRDefault="0072119B" w:rsidP="00A11DAB">
            <w:pPr>
              <w:spacing w:after="0"/>
              <w:jc w:val="both"/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</w:pPr>
          </w:p>
          <w:p w14:paraId="61F9D8F6" w14:textId="253BC4E2" w:rsidR="00F24DD1" w:rsidRPr="00A11DAB" w:rsidRDefault="00F24DD1" w:rsidP="00A11DAB">
            <w:pPr>
              <w:spacing w:after="0"/>
              <w:jc w:val="both"/>
              <w:rPr>
                <w:rStyle w:val="FPTitle2Char"/>
                <w:rFonts w:eastAsiaTheme="minorEastAsia"/>
                <w:b w:val="0"/>
                <w:bCs w:val="0"/>
                <w:i w:val="0"/>
                <w:iCs/>
                <w:szCs w:val="22"/>
                <w:lang w:val="en-GB"/>
              </w:rPr>
            </w:pPr>
          </w:p>
        </w:tc>
      </w:tr>
      <w:tr w:rsidR="00AB01B2" w:rsidRPr="00452B85" w14:paraId="69355CAE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69973767" w14:textId="1EEB4DC5" w:rsidR="00AB01B2" w:rsidRPr="00452B85" w:rsidRDefault="00AB01B2" w:rsidP="00AB01B2">
            <w:pPr>
              <w:pStyle w:val="Bodytext0"/>
              <w:keepNext/>
              <w:jc w:val="center"/>
            </w:pPr>
            <w:r w:rsidRPr="00452B85">
              <w:rPr>
                <w:rStyle w:val="FPTitle2Char"/>
                <w:bCs w:val="0"/>
                <w:i w:val="0"/>
                <w:sz w:val="28"/>
                <w:szCs w:val="22"/>
              </w:rPr>
              <w:lastRenderedPageBreak/>
              <w:t>Options</w:t>
            </w:r>
          </w:p>
        </w:tc>
      </w:tr>
      <w:tr w:rsidR="00AB01B2" w:rsidRPr="00452B85" w14:paraId="58058451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5A56D0CC" w14:textId="44C4147F" w:rsidR="00604F3A" w:rsidRPr="00452B85" w:rsidRDefault="00681E36" w:rsidP="00604F3A">
            <w:pPr>
              <w:pStyle w:val="Bodytext0"/>
              <w:jc w:val="both"/>
            </w:pPr>
            <w:r w:rsidRPr="00452B85">
              <w:t>N/A</w:t>
            </w:r>
          </w:p>
          <w:p w14:paraId="33DA47E9" w14:textId="77777777" w:rsidR="00AB01B2" w:rsidRPr="00452B85" w:rsidRDefault="00AB01B2" w:rsidP="00AB01B2">
            <w:pPr>
              <w:pStyle w:val="Bodytext0"/>
            </w:pPr>
          </w:p>
        </w:tc>
      </w:tr>
      <w:tr w:rsidR="00AB01B2" w:rsidRPr="00452B85" w14:paraId="57A91F86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66B20CFC" w14:textId="77777777" w:rsidR="00AB01B2" w:rsidRPr="00452B85" w:rsidRDefault="00AB01B2" w:rsidP="00AB01B2">
            <w:pPr>
              <w:pStyle w:val="Bodytext0"/>
              <w:keepNext/>
              <w:jc w:val="center"/>
              <w:rPr>
                <w:rStyle w:val="FPTitle2Char"/>
                <w:sz w:val="28"/>
                <w:szCs w:val="22"/>
              </w:rPr>
            </w:pPr>
            <w:r w:rsidRPr="00452B85">
              <w:rPr>
                <w:rStyle w:val="FPTitle2Char"/>
                <w:bCs w:val="0"/>
                <w:i w:val="0"/>
                <w:sz w:val="28"/>
                <w:szCs w:val="22"/>
              </w:rPr>
              <w:t>Rating of Options</w:t>
            </w:r>
          </w:p>
        </w:tc>
      </w:tr>
      <w:tr w:rsidR="00AB01B2" w:rsidRPr="00452B85" w14:paraId="4EA3E9BE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05B03734" w14:textId="77777777" w:rsidR="00681E36" w:rsidRPr="00452B85" w:rsidRDefault="00681E36" w:rsidP="00681E36">
            <w:pPr>
              <w:pStyle w:val="Bodytext0"/>
              <w:jc w:val="both"/>
            </w:pPr>
            <w:r w:rsidRPr="00452B85">
              <w:t>N/A</w:t>
            </w:r>
          </w:p>
          <w:p w14:paraId="2B7BFCF4" w14:textId="5B52771B" w:rsidR="00AB01B2" w:rsidRPr="00452B85" w:rsidRDefault="00AB01B2" w:rsidP="00AB01B2">
            <w:pPr>
              <w:pStyle w:val="Bodytext0"/>
            </w:pPr>
          </w:p>
        </w:tc>
      </w:tr>
      <w:tr w:rsidR="00AB01B2" w:rsidRPr="00452B85" w14:paraId="338C9109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014AF458" w14:textId="77777777" w:rsidR="00AB01B2" w:rsidRPr="00452B85" w:rsidRDefault="00AB01B2" w:rsidP="00AB01B2">
            <w:pPr>
              <w:pStyle w:val="Bodytext0"/>
              <w:keepNext/>
              <w:jc w:val="center"/>
              <w:rPr>
                <w:rStyle w:val="FPTitle2Char"/>
                <w:bCs w:val="0"/>
                <w:i w:val="0"/>
                <w:sz w:val="28"/>
                <w:szCs w:val="22"/>
              </w:rPr>
            </w:pPr>
            <w:r w:rsidRPr="00452B85">
              <w:rPr>
                <w:rStyle w:val="FPTitle2Char"/>
                <w:bCs w:val="0"/>
                <w:i w:val="0"/>
                <w:sz w:val="28"/>
                <w:szCs w:val="22"/>
              </w:rPr>
              <w:t>Decision</w:t>
            </w:r>
          </w:p>
        </w:tc>
      </w:tr>
      <w:tr w:rsidR="00AB01B2" w:rsidRPr="00452B85" w14:paraId="7A6D0CE3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32A4E189" w14:textId="57DE1757" w:rsidR="00AB01B2" w:rsidRPr="00452B85" w:rsidRDefault="000F6146" w:rsidP="00AB01B2">
            <w:pPr>
              <w:pStyle w:val="Bodytext0"/>
              <w:keepNext/>
            </w:pPr>
            <w:r w:rsidRPr="00452B85">
              <w:t>Approved for implementation in the WP</w:t>
            </w:r>
            <w:r w:rsidR="00DC41AF">
              <w:t>1</w:t>
            </w:r>
            <w:r w:rsidRPr="00452B85">
              <w:t xml:space="preserve">3 PSM and CSR </w:t>
            </w:r>
            <w:r w:rsidR="00DC41AF">
              <w:t>XXXXXXXXXXXX</w:t>
            </w:r>
          </w:p>
        </w:tc>
      </w:tr>
      <w:tr w:rsidR="00AB01B2" w:rsidRPr="00452B85" w14:paraId="0771EE42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449446EE" w14:textId="77777777" w:rsidR="00AB01B2" w:rsidRPr="00452B85" w:rsidRDefault="00AB01B2" w:rsidP="00AB01B2">
            <w:pPr>
              <w:pStyle w:val="Bodytext0"/>
              <w:keepNext/>
              <w:jc w:val="center"/>
              <w:rPr>
                <w:rStyle w:val="FPTitle2Char"/>
                <w:bCs w:val="0"/>
                <w:i w:val="0"/>
                <w:sz w:val="28"/>
                <w:szCs w:val="22"/>
              </w:rPr>
            </w:pPr>
            <w:r w:rsidRPr="00452B85">
              <w:rPr>
                <w:rStyle w:val="FPTitle2Char"/>
                <w:bCs w:val="0"/>
                <w:i w:val="0"/>
                <w:sz w:val="28"/>
                <w:szCs w:val="22"/>
              </w:rPr>
              <w:t>Implementation actions</w:t>
            </w:r>
          </w:p>
        </w:tc>
      </w:tr>
      <w:tr w:rsidR="00AB01B2" w:rsidRPr="00452B85" w14:paraId="4F0AACA2" w14:textId="77777777" w:rsidTr="008E5173">
        <w:trPr>
          <w:trHeight w:val="20"/>
        </w:trPr>
        <w:tc>
          <w:tcPr>
            <w:tcW w:w="10206" w:type="dxa"/>
            <w:gridSpan w:val="4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482720BB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The SY-BI group and parties convening in the BH WG reviewed and accepted the recommendations from the review panel.</w:t>
            </w:r>
          </w:p>
          <w:p w14:paraId="201F750F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The BH WG will oversee all implementation and keep relevant HL-LHC entities informed of the progress.</w:t>
            </w:r>
          </w:p>
          <w:p w14:paraId="71DA9318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The BH WG will discuss and propose actions to address recommendations R1 through R4 (see Table 2).</w:t>
            </w:r>
          </w:p>
          <w:p w14:paraId="6949E6F8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Here are the present implementation plans for the different systems:</w:t>
            </w:r>
          </w:p>
          <w:p w14:paraId="532E9D9F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BSRH (addressing R5):</w:t>
            </w:r>
          </w:p>
          <w:p w14:paraId="3E61BB52" w14:textId="77777777" w:rsidR="009A2629" w:rsidRPr="009A2629" w:rsidRDefault="009A2629" w:rsidP="009A2629">
            <w:pPr>
              <w:pStyle w:val="Bodytext0"/>
              <w:numPr>
                <w:ilvl w:val="0"/>
                <w:numId w:val="19"/>
              </w:numPr>
              <w:jc w:val="both"/>
            </w:pPr>
            <w:r w:rsidRPr="009A2629">
              <w:t>Implement additional synchrotron radiation extraction systems for beam halo measurements for B1 and B2</w:t>
            </w:r>
          </w:p>
          <w:p w14:paraId="465C1B78" w14:textId="77777777" w:rsidR="009A2629" w:rsidRPr="009A2629" w:rsidRDefault="009A2629" w:rsidP="009A2629">
            <w:pPr>
              <w:pStyle w:val="Bodytext0"/>
              <w:numPr>
                <w:ilvl w:val="0"/>
                <w:numId w:val="19"/>
              </w:numPr>
              <w:jc w:val="both"/>
            </w:pPr>
            <w:r w:rsidRPr="009A2629">
              <w:t>Establish optical line monitoring in UA43 and UA47</w:t>
            </w:r>
          </w:p>
          <w:p w14:paraId="5696ACE6" w14:textId="77777777" w:rsidR="009A2629" w:rsidRPr="009A2629" w:rsidRDefault="009A2629" w:rsidP="009A2629">
            <w:pPr>
              <w:pStyle w:val="Bodytext0"/>
              <w:numPr>
                <w:ilvl w:val="0"/>
                <w:numId w:val="19"/>
              </w:numPr>
              <w:jc w:val="both"/>
            </w:pPr>
            <w:r w:rsidRPr="009A2629">
              <w:t>Complete documentation (ECRs) by September 2025</w:t>
            </w:r>
          </w:p>
          <w:p w14:paraId="6D73D961" w14:textId="77777777" w:rsidR="009A2629" w:rsidRPr="009A2629" w:rsidRDefault="009A2629" w:rsidP="009A2629">
            <w:pPr>
              <w:pStyle w:val="Bodytext0"/>
              <w:numPr>
                <w:ilvl w:val="0"/>
                <w:numId w:val="19"/>
              </w:numPr>
              <w:jc w:val="both"/>
            </w:pPr>
            <w:r w:rsidRPr="009A2629">
              <w:t>Review resource planning within HL-LHC budget by October 2025</w:t>
            </w:r>
          </w:p>
          <w:p w14:paraId="106758AD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BGI (addressing R8, R9):</w:t>
            </w:r>
          </w:p>
          <w:p w14:paraId="67C190D4" w14:textId="77777777" w:rsidR="009A2629" w:rsidRPr="009A2629" w:rsidRDefault="009A2629" w:rsidP="009A2629">
            <w:pPr>
              <w:pStyle w:val="Bodytext0"/>
              <w:numPr>
                <w:ilvl w:val="0"/>
                <w:numId w:val="20"/>
              </w:numPr>
              <w:jc w:val="both"/>
            </w:pPr>
            <w:r w:rsidRPr="009A2629">
              <w:t>Update HL-LHC-WP13-BGI task (for beam profile monitoring) to include gas injection system capabilities</w:t>
            </w:r>
          </w:p>
          <w:p w14:paraId="07DE06C3" w14:textId="77777777" w:rsidR="009A2629" w:rsidRPr="009A2629" w:rsidRDefault="009A2629" w:rsidP="009A2629">
            <w:pPr>
              <w:pStyle w:val="Bodytext0"/>
              <w:numPr>
                <w:ilvl w:val="0"/>
                <w:numId w:val="20"/>
              </w:numPr>
              <w:jc w:val="both"/>
            </w:pPr>
            <w:r w:rsidRPr="009A2629">
              <w:t>Review deliverables by mid-2026 based on SPS and LHC-prototype test results</w:t>
            </w:r>
          </w:p>
          <w:p w14:paraId="6BB60FF9" w14:textId="77777777" w:rsidR="009A2629" w:rsidRPr="009A2629" w:rsidRDefault="009A2629" w:rsidP="009A2629">
            <w:pPr>
              <w:pStyle w:val="Bodytext0"/>
              <w:numPr>
                <w:ilvl w:val="0"/>
                <w:numId w:val="20"/>
              </w:numPr>
              <w:jc w:val="both"/>
            </w:pPr>
            <w:r w:rsidRPr="009A2629">
              <w:t>Prepare required documentation (ECRs)</w:t>
            </w:r>
          </w:p>
          <w:p w14:paraId="428FB8F2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BGC (addressing R7):</w:t>
            </w:r>
          </w:p>
          <w:p w14:paraId="1EB6EE90" w14:textId="77777777" w:rsidR="009A2629" w:rsidRPr="009A2629" w:rsidRDefault="009A2629" w:rsidP="009A2629">
            <w:pPr>
              <w:pStyle w:val="Bodytext0"/>
              <w:numPr>
                <w:ilvl w:val="0"/>
                <w:numId w:val="21"/>
              </w:numPr>
              <w:jc w:val="both"/>
            </w:pPr>
            <w:r w:rsidRPr="009A2629">
              <w:t>Continue development as profile monitor</w:t>
            </w:r>
          </w:p>
          <w:p w14:paraId="6AEACB33" w14:textId="77777777" w:rsidR="009A2629" w:rsidRPr="009A2629" w:rsidRDefault="009A2629" w:rsidP="009A2629">
            <w:pPr>
              <w:pStyle w:val="Bodytext0"/>
              <w:numPr>
                <w:ilvl w:val="0"/>
                <w:numId w:val="21"/>
              </w:numPr>
              <w:jc w:val="both"/>
            </w:pPr>
            <w:r w:rsidRPr="009A2629">
              <w:t>Maintain design compatibility with future halo measurement capabilities</w:t>
            </w:r>
          </w:p>
          <w:p w14:paraId="4C8248E8" w14:textId="77777777" w:rsidR="009A2629" w:rsidRPr="009A2629" w:rsidRDefault="009A2629" w:rsidP="009A2629">
            <w:pPr>
              <w:pStyle w:val="Bodytext0"/>
              <w:numPr>
                <w:ilvl w:val="0"/>
                <w:numId w:val="21"/>
              </w:numPr>
              <w:jc w:val="both"/>
            </w:pPr>
            <w:r w:rsidRPr="009A2629">
              <w:t>ANY NECESARY DETAIL ABOUT BUDGET AND IN-KIND CONTRIBUTION STATUS / CHANGE ?</w:t>
            </w:r>
          </w:p>
          <w:p w14:paraId="3D33BCFB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Wire Scanner (addressing R6):</w:t>
            </w:r>
          </w:p>
          <w:p w14:paraId="04E5B4B7" w14:textId="77777777" w:rsidR="009A2629" w:rsidRPr="009A2629" w:rsidRDefault="009A2629" w:rsidP="009A2629">
            <w:pPr>
              <w:pStyle w:val="Bodytext0"/>
              <w:numPr>
                <w:ilvl w:val="0"/>
                <w:numId w:val="22"/>
              </w:numPr>
              <w:jc w:val="both"/>
            </w:pPr>
            <w:r w:rsidRPr="009A2629">
              <w:t>Continue R&amp;D activities outside HL-LHC scope</w:t>
            </w:r>
          </w:p>
          <w:p w14:paraId="7B52878D" w14:textId="77777777" w:rsidR="009A2629" w:rsidRPr="009A2629" w:rsidRDefault="009A2629" w:rsidP="009A2629">
            <w:pPr>
              <w:pStyle w:val="Bodytext0"/>
              <w:jc w:val="both"/>
            </w:pPr>
            <w:r w:rsidRPr="009A2629">
              <w:t>Alternative Techniques (addressing R10):</w:t>
            </w:r>
          </w:p>
          <w:p w14:paraId="20113428" w14:textId="6DE20FCD" w:rsidR="00F448CC" w:rsidRPr="009A2629" w:rsidRDefault="009A2629" w:rsidP="00DC41AF">
            <w:pPr>
              <w:pStyle w:val="Bodytext0"/>
              <w:numPr>
                <w:ilvl w:val="0"/>
                <w:numId w:val="23"/>
              </w:numPr>
              <w:jc w:val="both"/>
              <w:rPr>
                <w:rStyle w:val="FPTitle2Char"/>
                <w:b w:val="0"/>
                <w:bCs w:val="0"/>
                <w:i w:val="0"/>
                <w:szCs w:val="22"/>
              </w:rPr>
            </w:pPr>
            <w:r w:rsidRPr="009A2629">
              <w:t>While multi-aperture interferometry development isn't feasible for HL-LHC start-up, we'll monitor its potential through FCC R&amp;D for future LHC applications</w:t>
            </w:r>
          </w:p>
        </w:tc>
      </w:tr>
      <w:tr w:rsidR="00AB01B2" w:rsidRPr="00452B85" w14:paraId="30513A9A" w14:textId="77777777" w:rsidTr="008E5173">
        <w:trPr>
          <w:trHeight w:val="20"/>
        </w:trPr>
        <w:tc>
          <w:tcPr>
            <w:tcW w:w="1703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8DB557" w14:textId="77777777" w:rsidR="00AB01B2" w:rsidRPr="00452B85" w:rsidRDefault="00AB01B2" w:rsidP="00AB01B2">
            <w:pPr>
              <w:pStyle w:val="Bodytext0"/>
              <w:keepNext/>
            </w:pPr>
            <w:r w:rsidRPr="00452B85">
              <w:rPr>
                <w:rStyle w:val="FPTitle2Char"/>
                <w:bCs w:val="0"/>
                <w:sz w:val="20"/>
                <w:szCs w:val="22"/>
              </w:rPr>
              <w:t>Approved by</w:t>
            </w:r>
          </w:p>
        </w:tc>
        <w:tc>
          <w:tcPr>
            <w:tcW w:w="479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4272B96D" w14:textId="47EB1EBA" w:rsidR="00AB01B2" w:rsidRPr="00682EFF" w:rsidRDefault="006A0793" w:rsidP="00AB01B2">
            <w:pPr>
              <w:pStyle w:val="Bodytext0"/>
              <w:rPr>
                <w:b/>
                <w:bCs/>
                <w:i/>
                <w:lang w:val="de-DE"/>
              </w:rPr>
            </w:pPr>
            <w:r w:rsidRPr="00682EFF">
              <w:rPr>
                <w:rStyle w:val="FPTitle2Char"/>
                <w:b w:val="0"/>
                <w:bCs w:val="0"/>
                <w:i w:val="0"/>
                <w:lang w:val="de-DE"/>
              </w:rPr>
              <w:t>O</w:t>
            </w:r>
            <w:r w:rsidRPr="00BB0FC0">
              <w:rPr>
                <w:rStyle w:val="FPTitle2Char"/>
                <w:b w:val="0"/>
                <w:bCs w:val="0"/>
                <w:i w:val="0"/>
                <w:lang w:val="de-DE"/>
              </w:rPr>
              <w:t>. Brüning</w:t>
            </w:r>
            <w:r w:rsidR="00BB0FC0" w:rsidRPr="00BB0FC0">
              <w:rPr>
                <w:rStyle w:val="FPTitle2Char"/>
                <w:b w:val="0"/>
                <w:bCs w:val="0"/>
                <w:i w:val="0"/>
                <w:lang w:val="de-DE"/>
              </w:rPr>
              <w:t xml:space="preserve"> (HL-LHC PL)</w:t>
            </w:r>
            <w:r w:rsidRPr="00BB0FC0">
              <w:rPr>
                <w:rStyle w:val="FPTitle2Char"/>
                <w:b w:val="0"/>
                <w:bCs w:val="0"/>
                <w:i w:val="0"/>
                <w:lang w:val="de-DE"/>
              </w:rPr>
              <w:t xml:space="preserve">, </w:t>
            </w:r>
            <w:r w:rsidR="009A2629">
              <w:rPr>
                <w:rStyle w:val="FPTitle2Char"/>
                <w:b w:val="0"/>
                <w:bCs w:val="0"/>
                <w:i w:val="0"/>
                <w:lang w:val="de-DE"/>
              </w:rPr>
              <w:t>X</w:t>
            </w:r>
            <w:r w:rsidR="009A2629">
              <w:rPr>
                <w:rStyle w:val="FPTitle2Char"/>
                <w:lang w:val="de-DE"/>
              </w:rPr>
              <w:t xml:space="preserve">XXX </w:t>
            </w:r>
          </w:p>
        </w:tc>
        <w:tc>
          <w:tcPr>
            <w:tcW w:w="1724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4056E0" w14:textId="77777777" w:rsidR="00AB01B2" w:rsidRPr="00452B85" w:rsidRDefault="00AB01B2" w:rsidP="00AB01B2">
            <w:pPr>
              <w:pStyle w:val="Bodytext0"/>
              <w:keepNext/>
            </w:pPr>
            <w:r w:rsidRPr="00452B85">
              <w:rPr>
                <w:rStyle w:val="FPTitle2Char"/>
                <w:bCs w:val="0"/>
                <w:sz w:val="20"/>
                <w:szCs w:val="20"/>
              </w:rPr>
              <w:t>Date of Closure</w:t>
            </w:r>
          </w:p>
        </w:tc>
        <w:tc>
          <w:tcPr>
            <w:tcW w:w="1989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</w:tcPr>
          <w:p w14:paraId="2D51A5C5" w14:textId="3DC3CD56" w:rsidR="00AB01B2" w:rsidRPr="00452B85" w:rsidRDefault="00AB01B2" w:rsidP="009D7CF4">
            <w:pPr>
              <w:pStyle w:val="Bodytext0"/>
              <w:keepNext/>
            </w:pPr>
            <w:r w:rsidRPr="00452B85">
              <w:t>202</w:t>
            </w:r>
            <w:r w:rsidR="00733330" w:rsidRPr="00452B85">
              <w:t>5</w:t>
            </w:r>
            <w:r w:rsidRPr="00452B85">
              <w:t>-</w:t>
            </w:r>
            <w:r w:rsidR="009A2629">
              <w:t>XX-XX</w:t>
            </w:r>
          </w:p>
        </w:tc>
      </w:tr>
    </w:tbl>
    <w:p w14:paraId="21CEC227" w14:textId="77777777" w:rsidR="00B01476" w:rsidRDefault="00B01476">
      <w:pPr>
        <w:rPr>
          <w:b/>
          <w:bCs/>
          <w:sz w:val="24"/>
          <w:szCs w:val="24"/>
          <w:lang w:val="en-GB"/>
        </w:rPr>
      </w:pPr>
    </w:p>
    <w:p w14:paraId="131AE84F" w14:textId="37BBD48D" w:rsidR="00BB0FC0" w:rsidRDefault="00BB0FC0">
      <w:pPr>
        <w:rPr>
          <w:b/>
          <w:bCs/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Shared for information:</w:t>
      </w:r>
      <w:r w:rsidRPr="00BB0FC0">
        <w:rPr>
          <w:rStyle w:val="FPTitle2Char"/>
          <w:rFonts w:eastAsiaTheme="minorEastAsia"/>
          <w:b w:val="0"/>
          <w:bCs w:val="0"/>
          <w:i w:val="0"/>
          <w:lang w:val="de-DE"/>
        </w:rPr>
        <w:t xml:space="preserve"> </w:t>
      </w:r>
      <w:r>
        <w:rPr>
          <w:rStyle w:val="FPTitle2Char"/>
          <w:rFonts w:eastAsiaTheme="minorEastAsia"/>
          <w:b w:val="0"/>
          <w:bCs w:val="0"/>
          <w:i w:val="0"/>
          <w:lang w:val="de-DE"/>
        </w:rPr>
        <w:t xml:space="preserve"> </w:t>
      </w:r>
    </w:p>
    <w:p w14:paraId="2895A975" w14:textId="77777777" w:rsidR="00BB0FC0" w:rsidRPr="00452B85" w:rsidRDefault="00BB0FC0">
      <w:pPr>
        <w:rPr>
          <w:b/>
          <w:bCs/>
          <w:sz w:val="24"/>
          <w:szCs w:val="24"/>
          <w:lang w:val="en-GB"/>
        </w:rPr>
      </w:pPr>
    </w:p>
    <w:p w14:paraId="79971858" w14:textId="6D6DA138" w:rsidR="00AD75CF" w:rsidRPr="00452B85" w:rsidRDefault="00A17FF3">
      <w:pPr>
        <w:rPr>
          <w:b/>
          <w:bCs/>
          <w:sz w:val="24"/>
          <w:szCs w:val="24"/>
          <w:lang w:val="en-GB"/>
        </w:rPr>
      </w:pPr>
      <w:r w:rsidRPr="00452B85">
        <w:rPr>
          <w:b/>
          <w:bCs/>
          <w:sz w:val="24"/>
          <w:szCs w:val="24"/>
          <w:lang w:val="en-GB"/>
        </w:rPr>
        <w:t>REFERENCES:</w:t>
      </w:r>
    </w:p>
    <w:p w14:paraId="5EC970BB" w14:textId="60E4C7CE" w:rsidR="009A37E1" w:rsidRDefault="00A17FF3" w:rsidP="009A37E1">
      <w:pPr>
        <w:rPr>
          <w:lang w:val="de-DE"/>
        </w:rPr>
      </w:pPr>
      <w:r w:rsidRPr="00682EFF">
        <w:rPr>
          <w:lang w:val="de-DE"/>
        </w:rPr>
        <w:t xml:space="preserve">[1] </w:t>
      </w:r>
      <w:hyperlink r:id="rId8" w:history="1">
        <w:r w:rsidR="005869AA" w:rsidRPr="005869AA">
          <w:rPr>
            <w:rStyle w:val="Hyperlink"/>
          </w:rPr>
          <w:t>HL-LHC Beam Halo Monitor Review (18 December 2024): Overview · Indico</w:t>
        </w:r>
      </w:hyperlink>
    </w:p>
    <w:p w14:paraId="60CA6BBA" w14:textId="5E1D9600" w:rsidR="005869AA" w:rsidRPr="00452B85" w:rsidRDefault="005869AA" w:rsidP="009A37E1">
      <w:pPr>
        <w:rPr>
          <w:lang w:val="en-GB"/>
        </w:rPr>
      </w:pPr>
      <w:r>
        <w:rPr>
          <w:lang w:val="de-DE"/>
        </w:rPr>
        <w:lastRenderedPageBreak/>
        <w:t>[2] Review Report  EDMS</w:t>
      </w:r>
      <w:r w:rsidR="00A27579">
        <w:rPr>
          <w:lang w:val="de-DE"/>
        </w:rPr>
        <w:t xml:space="preserve"> [PUT LINK WHEN AVAIALBLE]</w:t>
      </w:r>
    </w:p>
    <w:p w14:paraId="77E613A9" w14:textId="3BD5F8EB" w:rsidR="000F6146" w:rsidRPr="00452B85" w:rsidRDefault="000F6146">
      <w:pPr>
        <w:rPr>
          <w:lang w:val="en-GB"/>
        </w:rPr>
      </w:pPr>
    </w:p>
    <w:sectPr w:rsidR="000F6146" w:rsidRPr="00452B85">
      <w:headerReference w:type="default" r:id="rId9"/>
      <w:footerReference w:type="default" r:id="rId10"/>
      <w:pgSz w:w="11906" w:h="16838"/>
      <w:pgMar w:top="333" w:right="1134" w:bottom="1077" w:left="859" w:header="142" w:footer="193" w:gutter="0"/>
      <w:cols w:space="720"/>
      <w:formProt w:val="0"/>
      <w:docGrid w:linePitch="299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D3F0F" w14:textId="77777777" w:rsidR="00617665" w:rsidRDefault="00617665">
      <w:pPr>
        <w:spacing w:after="0" w:line="240" w:lineRule="auto"/>
      </w:pPr>
      <w:r>
        <w:separator/>
      </w:r>
    </w:p>
  </w:endnote>
  <w:endnote w:type="continuationSeparator" w:id="0">
    <w:p w14:paraId="16E83B8B" w14:textId="77777777" w:rsidR="00617665" w:rsidRDefault="00617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PT Sans">
    <w:charset w:val="00"/>
    <w:family w:val="swiss"/>
    <w:pitch w:val="variable"/>
    <w:sig w:usb0="A00002EF" w:usb1="5000204B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D6881" w14:textId="77777777" w:rsidR="00AD75CF" w:rsidRDefault="00A17FF3">
    <w:pPr>
      <w:pStyle w:val="Footer"/>
      <w:tabs>
        <w:tab w:val="left" w:pos="6276"/>
      </w:tabs>
      <w:spacing w:after="240"/>
    </w:pPr>
    <w:r>
      <w:t xml:space="preserve">Page </w:t>
    </w:r>
    <w:r>
      <w:fldChar w:fldCharType="begin"/>
    </w:r>
    <w:r>
      <w:instrText>PAGE</w:instrText>
    </w:r>
    <w:r>
      <w:fldChar w:fldCharType="separate"/>
    </w:r>
    <w:r>
      <w:t>4</w:t>
    </w:r>
    <w:r>
      <w:fldChar w:fldCharType="end"/>
    </w:r>
    <w:r>
      <w:t xml:space="preserve"> of </w:t>
    </w:r>
    <w:r>
      <w:fldChar w:fldCharType="begin"/>
    </w:r>
    <w:r>
      <w:instrText>NUMPAGES</w:instrText>
    </w:r>
    <w:r>
      <w:fldChar w:fldCharType="separate"/>
    </w:r>
    <w:r>
      <w:t>6</w:t>
    </w:r>
    <w:r>
      <w:fldChar w:fldCharType="end"/>
    </w:r>
    <w:r>
      <w:rPr>
        <w:szCs w:val="24"/>
      </w:rPr>
      <w:tab/>
    </w:r>
    <w:r>
      <w:tab/>
    </w:r>
    <w:r>
      <w:tab/>
    </w:r>
    <w:r>
      <w:rPr>
        <w:sz w:val="18"/>
        <w:szCs w:val="18"/>
        <w:lang w:val="en-US"/>
      </w:rPr>
      <w:t>Template EDMS No.: 1501719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525BF5" w14:textId="77777777" w:rsidR="00617665" w:rsidRDefault="00617665">
      <w:pPr>
        <w:spacing w:after="0" w:line="240" w:lineRule="auto"/>
      </w:pPr>
      <w:r>
        <w:separator/>
      </w:r>
    </w:p>
  </w:footnote>
  <w:footnote w:type="continuationSeparator" w:id="0">
    <w:p w14:paraId="406C5BDD" w14:textId="77777777" w:rsidR="00617665" w:rsidRDefault="006176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3AC4A" w14:textId="5F4BABD2" w:rsidR="00AD75CF" w:rsidRDefault="00A17FF3" w:rsidP="006A0793">
    <w:pPr>
      <w:tabs>
        <w:tab w:val="left" w:pos="3696"/>
        <w:tab w:val="left" w:pos="6850"/>
        <w:tab w:val="left" w:pos="8043"/>
        <w:tab w:val="right" w:pos="9913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7" behindDoc="1" locked="0" layoutInCell="1" allowOverlap="1" wp14:anchorId="1625C4CC" wp14:editId="72286EEE">
              <wp:simplePos x="0" y="0"/>
              <wp:positionH relativeFrom="column">
                <wp:posOffset>3820160</wp:posOffset>
              </wp:positionH>
              <wp:positionV relativeFrom="paragraph">
                <wp:posOffset>81280</wp:posOffset>
              </wp:positionV>
              <wp:extent cx="2701925" cy="392400"/>
              <wp:effectExtent l="0" t="0" r="0" b="0"/>
              <wp:wrapNone/>
              <wp:docPr id="7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01925" cy="39240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8C3F45E" w14:textId="67363A40" w:rsidR="00AD75CF" w:rsidRPr="00417F49" w:rsidRDefault="00A17FF3">
                          <w:pPr>
                            <w:pStyle w:val="FrameContents"/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spacing w:after="0" w:line="240" w:lineRule="auto"/>
                            <w:jc w:val="both"/>
                            <w:outlineLvl w:val="0"/>
                            <w:rPr>
                              <w:rFonts w:eastAsia="Times New Roman" w:cs="Times New Roman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</w:pPr>
                          <w:r>
                            <w:rPr>
                              <w:color w:val="000000"/>
                              <w:lang w:val="en-GB"/>
                            </w:rPr>
                            <w:tab/>
                          </w:r>
                          <w:r w:rsidRPr="00417F49">
                            <w:rPr>
                              <w:rFonts w:eastAsia="Times New Roman" w:cs="Times New Roman"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 xml:space="preserve">EDMS NO.            </w:t>
                          </w:r>
                          <w:r w:rsidRPr="00417F49">
                            <w:rPr>
                              <w:rFonts w:eastAsia="Times New Roman" w:cs="Times New Roman"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ab/>
                            <w:t>REV.             V</w:t>
                          </w:r>
                          <w:r w:rsidR="00E92437" w:rsidRPr="00417F49">
                            <w:rPr>
                              <w:rFonts w:eastAsia="Times New Roman" w:cs="Times New Roman"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>A</w:t>
                          </w:r>
                          <w:r w:rsidRPr="00417F49">
                            <w:rPr>
                              <w:rFonts w:eastAsia="Times New Roman" w:cs="Times New Roman"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>LIDITY</w:t>
                          </w:r>
                        </w:p>
                        <w:p w14:paraId="70829E66" w14:textId="3D56B708" w:rsidR="00AD75CF" w:rsidRPr="00417F49" w:rsidRDefault="00A17FF3">
                          <w:pPr>
                            <w:pStyle w:val="FrameContents"/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rPr>
                              <w:b/>
                              <w:sz w:val="20"/>
                              <w:szCs w:val="20"/>
                              <w:lang w:val="es-ES"/>
                            </w:rPr>
                          </w:pPr>
                          <w:r w:rsidRPr="00417F49">
                            <w:rPr>
                              <w:rFonts w:eastAsia="Times New Roman" w:cs="Times New Roman"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ab/>
                          </w:r>
                          <w:r w:rsidRPr="00417F49">
                            <w:rPr>
                              <w:rFonts w:eastAsia="Times New Roman" w:cs="Times New Roman"/>
                              <w:b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 xml:space="preserve">       </w:t>
                          </w:r>
                          <w:r w:rsidR="00294E21" w:rsidRPr="00417F49">
                            <w:rPr>
                              <w:rFonts w:eastAsia="Times New Roman" w:cs="Times New Roman"/>
                              <w:b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>3</w:t>
                          </w:r>
                          <w:r w:rsidR="00693F8E" w:rsidRPr="00417F49">
                            <w:rPr>
                              <w:rFonts w:eastAsia="Times New Roman" w:cs="Times New Roman"/>
                              <w:b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>2</w:t>
                          </w:r>
                          <w:r w:rsidR="00294E21" w:rsidRPr="00417F49">
                            <w:rPr>
                              <w:rFonts w:eastAsia="Times New Roman" w:cs="Times New Roman"/>
                              <w:b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  <w:t>12693</w:t>
                          </w:r>
                          <w:r w:rsidR="00294E21" w:rsidRPr="00417F49">
                            <w:rPr>
                              <w:b/>
                              <w:color w:val="000000"/>
                              <w:sz w:val="20"/>
                              <w:szCs w:val="20"/>
                              <w:lang w:val="es-ES"/>
                            </w:rPr>
                            <w:t xml:space="preserve">               </w:t>
                          </w:r>
                          <w:r w:rsidR="00417F49" w:rsidRPr="00417F49">
                            <w:rPr>
                              <w:b/>
                              <w:color w:val="000000"/>
                              <w:sz w:val="20"/>
                              <w:szCs w:val="20"/>
                              <w:lang w:val="es-ES"/>
                            </w:rPr>
                            <w:t>1.0</w:t>
                          </w:r>
                          <w:r w:rsidRPr="00417F49">
                            <w:rPr>
                              <w:b/>
                              <w:color w:val="000000"/>
                              <w:sz w:val="20"/>
                              <w:szCs w:val="20"/>
                              <w:lang w:val="es-ES"/>
                            </w:rPr>
                            <w:t xml:space="preserve">                </w:t>
                          </w:r>
                          <w:r w:rsidR="00417F49">
                            <w:rPr>
                              <w:b/>
                              <w:color w:val="000000"/>
                              <w:sz w:val="20"/>
                              <w:szCs w:val="20"/>
                              <w:lang w:val="es-ES"/>
                            </w:rPr>
                            <w:t xml:space="preserve"> </w:t>
                          </w:r>
                          <w:r w:rsidR="00417F49" w:rsidRPr="00417F49">
                            <w:rPr>
                              <w:b/>
                              <w:color w:val="000000"/>
                              <w:sz w:val="20"/>
                              <w:szCs w:val="20"/>
                              <w:lang w:val="es-ES"/>
                            </w:rPr>
                            <w:t>VA</w:t>
                          </w:r>
                          <w:r w:rsidR="00417F49">
                            <w:rPr>
                              <w:b/>
                              <w:color w:val="000000"/>
                              <w:sz w:val="20"/>
                              <w:szCs w:val="20"/>
                              <w:lang w:val="es-ES"/>
                            </w:rPr>
                            <w:t>LID</w:t>
                          </w:r>
                        </w:p>
                        <w:p w14:paraId="5E03B09B" w14:textId="77777777" w:rsidR="00AD75CF" w:rsidRPr="00417F49" w:rsidRDefault="00AD75CF">
                          <w:pPr>
                            <w:pStyle w:val="FrameContents"/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spacing w:after="0" w:line="240" w:lineRule="auto"/>
                            <w:jc w:val="both"/>
                            <w:outlineLvl w:val="0"/>
                            <w:rPr>
                              <w:rFonts w:eastAsia="Times New Roman" w:cs="Times New Roman"/>
                              <w:b/>
                              <w:color w:val="000000"/>
                              <w:kern w:val="2"/>
                              <w:sz w:val="20"/>
                              <w:szCs w:val="20"/>
                              <w:lang w:val="es-ES" w:eastAsia="en-US"/>
                            </w:rPr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625C4CC" id="Text Box 2" o:spid="_x0000_s1026" style="position:absolute;margin-left:300.8pt;margin-top:6.4pt;width:212.75pt;height:30.9pt;z-index:-50331647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" filled="f" stroked="f" strokeweight=".26mm">
              <v:textbox>
                <w:txbxContent>
                  <w:p w14:paraId="58C3F45E" w14:textId="67363A40" w:rsidR="00AD75CF" w:rsidRPr="00417F49" w:rsidRDefault="00A17FF3">
                    <w:pPr>
                      <w:pStyle w:val="FrameContents"/>
                      <w:tabs>
                        <w:tab w:val="center" w:pos="709"/>
                        <w:tab w:val="center" w:pos="1843"/>
                        <w:tab w:val="center" w:pos="3119"/>
                      </w:tabs>
                      <w:spacing w:after="0" w:line="240" w:lineRule="auto"/>
                      <w:jc w:val="both"/>
                      <w:outlineLvl w:val="0"/>
                      <w:rPr>
                        <w:rFonts w:eastAsia="Times New Roman" w:cs="Times New Roman"/>
                        <w:kern w:val="2"/>
                        <w:sz w:val="20"/>
                        <w:szCs w:val="20"/>
                        <w:lang w:val="es-ES" w:eastAsia="en-US"/>
                      </w:rPr>
                    </w:pPr>
                    <w:r>
                      <w:rPr>
                        <w:color w:val="000000"/>
                        <w:lang w:val="en-GB"/>
                      </w:rPr>
                      <w:tab/>
                    </w:r>
                    <w:r w:rsidRPr="00417F49">
                      <w:rPr>
                        <w:rFonts w:eastAsia="Times New Roman" w:cs="Times New Roman"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 xml:space="preserve">EDMS NO.            </w:t>
                    </w:r>
                    <w:r w:rsidRPr="00417F49">
                      <w:rPr>
                        <w:rFonts w:eastAsia="Times New Roman" w:cs="Times New Roman"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ab/>
                      <w:t>REV.             V</w:t>
                    </w:r>
                    <w:r w:rsidR="00E92437" w:rsidRPr="00417F49">
                      <w:rPr>
                        <w:rFonts w:eastAsia="Times New Roman" w:cs="Times New Roman"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>A</w:t>
                    </w:r>
                    <w:r w:rsidRPr="00417F49">
                      <w:rPr>
                        <w:rFonts w:eastAsia="Times New Roman" w:cs="Times New Roman"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>LIDITY</w:t>
                    </w:r>
                  </w:p>
                  <w:p w14:paraId="70829E66" w14:textId="3D56B708" w:rsidR="00AD75CF" w:rsidRPr="00417F49" w:rsidRDefault="00A17FF3">
                    <w:pPr>
                      <w:pStyle w:val="FrameContents"/>
                      <w:tabs>
                        <w:tab w:val="center" w:pos="709"/>
                        <w:tab w:val="center" w:pos="1843"/>
                        <w:tab w:val="center" w:pos="3119"/>
                      </w:tabs>
                      <w:rPr>
                        <w:b/>
                        <w:sz w:val="20"/>
                        <w:szCs w:val="20"/>
                        <w:lang w:val="es-ES"/>
                      </w:rPr>
                    </w:pPr>
                    <w:r w:rsidRPr="00417F49">
                      <w:rPr>
                        <w:rFonts w:eastAsia="Times New Roman" w:cs="Times New Roman"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ab/>
                    </w:r>
                    <w:r w:rsidRPr="00417F49">
                      <w:rPr>
                        <w:rFonts w:eastAsia="Times New Roman" w:cs="Times New Roman"/>
                        <w:b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 xml:space="preserve">       </w:t>
                    </w:r>
                    <w:r w:rsidR="00294E21" w:rsidRPr="00417F49">
                      <w:rPr>
                        <w:rFonts w:eastAsia="Times New Roman" w:cs="Times New Roman"/>
                        <w:b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>3</w:t>
                    </w:r>
                    <w:r w:rsidR="00693F8E" w:rsidRPr="00417F49">
                      <w:rPr>
                        <w:rFonts w:eastAsia="Times New Roman" w:cs="Times New Roman"/>
                        <w:b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>2</w:t>
                    </w:r>
                    <w:r w:rsidR="00294E21" w:rsidRPr="00417F49">
                      <w:rPr>
                        <w:rFonts w:eastAsia="Times New Roman" w:cs="Times New Roman"/>
                        <w:b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  <w:t>12693</w:t>
                    </w:r>
                    <w:r w:rsidR="00294E21" w:rsidRPr="00417F49">
                      <w:rPr>
                        <w:b/>
                        <w:color w:val="000000"/>
                        <w:sz w:val="20"/>
                        <w:szCs w:val="20"/>
                        <w:lang w:val="es-ES"/>
                      </w:rPr>
                      <w:t xml:space="preserve">               </w:t>
                    </w:r>
                    <w:r w:rsidR="00417F49" w:rsidRPr="00417F49">
                      <w:rPr>
                        <w:b/>
                        <w:color w:val="000000"/>
                        <w:sz w:val="20"/>
                        <w:szCs w:val="20"/>
                        <w:lang w:val="es-ES"/>
                      </w:rPr>
                      <w:t>1.0</w:t>
                    </w:r>
                    <w:r w:rsidRPr="00417F49">
                      <w:rPr>
                        <w:b/>
                        <w:color w:val="000000"/>
                        <w:sz w:val="20"/>
                        <w:szCs w:val="20"/>
                        <w:lang w:val="es-ES"/>
                      </w:rPr>
                      <w:t xml:space="preserve">                </w:t>
                    </w:r>
                    <w:r w:rsidR="00417F49">
                      <w:rPr>
                        <w:b/>
                        <w:color w:val="000000"/>
                        <w:sz w:val="20"/>
                        <w:szCs w:val="20"/>
                        <w:lang w:val="es-ES"/>
                      </w:rPr>
                      <w:t xml:space="preserve"> </w:t>
                    </w:r>
                    <w:r w:rsidR="00417F49" w:rsidRPr="00417F49">
                      <w:rPr>
                        <w:b/>
                        <w:color w:val="000000"/>
                        <w:sz w:val="20"/>
                        <w:szCs w:val="20"/>
                        <w:lang w:val="es-ES"/>
                      </w:rPr>
                      <w:t>VA</w:t>
                    </w:r>
                    <w:r w:rsidR="00417F49">
                      <w:rPr>
                        <w:b/>
                        <w:color w:val="000000"/>
                        <w:sz w:val="20"/>
                        <w:szCs w:val="20"/>
                        <w:lang w:val="es-ES"/>
                      </w:rPr>
                      <w:t>LID</w:t>
                    </w:r>
                  </w:p>
                  <w:p w14:paraId="5E03B09B" w14:textId="77777777" w:rsidR="00AD75CF" w:rsidRPr="00417F49" w:rsidRDefault="00AD75CF">
                    <w:pPr>
                      <w:pStyle w:val="FrameContents"/>
                      <w:tabs>
                        <w:tab w:val="center" w:pos="709"/>
                        <w:tab w:val="center" w:pos="1843"/>
                        <w:tab w:val="center" w:pos="3119"/>
                      </w:tabs>
                      <w:spacing w:after="0" w:line="240" w:lineRule="auto"/>
                      <w:jc w:val="both"/>
                      <w:outlineLvl w:val="0"/>
                      <w:rPr>
                        <w:rFonts w:eastAsia="Times New Roman" w:cs="Times New Roman"/>
                        <w:b/>
                        <w:color w:val="000000"/>
                        <w:kern w:val="2"/>
                        <w:sz w:val="20"/>
                        <w:szCs w:val="20"/>
                        <w:lang w:val="es-ES" w:eastAsia="en-US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13" behindDoc="1" locked="0" layoutInCell="1" allowOverlap="1" wp14:anchorId="691ACE27" wp14:editId="413574D1">
              <wp:simplePos x="0" y="0"/>
              <wp:positionH relativeFrom="column">
                <wp:posOffset>3818890</wp:posOffset>
              </wp:positionH>
              <wp:positionV relativeFrom="paragraph">
                <wp:posOffset>80645</wp:posOffset>
              </wp:positionV>
              <wp:extent cx="2481580" cy="385200"/>
              <wp:effectExtent l="0" t="0" r="0" b="0"/>
              <wp:wrapNone/>
              <wp:docPr id="9" name="Freeform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81580" cy="385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62" h="631">
                            <a:moveTo>
                              <a:pt x="4336" y="0"/>
                            </a:moveTo>
                            <a:cubicBezTo>
                              <a:pt x="3308" y="0"/>
                              <a:pt x="3308" y="0"/>
                              <a:pt x="3308" y="0"/>
                            </a:cubicBezTo>
                            <a:cubicBezTo>
                              <a:pt x="2281" y="0"/>
                              <a:pt x="2281" y="0"/>
                              <a:pt x="2281" y="0"/>
                            </a:cubicBezTo>
                            <a:cubicBezTo>
                              <a:pt x="1254" y="0"/>
                              <a:pt x="1254" y="0"/>
                              <a:pt x="1254" y="0"/>
                            </a:cubicBezTo>
                            <a:cubicBezTo>
                              <a:pt x="227" y="0"/>
                              <a:pt x="227" y="0"/>
                              <a:pt x="227" y="0"/>
                            </a:cubicBezTo>
                            <a:cubicBezTo>
                              <a:pt x="196" y="0"/>
                              <a:pt x="166" y="6"/>
                              <a:pt x="139" y="18"/>
                            </a:cubicBezTo>
                            <a:cubicBezTo>
                              <a:pt x="112" y="29"/>
                              <a:pt x="87" y="46"/>
                              <a:pt x="67" y="66"/>
                            </a:cubicBezTo>
                            <a:cubicBezTo>
                              <a:pt x="46" y="87"/>
                              <a:pt x="30" y="111"/>
                              <a:pt x="18" y="138"/>
                            </a:cubicBezTo>
                            <a:cubicBezTo>
                              <a:pt x="7" y="165"/>
                              <a:pt x="0" y="195"/>
                              <a:pt x="0" y="227"/>
                            </a:cubicBezTo>
                            <a:cubicBezTo>
                              <a:pt x="0" y="271"/>
                              <a:pt x="0" y="271"/>
                              <a:pt x="0" y="271"/>
                            </a:cubicBezTo>
                            <a:cubicBezTo>
                              <a:pt x="0" y="316"/>
                              <a:pt x="0" y="316"/>
                              <a:pt x="0" y="316"/>
                            </a:cubicBezTo>
                            <a:cubicBezTo>
                              <a:pt x="0" y="360"/>
                              <a:pt x="0" y="360"/>
                              <a:pt x="0" y="360"/>
                            </a:cubicBezTo>
                            <a:cubicBezTo>
                              <a:pt x="0" y="405"/>
                              <a:pt x="0" y="405"/>
                              <a:pt x="0" y="405"/>
                            </a:cubicBezTo>
                            <a:cubicBezTo>
                              <a:pt x="0" y="436"/>
                              <a:pt x="7" y="466"/>
                              <a:pt x="18" y="493"/>
                            </a:cubicBezTo>
                            <a:cubicBezTo>
                              <a:pt x="30" y="520"/>
                              <a:pt x="46" y="544"/>
                              <a:pt x="67" y="565"/>
                            </a:cubicBezTo>
                            <a:cubicBezTo>
                              <a:pt x="87" y="585"/>
                              <a:pt x="112" y="602"/>
                              <a:pt x="139" y="613"/>
                            </a:cubicBezTo>
                            <a:cubicBezTo>
                              <a:pt x="166" y="625"/>
                              <a:pt x="196" y="631"/>
                              <a:pt x="227" y="631"/>
                            </a:cubicBezTo>
                            <a:cubicBezTo>
                              <a:pt x="1254" y="631"/>
                              <a:pt x="1254" y="631"/>
                              <a:pt x="1254" y="631"/>
                            </a:cubicBezTo>
                            <a:cubicBezTo>
                              <a:pt x="2281" y="631"/>
                              <a:pt x="2281" y="631"/>
                              <a:pt x="2281" y="631"/>
                            </a:cubicBezTo>
                            <a:cubicBezTo>
                              <a:pt x="3308" y="631"/>
                              <a:pt x="3308" y="631"/>
                              <a:pt x="3308" y="631"/>
                            </a:cubicBezTo>
                            <a:cubicBezTo>
                              <a:pt x="4336" y="631"/>
                              <a:pt x="4336" y="631"/>
                              <a:pt x="4336" y="631"/>
                            </a:cubicBezTo>
                            <a:cubicBezTo>
                              <a:pt x="4367" y="631"/>
                              <a:pt x="4397" y="625"/>
                              <a:pt x="4424" y="613"/>
                            </a:cubicBezTo>
                            <a:cubicBezTo>
                              <a:pt x="4451" y="602"/>
                              <a:pt x="4475" y="585"/>
                              <a:pt x="4496" y="565"/>
                            </a:cubicBezTo>
                            <a:cubicBezTo>
                              <a:pt x="4516" y="544"/>
                              <a:pt x="4533" y="520"/>
                              <a:pt x="4544" y="493"/>
                            </a:cubicBezTo>
                            <a:cubicBezTo>
                              <a:pt x="4556" y="466"/>
                              <a:pt x="4562" y="436"/>
                              <a:pt x="4562" y="405"/>
                            </a:cubicBezTo>
                            <a:cubicBezTo>
                              <a:pt x="4562" y="360"/>
                              <a:pt x="4562" y="360"/>
                              <a:pt x="4562" y="360"/>
                            </a:cubicBezTo>
                            <a:cubicBezTo>
                              <a:pt x="4562" y="316"/>
                              <a:pt x="4562" y="316"/>
                              <a:pt x="4562" y="316"/>
                            </a:cubicBezTo>
                            <a:cubicBezTo>
                              <a:pt x="4562" y="271"/>
                              <a:pt x="4562" y="271"/>
                              <a:pt x="4562" y="271"/>
                            </a:cubicBezTo>
                            <a:cubicBezTo>
                              <a:pt x="4562" y="227"/>
                              <a:pt x="4562" y="227"/>
                              <a:pt x="4562" y="227"/>
                            </a:cubicBezTo>
                            <a:cubicBezTo>
                              <a:pt x="4562" y="195"/>
                              <a:pt x="4556" y="165"/>
                              <a:pt x="4544" y="138"/>
                            </a:cubicBezTo>
                            <a:cubicBezTo>
                              <a:pt x="4533" y="111"/>
                              <a:pt x="4516" y="87"/>
                              <a:pt x="4496" y="66"/>
                            </a:cubicBezTo>
                            <a:cubicBezTo>
                              <a:pt x="4475" y="46"/>
                              <a:pt x="4451" y="29"/>
                              <a:pt x="4424" y="18"/>
                            </a:cubicBezTo>
                            <a:cubicBezTo>
                              <a:pt x="4397" y="6"/>
                              <a:pt x="4367" y="0"/>
                              <a:pt x="4336" y="0"/>
                            </a:cubicBezTo>
                            <a:close/>
                            <a:moveTo>
                              <a:pt x="4535" y="405"/>
                            </a:moveTo>
                            <a:cubicBezTo>
                              <a:pt x="4535" y="432"/>
                              <a:pt x="4530" y="458"/>
                              <a:pt x="4520" y="482"/>
                            </a:cubicBezTo>
                            <a:cubicBezTo>
                              <a:pt x="4510" y="506"/>
                              <a:pt x="4495" y="528"/>
                              <a:pt x="4477" y="546"/>
                            </a:cubicBezTo>
                            <a:cubicBezTo>
                              <a:pt x="4459" y="564"/>
                              <a:pt x="4437" y="578"/>
                              <a:pt x="4413" y="589"/>
                            </a:cubicBezTo>
                            <a:cubicBezTo>
                              <a:pt x="4389" y="599"/>
                              <a:pt x="4363" y="604"/>
                              <a:pt x="4336" y="604"/>
                            </a:cubicBezTo>
                            <a:cubicBezTo>
                              <a:pt x="3308" y="604"/>
                              <a:pt x="3308" y="604"/>
                              <a:pt x="3308" y="604"/>
                            </a:cubicBezTo>
                            <a:cubicBezTo>
                              <a:pt x="2281" y="604"/>
                              <a:pt x="2281" y="604"/>
                              <a:pt x="2281" y="604"/>
                            </a:cubicBezTo>
                            <a:cubicBezTo>
                              <a:pt x="1254" y="604"/>
                              <a:pt x="1254" y="604"/>
                              <a:pt x="1254" y="604"/>
                            </a:cubicBezTo>
                            <a:cubicBezTo>
                              <a:pt x="227" y="604"/>
                              <a:pt x="227" y="604"/>
                              <a:pt x="227" y="604"/>
                            </a:cubicBezTo>
                            <a:cubicBezTo>
                              <a:pt x="200" y="604"/>
                              <a:pt x="173" y="599"/>
                              <a:pt x="149" y="589"/>
                            </a:cubicBezTo>
                            <a:cubicBezTo>
                              <a:pt x="125" y="578"/>
                              <a:pt x="104" y="564"/>
                              <a:pt x="86" y="546"/>
                            </a:cubicBezTo>
                            <a:cubicBezTo>
                              <a:pt x="68" y="528"/>
                              <a:pt x="53" y="506"/>
                              <a:pt x="43" y="482"/>
                            </a:cubicBezTo>
                            <a:cubicBezTo>
                              <a:pt x="33" y="458"/>
                              <a:pt x="27" y="432"/>
                              <a:pt x="27" y="405"/>
                            </a:cubicBezTo>
                            <a:cubicBezTo>
                              <a:pt x="27" y="360"/>
                              <a:pt x="27" y="360"/>
                              <a:pt x="27" y="360"/>
                            </a:cubicBezTo>
                            <a:cubicBezTo>
                              <a:pt x="27" y="316"/>
                              <a:pt x="27" y="316"/>
                              <a:pt x="27" y="316"/>
                            </a:cubicBezTo>
                            <a:cubicBezTo>
                              <a:pt x="27" y="271"/>
                              <a:pt x="27" y="271"/>
                              <a:pt x="27" y="271"/>
                            </a:cubicBezTo>
                            <a:cubicBezTo>
                              <a:pt x="27" y="227"/>
                              <a:pt x="27" y="227"/>
                              <a:pt x="27" y="227"/>
                            </a:cubicBezTo>
                            <a:cubicBezTo>
                              <a:pt x="27" y="199"/>
                              <a:pt x="33" y="173"/>
                              <a:pt x="43" y="149"/>
                            </a:cubicBezTo>
                            <a:cubicBezTo>
                              <a:pt x="53" y="125"/>
                              <a:pt x="68" y="103"/>
                              <a:pt x="86" y="85"/>
                            </a:cubicBezTo>
                            <a:cubicBezTo>
                              <a:pt x="104" y="67"/>
                              <a:pt x="125" y="53"/>
                              <a:pt x="149" y="43"/>
                            </a:cubicBezTo>
                            <a:cubicBezTo>
                              <a:pt x="173" y="32"/>
                              <a:pt x="200" y="27"/>
                              <a:pt x="227" y="27"/>
                            </a:cubicBezTo>
                            <a:cubicBezTo>
                              <a:pt x="1254" y="27"/>
                              <a:pt x="1254" y="27"/>
                              <a:pt x="1254" y="27"/>
                            </a:cubicBezTo>
                            <a:cubicBezTo>
                              <a:pt x="2281" y="27"/>
                              <a:pt x="2281" y="27"/>
                              <a:pt x="2281" y="27"/>
                            </a:cubicBezTo>
                            <a:cubicBezTo>
                              <a:pt x="3308" y="27"/>
                              <a:pt x="3308" y="27"/>
                              <a:pt x="3308" y="27"/>
                            </a:cubicBezTo>
                            <a:cubicBezTo>
                              <a:pt x="4336" y="27"/>
                              <a:pt x="4336" y="27"/>
                              <a:pt x="4336" y="27"/>
                            </a:cubicBezTo>
                            <a:cubicBezTo>
                              <a:pt x="4363" y="27"/>
                              <a:pt x="4389" y="32"/>
                              <a:pt x="4413" y="43"/>
                            </a:cubicBezTo>
                            <a:cubicBezTo>
                              <a:pt x="4437" y="53"/>
                              <a:pt x="4459" y="67"/>
                              <a:pt x="4477" y="85"/>
                            </a:cubicBezTo>
                            <a:cubicBezTo>
                              <a:pt x="4495" y="103"/>
                              <a:pt x="4510" y="125"/>
                              <a:pt x="4520" y="149"/>
                            </a:cubicBezTo>
                            <a:cubicBezTo>
                              <a:pt x="4530" y="173"/>
                              <a:pt x="4535" y="199"/>
                              <a:pt x="4535" y="227"/>
                            </a:cubicBezTo>
                            <a:cubicBezTo>
                              <a:pt x="4535" y="271"/>
                              <a:pt x="4535" y="271"/>
                              <a:pt x="4535" y="271"/>
                            </a:cubicBezTo>
                            <a:cubicBezTo>
                              <a:pt x="4535" y="316"/>
                              <a:pt x="4535" y="316"/>
                              <a:pt x="4535" y="316"/>
                            </a:cubicBezTo>
                            <a:cubicBezTo>
                              <a:pt x="4535" y="360"/>
                              <a:pt x="4535" y="360"/>
                              <a:pt x="4535" y="360"/>
                            </a:cubicBezTo>
                            <a:lnTo>
                              <a:pt x="4535" y="405"/>
                            </a:lnTo>
                            <a:close/>
                            <a:moveTo>
                              <a:pt x="2779" y="567"/>
                            </a:moveTo>
                            <a:cubicBezTo>
                              <a:pt x="2782" y="567"/>
                              <a:pt x="2782" y="567"/>
                              <a:pt x="2782" y="567"/>
                            </a:cubicBezTo>
                            <a:cubicBezTo>
                              <a:pt x="2785" y="567"/>
                              <a:pt x="2785" y="567"/>
                              <a:pt x="2785" y="567"/>
                            </a:cubicBezTo>
                            <a:cubicBezTo>
                              <a:pt x="2789" y="567"/>
                              <a:pt x="2789" y="567"/>
                              <a:pt x="2789" y="567"/>
                            </a:cubicBezTo>
                            <a:cubicBezTo>
                              <a:pt x="2792" y="567"/>
                              <a:pt x="2792" y="567"/>
                              <a:pt x="2792" y="567"/>
                            </a:cubicBezTo>
                            <a:cubicBezTo>
                              <a:pt x="2792" y="441"/>
                              <a:pt x="2792" y="441"/>
                              <a:pt x="2792" y="441"/>
                            </a:cubicBezTo>
                            <a:cubicBezTo>
                              <a:pt x="2792" y="316"/>
                              <a:pt x="2792" y="316"/>
                              <a:pt x="2792" y="316"/>
                            </a:cubicBezTo>
                            <a:cubicBezTo>
                              <a:pt x="2792" y="190"/>
                              <a:pt x="2792" y="190"/>
                              <a:pt x="2792" y="190"/>
                            </a:cubicBezTo>
                            <a:cubicBezTo>
                              <a:pt x="2792" y="64"/>
                              <a:pt x="2792" y="64"/>
                              <a:pt x="2792" y="64"/>
                            </a:cubicBezTo>
                            <a:cubicBezTo>
                              <a:pt x="2789" y="64"/>
                              <a:pt x="2789" y="64"/>
                              <a:pt x="2789" y="64"/>
                            </a:cubicBezTo>
                            <a:cubicBezTo>
                              <a:pt x="2785" y="64"/>
                              <a:pt x="2785" y="64"/>
                              <a:pt x="2785" y="64"/>
                            </a:cubicBezTo>
                            <a:cubicBezTo>
                              <a:pt x="2782" y="64"/>
                              <a:pt x="2782" y="64"/>
                              <a:pt x="2782" y="64"/>
                            </a:cubicBezTo>
                            <a:cubicBezTo>
                              <a:pt x="2779" y="64"/>
                              <a:pt x="2779" y="64"/>
                              <a:pt x="2779" y="64"/>
                            </a:cubicBezTo>
                            <a:cubicBezTo>
                              <a:pt x="2779" y="190"/>
                              <a:pt x="2779" y="190"/>
                              <a:pt x="2779" y="190"/>
                            </a:cubicBezTo>
                            <a:cubicBezTo>
                              <a:pt x="2779" y="316"/>
                              <a:pt x="2779" y="316"/>
                              <a:pt x="2779" y="316"/>
                            </a:cubicBezTo>
                            <a:cubicBezTo>
                              <a:pt x="2779" y="441"/>
                              <a:pt x="2779" y="441"/>
                              <a:pt x="2779" y="441"/>
                            </a:cubicBezTo>
                            <a:lnTo>
                              <a:pt x="2779" y="567"/>
                            </a:lnTo>
                            <a:close/>
                            <a:moveTo>
                              <a:pt x="1771" y="567"/>
                            </a:moveTo>
                            <a:cubicBezTo>
                              <a:pt x="1774" y="567"/>
                              <a:pt x="1774" y="567"/>
                              <a:pt x="1774" y="567"/>
                            </a:cubicBezTo>
                            <a:cubicBezTo>
                              <a:pt x="1777" y="567"/>
                              <a:pt x="1777" y="567"/>
                              <a:pt x="1777" y="567"/>
                            </a:cubicBezTo>
                            <a:cubicBezTo>
                              <a:pt x="1781" y="567"/>
                              <a:pt x="1781" y="567"/>
                              <a:pt x="1781" y="567"/>
                            </a:cubicBezTo>
                            <a:cubicBezTo>
                              <a:pt x="1784" y="567"/>
                              <a:pt x="1784" y="567"/>
                              <a:pt x="1784" y="567"/>
                            </a:cubicBezTo>
                            <a:cubicBezTo>
                              <a:pt x="1784" y="441"/>
                              <a:pt x="1784" y="441"/>
                              <a:pt x="1784" y="441"/>
                            </a:cubicBezTo>
                            <a:cubicBezTo>
                              <a:pt x="1784" y="316"/>
                              <a:pt x="1784" y="316"/>
                              <a:pt x="1784" y="316"/>
                            </a:cubicBezTo>
                            <a:cubicBezTo>
                              <a:pt x="1784" y="190"/>
                              <a:pt x="1784" y="190"/>
                              <a:pt x="1784" y="190"/>
                            </a:cubicBezTo>
                            <a:cubicBezTo>
                              <a:pt x="1784" y="64"/>
                              <a:pt x="1784" y="64"/>
                              <a:pt x="1784" y="64"/>
                            </a:cubicBezTo>
                            <a:cubicBezTo>
                              <a:pt x="1781" y="64"/>
                              <a:pt x="1781" y="64"/>
                              <a:pt x="1781" y="64"/>
                            </a:cubicBezTo>
                            <a:cubicBezTo>
                              <a:pt x="1777" y="64"/>
                              <a:pt x="1777" y="64"/>
                              <a:pt x="1777" y="64"/>
                            </a:cubicBezTo>
                            <a:cubicBezTo>
                              <a:pt x="1774" y="64"/>
                              <a:pt x="1774" y="64"/>
                              <a:pt x="1774" y="64"/>
                            </a:cubicBezTo>
                            <a:cubicBezTo>
                              <a:pt x="1771" y="64"/>
                              <a:pt x="1771" y="64"/>
                              <a:pt x="1771" y="64"/>
                            </a:cubicBezTo>
                            <a:cubicBezTo>
                              <a:pt x="1771" y="190"/>
                              <a:pt x="1771" y="190"/>
                              <a:pt x="1771" y="190"/>
                            </a:cubicBezTo>
                            <a:cubicBezTo>
                              <a:pt x="1771" y="316"/>
                              <a:pt x="1771" y="316"/>
                              <a:pt x="1771" y="316"/>
                            </a:cubicBezTo>
                            <a:cubicBezTo>
                              <a:pt x="1771" y="441"/>
                              <a:pt x="1771" y="441"/>
                              <a:pt x="1771" y="441"/>
                            </a:cubicBezTo>
                            <a:lnTo>
                              <a:pt x="1771" y="567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6E18F7D0" id="Freeform 19" o:spid="_x0000_s1026" style="position:absolute;margin-left:300.7pt;margin-top:6.35pt;width:195.4pt;height:30.35pt;z-index:-50331646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62,6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" path="m4336,c3308,,3308,,3308,,2281,,2281,,2281,,1254,,1254,,1254,,227,,227,,227,,196,,166,6,139,18,112,29,87,46,67,66,46,87,30,111,18,138,7,165,,195,,227v,44,,44,,44c,316,,316,,316v,44,,44,,44c,405,,405,,405v,31,7,61,18,88c30,520,46,544,67,565v20,20,45,37,72,48c166,625,196,631,227,631v1027,,1027,,1027,c2281,631,2281,631,2281,631v1027,,1027,,1027,c4336,631,4336,631,4336,631v31,,61,-6,88,-18c4451,602,4475,585,4496,565v20,-21,37,-45,48,-72c4556,466,4562,436,4562,405v,-45,,-45,,-45c4562,316,4562,316,4562,316v,-45,,-45,,-45c4562,227,4562,227,4562,227v,-32,-6,-62,-18,-89c4533,111,4516,87,4496,66,4475,46,4451,29,4424,18,4397,6,4367,,4336,xm4535,405v,27,-5,53,-15,77c4510,506,4495,528,4477,546v-18,18,-40,32,-64,43c4389,599,4363,604,4336,604v-1028,,-1028,,-1028,c2281,604,2281,604,2281,604v-1027,,-1027,,-1027,c227,604,227,604,227,604v-27,,-54,-5,-78,-15c125,578,104,564,86,546,68,528,53,506,43,482,33,458,27,432,27,405v,-45,,-45,,-45c27,316,27,316,27,316v,-45,,-45,,-45c27,227,27,227,27,227v,-28,6,-54,16,-78c53,125,68,103,86,85,104,67,125,53,149,43,173,32,200,27,227,27v1027,,1027,,1027,c2281,27,2281,27,2281,27v1027,,1027,,1027,c4336,27,4336,27,4336,27v27,,53,5,77,16c4437,53,4459,67,4477,85v18,18,33,40,43,64c4530,173,4535,199,4535,227v,44,,44,,44c4535,316,4535,316,4535,316v,44,,44,,44l4535,405xm2779,567v3,,3,,3,c2785,567,2785,567,2785,567v4,,4,,4,c2792,567,2792,567,2792,567v,-126,,-126,,-126c2792,316,2792,316,2792,316v,-126,,-126,,-126c2792,64,2792,64,2792,64v-3,,-3,,-3,c2785,64,2785,64,2785,64v-3,,-3,,-3,c2779,64,2779,64,2779,64v,126,,126,,126c2779,316,2779,316,2779,316v,125,,125,,125l2779,567xm1771,567v3,,3,,3,c1777,567,1777,567,1777,567v4,,4,,4,c1784,567,1784,567,1784,567v,-126,,-126,,-126c1784,316,1784,316,1784,316v,-126,,-126,,-126c1784,64,1784,64,1784,64v-3,,-3,,-3,c1777,64,1777,64,1777,64v-3,,-3,,-3,c1771,64,1771,64,1771,64v,126,,126,,126c1771,316,1771,316,1771,316v,125,,125,,125l1771,567xe" fillcolor="black" stroked="f">
              <v:path arrowok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19" behindDoc="1" locked="0" layoutInCell="1" allowOverlap="1" wp14:anchorId="3A87D956" wp14:editId="08A99768">
              <wp:simplePos x="0" y="0"/>
              <wp:positionH relativeFrom="column">
                <wp:posOffset>-95250</wp:posOffset>
              </wp:positionH>
              <wp:positionV relativeFrom="paragraph">
                <wp:posOffset>876300</wp:posOffset>
              </wp:positionV>
              <wp:extent cx="6492875" cy="9021445"/>
              <wp:effectExtent l="0" t="0" r="4445" b="9525"/>
              <wp:wrapNone/>
              <wp:docPr id="10" name="Freeform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92240" cy="902088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633" h="17024">
                            <a:moveTo>
                              <a:pt x="333" y="17024"/>
                            </a:moveTo>
                            <a:cubicBezTo>
                              <a:pt x="287" y="17024"/>
                              <a:pt x="243" y="17015"/>
                              <a:pt x="204" y="16998"/>
                            </a:cubicBezTo>
                            <a:cubicBezTo>
                              <a:pt x="164" y="16981"/>
                              <a:pt x="128" y="16957"/>
                              <a:pt x="98" y="16927"/>
                            </a:cubicBezTo>
                            <a:cubicBezTo>
                              <a:pt x="67" y="16896"/>
                              <a:pt x="43" y="16860"/>
                              <a:pt x="26" y="16821"/>
                            </a:cubicBezTo>
                            <a:cubicBezTo>
                              <a:pt x="9" y="16781"/>
                              <a:pt x="0" y="16737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2602"/>
                              <a:pt x="0" y="12602"/>
                              <a:pt x="0" y="12602"/>
                            </a:cubicBezTo>
                            <a:cubicBezTo>
                              <a:pt x="0" y="8512"/>
                              <a:pt x="0" y="8512"/>
                              <a:pt x="0" y="8512"/>
                            </a:cubicBezTo>
                            <a:cubicBezTo>
                              <a:pt x="0" y="4423"/>
                              <a:pt x="0" y="4423"/>
                              <a:pt x="0" y="4423"/>
                            </a:cubicBezTo>
                            <a:cubicBezTo>
                              <a:pt x="0" y="334"/>
                              <a:pt x="0" y="334"/>
                              <a:pt x="0" y="334"/>
                            </a:cubicBezTo>
                            <a:cubicBezTo>
                              <a:pt x="0" y="288"/>
                              <a:pt x="9" y="244"/>
                              <a:pt x="26" y="204"/>
                            </a:cubicBezTo>
                            <a:cubicBezTo>
                              <a:pt x="43" y="164"/>
                              <a:pt x="67" y="128"/>
                              <a:pt x="98" y="98"/>
                            </a:cubicBezTo>
                            <a:cubicBezTo>
                              <a:pt x="128" y="68"/>
                              <a:pt x="164" y="43"/>
                              <a:pt x="204" y="27"/>
                            </a:cubicBezTo>
                            <a:cubicBezTo>
                              <a:pt x="243" y="10"/>
                              <a:pt x="287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575" y="0"/>
                              <a:pt x="3575" y="0"/>
                              <a:pt x="3575" y="0"/>
                            </a:cubicBezTo>
                            <a:cubicBezTo>
                              <a:pt x="6816" y="0"/>
                              <a:pt x="6816" y="0"/>
                              <a:pt x="6816" y="0"/>
                            </a:cubicBezTo>
                            <a:cubicBezTo>
                              <a:pt x="10058" y="0"/>
                              <a:pt x="10058" y="0"/>
                              <a:pt x="10058" y="0"/>
                            </a:cubicBezTo>
                            <a:cubicBezTo>
                              <a:pt x="13300" y="0"/>
                              <a:pt x="13300" y="0"/>
                              <a:pt x="13300" y="0"/>
                            </a:cubicBezTo>
                            <a:cubicBezTo>
                              <a:pt x="13346" y="0"/>
                              <a:pt x="13389" y="10"/>
                              <a:pt x="13429" y="27"/>
                            </a:cubicBezTo>
                            <a:cubicBezTo>
                              <a:pt x="13469" y="43"/>
                              <a:pt x="13505" y="68"/>
                              <a:pt x="13535" y="98"/>
                            </a:cubicBezTo>
                            <a:cubicBezTo>
                              <a:pt x="13565" y="128"/>
                              <a:pt x="13590" y="164"/>
                              <a:pt x="13607" y="204"/>
                            </a:cubicBezTo>
                            <a:cubicBezTo>
                              <a:pt x="13624" y="244"/>
                              <a:pt x="13633" y="288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4423"/>
                              <a:pt x="13633" y="4423"/>
                              <a:pt x="13633" y="4423"/>
                            </a:cubicBezTo>
                            <a:cubicBezTo>
                              <a:pt x="13633" y="8512"/>
                              <a:pt x="13633" y="8512"/>
                              <a:pt x="13633" y="8512"/>
                            </a:cubicBezTo>
                            <a:cubicBezTo>
                              <a:pt x="13633" y="12602"/>
                              <a:pt x="13633" y="12602"/>
                              <a:pt x="13633" y="12602"/>
                            </a:cubicBezTo>
                            <a:cubicBezTo>
                              <a:pt x="13633" y="16691"/>
                              <a:pt x="13633" y="16691"/>
                              <a:pt x="13633" y="16691"/>
                            </a:cubicBezTo>
                            <a:cubicBezTo>
                              <a:pt x="13633" y="16737"/>
                              <a:pt x="13624" y="16781"/>
                              <a:pt x="13607" y="16821"/>
                            </a:cubicBezTo>
                            <a:cubicBezTo>
                              <a:pt x="13590" y="16860"/>
                              <a:pt x="13565" y="16896"/>
                              <a:pt x="13535" y="16927"/>
                            </a:cubicBezTo>
                            <a:cubicBezTo>
                              <a:pt x="13505" y="16957"/>
                              <a:pt x="13469" y="16981"/>
                              <a:pt x="13429" y="16998"/>
                            </a:cubicBezTo>
                            <a:cubicBezTo>
                              <a:pt x="13389" y="17015"/>
                              <a:pt x="13346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0058" y="17024"/>
                              <a:pt x="10058" y="17024"/>
                              <a:pt x="10058" y="17024"/>
                            </a:cubicBezTo>
                            <a:cubicBezTo>
                              <a:pt x="6816" y="17024"/>
                              <a:pt x="6816" y="17024"/>
                              <a:pt x="6816" y="17024"/>
                            </a:cubicBezTo>
                            <a:cubicBezTo>
                              <a:pt x="3575" y="17024"/>
                              <a:pt x="3575" y="17024"/>
                              <a:pt x="3575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lose/>
                            <a:moveTo>
                              <a:pt x="27" y="16691"/>
                            </a:moveTo>
                            <a:cubicBezTo>
                              <a:pt x="27" y="16733"/>
                              <a:pt x="35" y="16774"/>
                              <a:pt x="51" y="16810"/>
                            </a:cubicBezTo>
                            <a:cubicBezTo>
                              <a:pt x="66" y="16847"/>
                              <a:pt x="89" y="16880"/>
                              <a:pt x="117" y="16908"/>
                            </a:cubicBezTo>
                            <a:cubicBezTo>
                              <a:pt x="144" y="16935"/>
                              <a:pt x="177" y="16958"/>
                              <a:pt x="214" y="16973"/>
                            </a:cubicBezTo>
                            <a:cubicBezTo>
                              <a:pt x="251" y="16989"/>
                              <a:pt x="291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575" y="16997"/>
                              <a:pt x="3575" y="16997"/>
                              <a:pt x="3575" y="16997"/>
                            </a:cubicBezTo>
                            <a:cubicBezTo>
                              <a:pt x="6816" y="16997"/>
                              <a:pt x="6816" y="16997"/>
                              <a:pt x="6816" y="16997"/>
                            </a:cubicBezTo>
                            <a:cubicBezTo>
                              <a:pt x="10058" y="16997"/>
                              <a:pt x="10058" y="16997"/>
                              <a:pt x="10058" y="16997"/>
                            </a:cubicBezTo>
                            <a:cubicBezTo>
                              <a:pt x="13300" y="16997"/>
                              <a:pt x="13300" y="16997"/>
                              <a:pt x="13300" y="16997"/>
                            </a:cubicBezTo>
                            <a:cubicBezTo>
                              <a:pt x="13342" y="16997"/>
                              <a:pt x="13382" y="16989"/>
                              <a:pt x="13419" y="16973"/>
                            </a:cubicBezTo>
                            <a:cubicBezTo>
                              <a:pt x="13456" y="16958"/>
                              <a:pt x="13489" y="16935"/>
                              <a:pt x="13516" y="16908"/>
                            </a:cubicBezTo>
                            <a:cubicBezTo>
                              <a:pt x="13544" y="16880"/>
                              <a:pt x="13567" y="16847"/>
                              <a:pt x="13582" y="16810"/>
                            </a:cubicBezTo>
                            <a:cubicBezTo>
                              <a:pt x="13598" y="16774"/>
                              <a:pt x="13606" y="16733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2602"/>
                              <a:pt x="13606" y="12602"/>
                              <a:pt x="13606" y="12602"/>
                            </a:cubicBezTo>
                            <a:cubicBezTo>
                              <a:pt x="13606" y="8512"/>
                              <a:pt x="13606" y="8512"/>
                              <a:pt x="13606" y="8512"/>
                            </a:cubicBezTo>
                            <a:cubicBezTo>
                              <a:pt x="13606" y="4423"/>
                              <a:pt x="13606" y="4423"/>
                              <a:pt x="13606" y="4423"/>
                            </a:cubicBezTo>
                            <a:cubicBezTo>
                              <a:pt x="13606" y="334"/>
                              <a:pt x="13606" y="334"/>
                              <a:pt x="13606" y="334"/>
                            </a:cubicBezTo>
                            <a:cubicBezTo>
                              <a:pt x="13606" y="291"/>
                              <a:pt x="13598" y="251"/>
                              <a:pt x="13582" y="214"/>
                            </a:cubicBezTo>
                            <a:cubicBezTo>
                              <a:pt x="13567" y="178"/>
                              <a:pt x="13544" y="145"/>
                              <a:pt x="13516" y="117"/>
                            </a:cubicBezTo>
                            <a:cubicBezTo>
                              <a:pt x="13489" y="89"/>
                              <a:pt x="13456" y="67"/>
                              <a:pt x="13419" y="51"/>
                            </a:cubicBezTo>
                            <a:cubicBezTo>
                              <a:pt x="13382" y="36"/>
                              <a:pt x="13342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0058" y="27"/>
                              <a:pt x="10058" y="27"/>
                              <a:pt x="10058" y="27"/>
                            </a:cubicBezTo>
                            <a:cubicBezTo>
                              <a:pt x="6816" y="27"/>
                              <a:pt x="6816" y="27"/>
                              <a:pt x="6816" y="27"/>
                            </a:cubicBezTo>
                            <a:cubicBezTo>
                              <a:pt x="3575" y="27"/>
                              <a:pt x="3575" y="27"/>
                              <a:pt x="3575" y="27"/>
                            </a:cubicBezTo>
                            <a:cubicBezTo>
                              <a:pt x="333" y="27"/>
                              <a:pt x="333" y="27"/>
                              <a:pt x="333" y="27"/>
                            </a:cubicBezTo>
                            <a:cubicBezTo>
                              <a:pt x="291" y="27"/>
                              <a:pt x="251" y="36"/>
                              <a:pt x="214" y="51"/>
                            </a:cubicBezTo>
                            <a:cubicBezTo>
                              <a:pt x="177" y="67"/>
                              <a:pt x="144" y="89"/>
                              <a:pt x="117" y="117"/>
                            </a:cubicBezTo>
                            <a:cubicBezTo>
                              <a:pt x="89" y="145"/>
                              <a:pt x="66" y="178"/>
                              <a:pt x="51" y="214"/>
                            </a:cubicBezTo>
                            <a:cubicBezTo>
                              <a:pt x="35" y="251"/>
                              <a:pt x="27" y="291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4423"/>
                              <a:pt x="27" y="4423"/>
                              <a:pt x="27" y="4423"/>
                            </a:cubicBezTo>
                            <a:cubicBezTo>
                              <a:pt x="27" y="8512"/>
                              <a:pt x="27" y="8512"/>
                              <a:pt x="27" y="8512"/>
                            </a:cubicBezTo>
                            <a:cubicBezTo>
                              <a:pt x="27" y="12602"/>
                              <a:pt x="27" y="12602"/>
                              <a:pt x="27" y="12602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6429B582" id="Freeform 4" o:spid="_x0000_s1026" style="position:absolute;margin-left:-7.5pt;margin-top:69pt;width:511.25pt;height:710.35pt;z-index:-50331646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633,17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" path="m333,17024v-46,,-90,-9,-129,-26c164,16981,128,16957,98,16927v-31,-31,-55,-67,-72,-106c9,16781,,16737,,16691v,,,,,c,16691,,16691,,16691v,,,,,c,16691,,16691,,16691,,12602,,12602,,12602,,8512,,8512,,8512,,4423,,4423,,4423,,334,,334,,334,,288,9,244,26,204,43,164,67,128,98,98,128,68,164,43,204,27,243,10,287,,333,v,,,,,c333,,333,,333,v,,,,,c333,,333,,333,,3575,,3575,,3575,,6816,,6816,,6816,v3242,,3242,,3242,c13300,,13300,,13300,v46,,89,10,129,27c13469,43,13505,68,13535,98v30,30,55,66,72,106c13624,244,13633,288,13633,334v,,,,,c13633,334,13633,334,13633,334v,,,,,c13633,334,13633,334,13633,334v,4089,,4089,,4089c13633,8512,13633,8512,13633,8512v,4090,,4090,,4090c13633,16691,13633,16691,13633,16691v,46,-9,90,-26,130c13590,16860,13565,16896,13535,16927v-30,30,-66,54,-106,71c13389,17015,13346,17024,13300,17024v,,,,,c13300,17024,13300,17024,13300,17024v,,,,,c13300,17024,13300,17024,13300,17024v-3242,,-3242,,-3242,c6816,17024,6816,17024,6816,17024v-3241,,-3241,,-3241,c333,17024,333,17024,333,17024v,,,,,c333,17024,333,17024,333,17024v,,,,,xm27,16691v,42,8,83,24,119c66,16847,89,16880,117,16908v27,27,60,50,97,65c251,16989,291,16997,333,16997v,,,,,c333,16997,333,16997,333,16997v,,,,,c333,16997,333,16997,333,16997v3242,,3242,,3242,c6816,16997,6816,16997,6816,16997v3242,,3242,,3242,c13300,16997,13300,16997,13300,16997v42,,82,-8,119,-24c13456,16958,13489,16935,13516,16908v28,-28,51,-61,66,-98c13598,16774,13606,16733,13606,16691v,,,,,c13606,16691,13606,16691,13606,16691v,,,,,c13606,16691,13606,16691,13606,16691v,-4089,,-4089,,-4089c13606,8512,13606,8512,13606,8512v,-4089,,-4089,,-4089c13606,334,13606,334,13606,334v,-43,-8,-83,-24,-120c13567,178,13544,145,13516,117v-27,-28,-60,-50,-97,-66c13382,36,13342,27,13300,27v,,,,,c13300,27,13300,27,13300,27v,,,,,c13300,27,13300,27,13300,27v-3242,,-3242,,-3242,c6816,27,6816,27,6816,27v-3241,,-3241,,-3241,c333,27,333,27,333,27v-42,,-82,9,-119,24c177,67,144,89,117,117,89,145,66,178,51,214,35,251,27,291,27,334v,,,,,c27,334,27,334,27,334v,,,,,c27,334,27,334,27,334v,4089,,4089,,4089c27,8512,27,8512,27,8512v,4090,,4090,,4090c27,16691,27,16691,27,16691v,,,,,c27,16691,27,16691,27,16691v,,,,,xe" fillcolor="black" stroked="f">
              <v:path arrowok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" behindDoc="1" locked="0" layoutInCell="1" allowOverlap="1" wp14:anchorId="6D22181E" wp14:editId="50041E99">
              <wp:simplePos x="0" y="0"/>
              <wp:positionH relativeFrom="column">
                <wp:posOffset>3820795</wp:posOffset>
              </wp:positionH>
              <wp:positionV relativeFrom="paragraph">
                <wp:posOffset>481330</wp:posOffset>
              </wp:positionV>
              <wp:extent cx="2475865" cy="295275"/>
              <wp:effectExtent l="0" t="0" r="1905" b="0"/>
              <wp:wrapNone/>
              <wp:docPr id="11" name="Freeform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75360" cy="29448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3793" h="617">
                            <a:moveTo>
                              <a:pt x="222" y="617"/>
                            </a:moveTo>
                            <a:cubicBezTo>
                              <a:pt x="191" y="617"/>
                              <a:pt x="162" y="611"/>
                              <a:pt x="135" y="600"/>
                            </a:cubicBezTo>
                            <a:cubicBezTo>
                              <a:pt x="109" y="589"/>
                              <a:pt x="85" y="573"/>
                              <a:pt x="65" y="553"/>
                            </a:cubicBezTo>
                            <a:cubicBezTo>
                              <a:pt x="45" y="533"/>
                              <a:pt x="29" y="509"/>
                              <a:pt x="17" y="483"/>
                            </a:cubicBezTo>
                            <a:cubicBezTo>
                              <a:pt x="6" y="457"/>
                              <a:pt x="0" y="42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53"/>
                              <a:pt x="0" y="353"/>
                              <a:pt x="0" y="353"/>
                            </a:cubicBezTo>
                            <a:cubicBezTo>
                              <a:pt x="0" y="309"/>
                              <a:pt x="0" y="309"/>
                              <a:pt x="0" y="309"/>
                            </a:cubicBezTo>
                            <a:cubicBezTo>
                              <a:pt x="0" y="264"/>
                              <a:pt x="0" y="264"/>
                              <a:pt x="0" y="264"/>
                            </a:cubicBezTo>
                            <a:cubicBezTo>
                              <a:pt x="0" y="220"/>
                              <a:pt x="0" y="220"/>
                              <a:pt x="0" y="220"/>
                            </a:cubicBezTo>
                            <a:cubicBezTo>
                              <a:pt x="0" y="189"/>
                              <a:pt x="6" y="160"/>
                              <a:pt x="17" y="134"/>
                            </a:cubicBezTo>
                            <a:cubicBezTo>
                              <a:pt x="29" y="108"/>
                              <a:pt x="45" y="84"/>
                              <a:pt x="65" y="64"/>
                            </a:cubicBezTo>
                            <a:cubicBezTo>
                              <a:pt x="85" y="44"/>
                              <a:pt x="109" y="28"/>
                              <a:pt x="135" y="17"/>
                            </a:cubicBezTo>
                            <a:cubicBezTo>
                              <a:pt x="162" y="6"/>
                              <a:pt x="191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1059" y="0"/>
                              <a:pt x="1059" y="0"/>
                              <a:pt x="1059" y="0"/>
                            </a:cubicBezTo>
                            <a:cubicBezTo>
                              <a:pt x="1896" y="0"/>
                              <a:pt x="1896" y="0"/>
                              <a:pt x="1896" y="0"/>
                            </a:cubicBezTo>
                            <a:cubicBezTo>
                              <a:pt x="2734" y="0"/>
                              <a:pt x="2734" y="0"/>
                              <a:pt x="2734" y="0"/>
                            </a:cubicBezTo>
                            <a:cubicBezTo>
                              <a:pt x="3571" y="0"/>
                              <a:pt x="3571" y="0"/>
                              <a:pt x="3571" y="0"/>
                            </a:cubicBezTo>
                            <a:cubicBezTo>
                              <a:pt x="3602" y="0"/>
                              <a:pt x="3631" y="6"/>
                              <a:pt x="3658" y="17"/>
                            </a:cubicBezTo>
                            <a:cubicBezTo>
                              <a:pt x="3684" y="28"/>
                              <a:pt x="3708" y="44"/>
                              <a:pt x="3728" y="64"/>
                            </a:cubicBezTo>
                            <a:cubicBezTo>
                              <a:pt x="3748" y="84"/>
                              <a:pt x="3764" y="108"/>
                              <a:pt x="3776" y="134"/>
                            </a:cubicBezTo>
                            <a:cubicBezTo>
                              <a:pt x="3787" y="160"/>
                              <a:pt x="3793" y="189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64"/>
                              <a:pt x="3793" y="264"/>
                              <a:pt x="3793" y="264"/>
                            </a:cubicBezTo>
                            <a:cubicBezTo>
                              <a:pt x="3793" y="309"/>
                              <a:pt x="3793" y="309"/>
                              <a:pt x="3793" y="309"/>
                            </a:cubicBezTo>
                            <a:cubicBezTo>
                              <a:pt x="3793" y="353"/>
                              <a:pt x="3793" y="353"/>
                              <a:pt x="3793" y="353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428"/>
                              <a:pt x="3787" y="457"/>
                              <a:pt x="3776" y="483"/>
                            </a:cubicBezTo>
                            <a:cubicBezTo>
                              <a:pt x="3764" y="509"/>
                              <a:pt x="3748" y="533"/>
                              <a:pt x="3728" y="553"/>
                            </a:cubicBezTo>
                            <a:cubicBezTo>
                              <a:pt x="3708" y="573"/>
                              <a:pt x="3684" y="589"/>
                              <a:pt x="3658" y="600"/>
                            </a:cubicBezTo>
                            <a:cubicBezTo>
                              <a:pt x="3631" y="611"/>
                              <a:pt x="3602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2734" y="617"/>
                              <a:pt x="2734" y="617"/>
                              <a:pt x="2734" y="617"/>
                            </a:cubicBezTo>
                            <a:cubicBezTo>
                              <a:pt x="1896" y="617"/>
                              <a:pt x="1896" y="617"/>
                              <a:pt x="1896" y="617"/>
                            </a:cubicBezTo>
                            <a:cubicBezTo>
                              <a:pt x="1059" y="617"/>
                              <a:pt x="1059" y="617"/>
                              <a:pt x="1059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lose/>
                            <a:moveTo>
                              <a:pt x="13" y="220"/>
                            </a:moveTo>
                            <a:cubicBezTo>
                              <a:pt x="13" y="264"/>
                              <a:pt x="13" y="264"/>
                              <a:pt x="13" y="264"/>
                            </a:cubicBezTo>
                            <a:cubicBezTo>
                              <a:pt x="13" y="309"/>
                              <a:pt x="13" y="309"/>
                              <a:pt x="13" y="309"/>
                            </a:cubicBezTo>
                            <a:cubicBezTo>
                              <a:pt x="13" y="353"/>
                              <a:pt x="13" y="353"/>
                              <a:pt x="13" y="353"/>
                            </a:cubicBezTo>
                            <a:cubicBezTo>
                              <a:pt x="13" y="398"/>
                              <a:pt x="13" y="398"/>
                              <a:pt x="13" y="398"/>
                            </a:cubicBezTo>
                            <a:cubicBezTo>
                              <a:pt x="13" y="426"/>
                              <a:pt x="19" y="453"/>
                              <a:pt x="30" y="478"/>
                            </a:cubicBezTo>
                            <a:cubicBezTo>
                              <a:pt x="40" y="503"/>
                              <a:pt x="56" y="525"/>
                              <a:pt x="74" y="544"/>
                            </a:cubicBezTo>
                            <a:cubicBezTo>
                              <a:pt x="93" y="562"/>
                              <a:pt x="116" y="577"/>
                              <a:pt x="141" y="588"/>
                            </a:cubicBezTo>
                            <a:cubicBezTo>
                              <a:pt x="165" y="598"/>
                              <a:pt x="193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1059" y="604"/>
                              <a:pt x="1059" y="604"/>
                              <a:pt x="1059" y="604"/>
                            </a:cubicBezTo>
                            <a:cubicBezTo>
                              <a:pt x="1896" y="604"/>
                              <a:pt x="1896" y="604"/>
                              <a:pt x="1896" y="604"/>
                            </a:cubicBezTo>
                            <a:cubicBezTo>
                              <a:pt x="2734" y="604"/>
                              <a:pt x="2734" y="604"/>
                              <a:pt x="2734" y="604"/>
                            </a:cubicBezTo>
                            <a:cubicBezTo>
                              <a:pt x="3571" y="604"/>
                              <a:pt x="3571" y="604"/>
                              <a:pt x="3571" y="604"/>
                            </a:cubicBezTo>
                            <a:cubicBezTo>
                              <a:pt x="3600" y="604"/>
                              <a:pt x="3628" y="598"/>
                              <a:pt x="3652" y="588"/>
                            </a:cubicBezTo>
                            <a:cubicBezTo>
                              <a:pt x="3677" y="577"/>
                              <a:pt x="3700" y="562"/>
                              <a:pt x="3719" y="544"/>
                            </a:cubicBezTo>
                            <a:cubicBezTo>
                              <a:pt x="3737" y="525"/>
                              <a:pt x="3753" y="503"/>
                              <a:pt x="3763" y="478"/>
                            </a:cubicBezTo>
                            <a:cubicBezTo>
                              <a:pt x="3774" y="453"/>
                              <a:pt x="3780" y="426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53"/>
                              <a:pt x="3780" y="353"/>
                              <a:pt x="3780" y="353"/>
                            </a:cubicBezTo>
                            <a:cubicBezTo>
                              <a:pt x="3780" y="309"/>
                              <a:pt x="3780" y="309"/>
                              <a:pt x="3780" y="309"/>
                            </a:cubicBezTo>
                            <a:cubicBezTo>
                              <a:pt x="3780" y="264"/>
                              <a:pt x="3780" y="264"/>
                              <a:pt x="3780" y="264"/>
                            </a:cubicBezTo>
                            <a:cubicBezTo>
                              <a:pt x="3780" y="220"/>
                              <a:pt x="3780" y="220"/>
                              <a:pt x="3780" y="220"/>
                            </a:cubicBezTo>
                            <a:cubicBezTo>
                              <a:pt x="3780" y="191"/>
                              <a:pt x="3774" y="164"/>
                              <a:pt x="3763" y="139"/>
                            </a:cubicBezTo>
                            <a:cubicBezTo>
                              <a:pt x="3753" y="115"/>
                              <a:pt x="3737" y="92"/>
                              <a:pt x="3719" y="74"/>
                            </a:cubicBezTo>
                            <a:cubicBezTo>
                              <a:pt x="3700" y="55"/>
                              <a:pt x="3677" y="40"/>
                              <a:pt x="3652" y="29"/>
                            </a:cubicBezTo>
                            <a:cubicBezTo>
                              <a:pt x="3628" y="19"/>
                              <a:pt x="3600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2734" y="13"/>
                              <a:pt x="2734" y="13"/>
                              <a:pt x="2734" y="13"/>
                            </a:cubicBezTo>
                            <a:cubicBezTo>
                              <a:pt x="1896" y="13"/>
                              <a:pt x="1896" y="13"/>
                              <a:pt x="1896" y="13"/>
                            </a:cubicBezTo>
                            <a:cubicBezTo>
                              <a:pt x="1059" y="13"/>
                              <a:pt x="1059" y="13"/>
                              <a:pt x="1059" y="13"/>
                            </a:cubicBezTo>
                            <a:cubicBezTo>
                              <a:pt x="222" y="13"/>
                              <a:pt x="222" y="13"/>
                              <a:pt x="222" y="13"/>
                            </a:cubicBezTo>
                            <a:cubicBezTo>
                              <a:pt x="193" y="13"/>
                              <a:pt x="165" y="19"/>
                              <a:pt x="141" y="29"/>
                            </a:cubicBezTo>
                            <a:cubicBezTo>
                              <a:pt x="116" y="40"/>
                              <a:pt x="93" y="55"/>
                              <a:pt x="74" y="74"/>
                            </a:cubicBezTo>
                            <a:cubicBezTo>
                              <a:pt x="56" y="92"/>
                              <a:pt x="40" y="115"/>
                              <a:pt x="30" y="139"/>
                            </a:cubicBezTo>
                            <a:cubicBezTo>
                              <a:pt x="19" y="164"/>
                              <a:pt x="13" y="191"/>
                              <a:pt x="13" y="220"/>
                            </a:cubicBezTo>
                            <a:cubicBezTo>
                              <a:pt x="13" y="220"/>
                              <a:pt x="13" y="220"/>
                              <a:pt x="13" y="220"/>
                            </a:cubicBezTo>
                            <a:cubicBezTo>
                              <a:pt x="13" y="220"/>
                              <a:pt x="13" y="220"/>
                              <a:pt x="13" y="220"/>
                            </a:cubicBezTo>
                            <a:cubicBezTo>
                              <a:pt x="13" y="220"/>
                              <a:pt x="13" y="220"/>
                              <a:pt x="13" y="220"/>
                            </a:cubicBezTo>
                            <a:close/>
                          </a:path>
                        </a:pathLst>
                      </a:custGeom>
                      <a:solidFill>
                        <a:schemeClr val="tx1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129874C" id="Freeform 19" o:spid="_x0000_s1026" style="position:absolute;margin-left:300.85pt;margin-top:37.9pt;width:194.95pt;height:23.25pt;z-index:-50331645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93,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" path="m222,617v-31,,-60,-6,-87,-17c109,589,85,573,65,553,45,533,29,509,17,483,6,457,,428,,398v,,,,,c,398,,398,,398v,,,,,c,398,,398,,398,,353,,353,,353,,309,,309,,309,,264,,264,,264,,220,,220,,220,,189,6,160,17,134,29,108,45,84,65,64,85,44,109,28,135,17,162,6,191,,222,v,,,,,c222,,222,,222,v,,,,,c222,,222,,222,v837,,837,,837,c1896,,1896,,1896,v838,,838,,838,c3571,,3571,,3571,v31,,60,6,87,17c3684,28,3708,44,3728,64v20,20,36,44,48,70c3787,160,3793,189,3793,220v,,,,,c3793,220,3793,220,3793,220v,,,,,c3793,220,3793,220,3793,220v,44,,44,,44c3793,309,3793,309,3793,309v,44,,44,,44c3793,398,3793,398,3793,398v,,,,,c3793,398,3793,398,3793,398v,,,,,c3793,398,3793,398,3793,398v,30,-6,59,-17,85c3764,509,3748,533,3728,553v-20,20,-44,36,-70,47c3631,611,3602,617,3571,617v,,,,,c3571,617,3571,617,3571,617v,,,,,c3571,617,3571,617,3571,617v-837,,-837,,-837,c1896,617,1896,617,1896,617v-837,,-837,,-837,c222,617,222,617,222,617v,,,,,c222,617,222,617,222,617v,,,,,xm13,220v,44,,44,,44c13,309,13,309,13,309v,44,,44,,44c13,398,13,398,13,398v,28,6,55,17,80c40,503,56,525,74,544v19,18,42,33,67,44c165,598,193,604,222,604v,,,,,c222,604,222,604,222,604v,,,,,c222,604,222,604,222,604v837,,837,,837,c1896,604,1896,604,1896,604v838,,838,,838,c3571,604,3571,604,3571,604v29,,57,-6,81,-16c3677,577,3700,562,3719,544v18,-19,34,-41,44,-66c3774,453,3780,426,3780,398v,,,,,c3780,398,3780,398,3780,398v,,,,,c3780,398,3780,398,3780,398v,,,,,c3780,398,3780,398,3780,398v,,,,,c3780,398,3780,398,3780,398v,-45,,-45,,-45c3780,309,3780,309,3780,309v,-45,,-45,,-45c3780,220,3780,220,3780,220v,-29,-6,-56,-17,-81c3753,115,3737,92,3719,74,3700,55,3677,40,3652,29,3628,19,3600,13,3571,13v,,,,,c3571,13,3571,13,3571,13v,,,,,c3571,13,3571,13,3571,13v-837,,-837,,-837,c1896,13,1896,13,1896,13v-837,,-837,,-837,c222,13,222,13,222,13v-29,,-57,6,-81,16c116,40,93,55,74,74,56,92,40,115,30,139,19,164,13,191,13,220v,,,,,c13,220,13,220,13,220v,,,,,xe" fillcolor="black [3213]" stroked="f">
              <v:path arrowok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31" behindDoc="1" locked="0" layoutInCell="1" allowOverlap="1" wp14:anchorId="4916BC68" wp14:editId="0846C00B">
              <wp:simplePos x="0" y="0"/>
              <wp:positionH relativeFrom="column">
                <wp:posOffset>3885565</wp:posOffset>
              </wp:positionH>
              <wp:positionV relativeFrom="paragraph">
                <wp:posOffset>481330</wp:posOffset>
              </wp:positionV>
              <wp:extent cx="2417445" cy="298450"/>
              <wp:effectExtent l="0" t="0" r="0" b="0"/>
              <wp:wrapNone/>
              <wp:docPr id="1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16680" cy="29772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C513399" w14:textId="33B08126" w:rsidR="00AD75CF" w:rsidRDefault="00A17FF3">
                          <w:pPr>
                            <w:pStyle w:val="FrameContents"/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rPr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0"/>
                            </w:rPr>
                            <w:t>REFERENCE</w:t>
                          </w: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>: LHC</w:t>
                          </w:r>
                          <w:r w:rsidR="0087246A">
                            <w:rPr>
                              <w:color w:val="000000"/>
                              <w:sz w:val="20"/>
                              <w:szCs w:val="20"/>
                            </w:rPr>
                            <w:t>-</w:t>
                          </w:r>
                          <w:r w:rsidR="006A0793">
                            <w:rPr>
                              <w:color w:val="000000"/>
                              <w:sz w:val="20"/>
                              <w:szCs w:val="20"/>
                            </w:rPr>
                            <w:t>MQXF</w:t>
                          </w:r>
                          <w:r w:rsidR="0087246A">
                            <w:rPr>
                              <w:color w:val="000000"/>
                              <w:sz w:val="20"/>
                              <w:szCs w:val="20"/>
                            </w:rPr>
                            <w:t>-</w:t>
                          </w: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>ED-000</w:t>
                          </w:r>
                          <w:r w:rsidR="00530C65">
                            <w:rPr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916BC68" id="_x0000_s1027" style="position:absolute;margin-left:305.95pt;margin-top:37.9pt;width:190.35pt;height:23.5pt;z-index:-50331644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" filled="f" stroked="f" strokeweight=".26mm">
              <v:textbox>
                <w:txbxContent>
                  <w:p w14:paraId="2C513399" w14:textId="33B08126" w:rsidR="00AD75CF" w:rsidRDefault="00A17FF3">
                    <w:pPr>
                      <w:pStyle w:val="FrameContents"/>
                      <w:tabs>
                        <w:tab w:val="center" w:pos="709"/>
                        <w:tab w:val="center" w:pos="1843"/>
                        <w:tab w:val="center" w:pos="3119"/>
                      </w:tabs>
                      <w:rPr>
                        <w:sz w:val="20"/>
                        <w:szCs w:val="20"/>
                      </w:rPr>
                    </w:pPr>
                    <w:r>
                      <w:rPr>
                        <w:b/>
                        <w:color w:val="000000"/>
                        <w:sz w:val="20"/>
                        <w:szCs w:val="20"/>
                      </w:rPr>
                      <w:t>REFERENCE</w:t>
                    </w:r>
                    <w:r>
                      <w:rPr>
                        <w:color w:val="000000"/>
                        <w:sz w:val="20"/>
                        <w:szCs w:val="20"/>
                      </w:rPr>
                      <w:t>: LHC</w:t>
                    </w:r>
                    <w:r w:rsidR="0087246A">
                      <w:rPr>
                        <w:color w:val="000000"/>
                        <w:sz w:val="20"/>
                        <w:szCs w:val="20"/>
                      </w:rPr>
                      <w:t>-</w:t>
                    </w:r>
                    <w:r w:rsidR="006A0793">
                      <w:rPr>
                        <w:color w:val="000000"/>
                        <w:sz w:val="20"/>
                        <w:szCs w:val="20"/>
                      </w:rPr>
                      <w:t>MQXF</w:t>
                    </w:r>
                    <w:r w:rsidR="0087246A">
                      <w:rPr>
                        <w:color w:val="000000"/>
                        <w:sz w:val="20"/>
                        <w:szCs w:val="20"/>
                      </w:rPr>
                      <w:t>-</w:t>
                    </w:r>
                    <w:r>
                      <w:rPr>
                        <w:color w:val="000000"/>
                        <w:sz w:val="20"/>
                        <w:szCs w:val="20"/>
                      </w:rPr>
                      <w:t>ED-000</w:t>
                    </w:r>
                    <w:r w:rsidR="00530C65">
                      <w:rPr>
                        <w:color w:val="000000"/>
                        <w:sz w:val="20"/>
                        <w:szCs w:val="20"/>
                      </w:rPr>
                      <w:t>2</w:t>
                    </w:r>
                    <w:r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inline distT="0" distB="0" distL="0" distR="0" wp14:anchorId="1D422CCE" wp14:editId="0EBDA744">
          <wp:extent cx="720090" cy="720090"/>
          <wp:effectExtent l="0" t="0" r="0" b="0"/>
          <wp:docPr id="14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Picture 2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720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CC699AC" wp14:editId="0A021748">
          <wp:extent cx="1431925" cy="720090"/>
          <wp:effectExtent l="0" t="0" r="0" b="0"/>
          <wp:docPr id="15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icture 8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31925" cy="720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A0793">
      <w:tab/>
    </w:r>
    <w:r w:rsidR="00536A93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61C1F"/>
    <w:multiLevelType w:val="hybridMultilevel"/>
    <w:tmpl w:val="03565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C56A2"/>
    <w:multiLevelType w:val="hybridMultilevel"/>
    <w:tmpl w:val="7936AFB4"/>
    <w:lvl w:ilvl="0" w:tplc="FFAC10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12E3CD6">
      <w:start w:val="60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DAB33C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2A71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BF646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B7264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0857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2414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4021F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9C61F50"/>
    <w:multiLevelType w:val="hybridMultilevel"/>
    <w:tmpl w:val="D7FC5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81BFE"/>
    <w:multiLevelType w:val="multilevel"/>
    <w:tmpl w:val="491E5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1B7D87"/>
    <w:multiLevelType w:val="hybridMultilevel"/>
    <w:tmpl w:val="E1306C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685639"/>
    <w:multiLevelType w:val="multilevel"/>
    <w:tmpl w:val="305C8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F30E60"/>
    <w:multiLevelType w:val="multilevel"/>
    <w:tmpl w:val="3EC68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C141B8"/>
    <w:multiLevelType w:val="multilevel"/>
    <w:tmpl w:val="C032F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876933"/>
    <w:multiLevelType w:val="multilevel"/>
    <w:tmpl w:val="17A67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DD4B26"/>
    <w:multiLevelType w:val="multilevel"/>
    <w:tmpl w:val="68DE6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2862C7B"/>
    <w:multiLevelType w:val="multilevel"/>
    <w:tmpl w:val="68E21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A801D6"/>
    <w:multiLevelType w:val="multilevel"/>
    <w:tmpl w:val="5E80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FC26633"/>
    <w:multiLevelType w:val="multilevel"/>
    <w:tmpl w:val="FC3AC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2343760"/>
    <w:multiLevelType w:val="hybridMultilevel"/>
    <w:tmpl w:val="4DBEEB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6A5984"/>
    <w:multiLevelType w:val="hybridMultilevel"/>
    <w:tmpl w:val="BF746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6024EC"/>
    <w:multiLevelType w:val="multilevel"/>
    <w:tmpl w:val="672A3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3B0F44"/>
    <w:multiLevelType w:val="multilevel"/>
    <w:tmpl w:val="A51C9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1B20B1"/>
    <w:multiLevelType w:val="multilevel"/>
    <w:tmpl w:val="DBD89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B246063"/>
    <w:multiLevelType w:val="hybridMultilevel"/>
    <w:tmpl w:val="FF90C474"/>
    <w:lvl w:ilvl="0" w:tplc="38B6EF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C4B61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0A3F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F6C3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2F691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B029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BD6F5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08E7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D8E8A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4CD255EB"/>
    <w:multiLevelType w:val="multilevel"/>
    <w:tmpl w:val="BC64B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75C79F0"/>
    <w:multiLevelType w:val="multilevel"/>
    <w:tmpl w:val="71227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2B72289"/>
    <w:multiLevelType w:val="hybridMultilevel"/>
    <w:tmpl w:val="13949152"/>
    <w:lvl w:ilvl="0" w:tplc="6464D0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607A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9ACA1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444E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5A07B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F3C8A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FFE47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26DF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FE0EB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7DCD0369"/>
    <w:multiLevelType w:val="multilevel"/>
    <w:tmpl w:val="E466D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4035248">
    <w:abstractNumId w:val="1"/>
  </w:num>
  <w:num w:numId="2" w16cid:durableId="1152789069">
    <w:abstractNumId w:val="21"/>
  </w:num>
  <w:num w:numId="3" w16cid:durableId="1264846803">
    <w:abstractNumId w:val="18"/>
  </w:num>
  <w:num w:numId="4" w16cid:durableId="1335759786">
    <w:abstractNumId w:val="0"/>
  </w:num>
  <w:num w:numId="5" w16cid:durableId="905342723">
    <w:abstractNumId w:val="2"/>
  </w:num>
  <w:num w:numId="6" w16cid:durableId="1166825415">
    <w:abstractNumId w:val="13"/>
  </w:num>
  <w:num w:numId="7" w16cid:durableId="1918707905">
    <w:abstractNumId w:val="14"/>
  </w:num>
  <w:num w:numId="8" w16cid:durableId="485627655">
    <w:abstractNumId w:val="4"/>
  </w:num>
  <w:num w:numId="9" w16cid:durableId="886379682">
    <w:abstractNumId w:val="10"/>
  </w:num>
  <w:num w:numId="10" w16cid:durableId="1089616694">
    <w:abstractNumId w:val="16"/>
  </w:num>
  <w:num w:numId="11" w16cid:durableId="1002973839">
    <w:abstractNumId w:val="17"/>
  </w:num>
  <w:num w:numId="12" w16cid:durableId="702369613">
    <w:abstractNumId w:val="22"/>
  </w:num>
  <w:num w:numId="13" w16cid:durableId="912130331">
    <w:abstractNumId w:val="3"/>
  </w:num>
  <w:num w:numId="14" w16cid:durableId="392580545">
    <w:abstractNumId w:val="6"/>
  </w:num>
  <w:num w:numId="15" w16cid:durableId="198706279">
    <w:abstractNumId w:val="7"/>
  </w:num>
  <w:num w:numId="16" w16cid:durableId="1754545494">
    <w:abstractNumId w:val="9"/>
  </w:num>
  <w:num w:numId="17" w16cid:durableId="892697575">
    <w:abstractNumId w:val="19"/>
  </w:num>
  <w:num w:numId="18" w16cid:durableId="1671055829">
    <w:abstractNumId w:val="11"/>
  </w:num>
  <w:num w:numId="19" w16cid:durableId="317152950">
    <w:abstractNumId w:val="20"/>
  </w:num>
  <w:num w:numId="20" w16cid:durableId="273442323">
    <w:abstractNumId w:val="15"/>
  </w:num>
  <w:num w:numId="21" w16cid:durableId="190187713">
    <w:abstractNumId w:val="8"/>
  </w:num>
  <w:num w:numId="22" w16cid:durableId="797576446">
    <w:abstractNumId w:val="5"/>
  </w:num>
  <w:num w:numId="23" w16cid:durableId="11704398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5CF"/>
    <w:rsid w:val="00003A20"/>
    <w:rsid w:val="000144C7"/>
    <w:rsid w:val="00016469"/>
    <w:rsid w:val="00024540"/>
    <w:rsid w:val="00052DBE"/>
    <w:rsid w:val="000574F6"/>
    <w:rsid w:val="00066D2C"/>
    <w:rsid w:val="00094087"/>
    <w:rsid w:val="000B18F0"/>
    <w:rsid w:val="000B61CE"/>
    <w:rsid w:val="000C5856"/>
    <w:rsid w:val="000D151E"/>
    <w:rsid w:val="000F6146"/>
    <w:rsid w:val="001248DB"/>
    <w:rsid w:val="00143BD2"/>
    <w:rsid w:val="00144D86"/>
    <w:rsid w:val="00164D3B"/>
    <w:rsid w:val="001658B9"/>
    <w:rsid w:val="00167C80"/>
    <w:rsid w:val="001A09BE"/>
    <w:rsid w:val="001A27D5"/>
    <w:rsid w:val="001A5091"/>
    <w:rsid w:val="001C3E85"/>
    <w:rsid w:val="001C40D2"/>
    <w:rsid w:val="001E25ED"/>
    <w:rsid w:val="001F7145"/>
    <w:rsid w:val="0020676C"/>
    <w:rsid w:val="00224FC6"/>
    <w:rsid w:val="002345A0"/>
    <w:rsid w:val="002369F1"/>
    <w:rsid w:val="00243F6B"/>
    <w:rsid w:val="00262C1E"/>
    <w:rsid w:val="00263364"/>
    <w:rsid w:val="00271E9D"/>
    <w:rsid w:val="002723F9"/>
    <w:rsid w:val="00276C01"/>
    <w:rsid w:val="00277345"/>
    <w:rsid w:val="00293402"/>
    <w:rsid w:val="00294E21"/>
    <w:rsid w:val="002B50BA"/>
    <w:rsid w:val="002D6828"/>
    <w:rsid w:val="002F5F1C"/>
    <w:rsid w:val="002F60AA"/>
    <w:rsid w:val="003250FB"/>
    <w:rsid w:val="00370EAE"/>
    <w:rsid w:val="00374F85"/>
    <w:rsid w:val="003866C4"/>
    <w:rsid w:val="00395A55"/>
    <w:rsid w:val="003A39B0"/>
    <w:rsid w:val="003B24D4"/>
    <w:rsid w:val="003C6AD7"/>
    <w:rsid w:val="003D7EAE"/>
    <w:rsid w:val="0040113D"/>
    <w:rsid w:val="00417F49"/>
    <w:rsid w:val="004263E6"/>
    <w:rsid w:val="004511A4"/>
    <w:rsid w:val="00452B85"/>
    <w:rsid w:val="00453601"/>
    <w:rsid w:val="004544FC"/>
    <w:rsid w:val="00461A31"/>
    <w:rsid w:val="004667CD"/>
    <w:rsid w:val="00487058"/>
    <w:rsid w:val="00493BC4"/>
    <w:rsid w:val="004B495A"/>
    <w:rsid w:val="004C0194"/>
    <w:rsid w:val="004C1317"/>
    <w:rsid w:val="004C37D0"/>
    <w:rsid w:val="004C4890"/>
    <w:rsid w:val="004C79D2"/>
    <w:rsid w:val="004D7DDC"/>
    <w:rsid w:val="004E1F7D"/>
    <w:rsid w:val="004E567E"/>
    <w:rsid w:val="004F16B0"/>
    <w:rsid w:val="004F22D8"/>
    <w:rsid w:val="004F65D4"/>
    <w:rsid w:val="004F7406"/>
    <w:rsid w:val="005253C4"/>
    <w:rsid w:val="00530C65"/>
    <w:rsid w:val="00531868"/>
    <w:rsid w:val="00536A93"/>
    <w:rsid w:val="005538A1"/>
    <w:rsid w:val="00563F50"/>
    <w:rsid w:val="0057106A"/>
    <w:rsid w:val="005750BE"/>
    <w:rsid w:val="005869AA"/>
    <w:rsid w:val="005876AE"/>
    <w:rsid w:val="00591FFF"/>
    <w:rsid w:val="005A5DEF"/>
    <w:rsid w:val="005A7A79"/>
    <w:rsid w:val="005B3CAB"/>
    <w:rsid w:val="005C36BB"/>
    <w:rsid w:val="005D2CE1"/>
    <w:rsid w:val="005D31FA"/>
    <w:rsid w:val="005F1E87"/>
    <w:rsid w:val="005F605A"/>
    <w:rsid w:val="00604F3A"/>
    <w:rsid w:val="0060597D"/>
    <w:rsid w:val="00617665"/>
    <w:rsid w:val="006201AD"/>
    <w:rsid w:val="00681E36"/>
    <w:rsid w:val="006829FF"/>
    <w:rsid w:val="00682EFF"/>
    <w:rsid w:val="00686691"/>
    <w:rsid w:val="00693F8E"/>
    <w:rsid w:val="00695FE6"/>
    <w:rsid w:val="006A0793"/>
    <w:rsid w:val="006B3149"/>
    <w:rsid w:val="006B5940"/>
    <w:rsid w:val="006C4733"/>
    <w:rsid w:val="006C615B"/>
    <w:rsid w:val="006D25F3"/>
    <w:rsid w:val="006D6480"/>
    <w:rsid w:val="006E3FA7"/>
    <w:rsid w:val="006E6C99"/>
    <w:rsid w:val="007013ED"/>
    <w:rsid w:val="00704B19"/>
    <w:rsid w:val="0072119B"/>
    <w:rsid w:val="00731E3E"/>
    <w:rsid w:val="00733330"/>
    <w:rsid w:val="0074533F"/>
    <w:rsid w:val="00747007"/>
    <w:rsid w:val="00762A57"/>
    <w:rsid w:val="0077365C"/>
    <w:rsid w:val="007869F8"/>
    <w:rsid w:val="007E07E0"/>
    <w:rsid w:val="007E3FAB"/>
    <w:rsid w:val="007F5170"/>
    <w:rsid w:val="007F5381"/>
    <w:rsid w:val="008106DC"/>
    <w:rsid w:val="00823ED6"/>
    <w:rsid w:val="00830B43"/>
    <w:rsid w:val="00833550"/>
    <w:rsid w:val="008455A7"/>
    <w:rsid w:val="00852284"/>
    <w:rsid w:val="00862D92"/>
    <w:rsid w:val="0087246A"/>
    <w:rsid w:val="00873AA7"/>
    <w:rsid w:val="008A678C"/>
    <w:rsid w:val="008B0DE9"/>
    <w:rsid w:val="008D31F9"/>
    <w:rsid w:val="008D5B7C"/>
    <w:rsid w:val="008E4CE3"/>
    <w:rsid w:val="008E5173"/>
    <w:rsid w:val="008E7A77"/>
    <w:rsid w:val="009228EF"/>
    <w:rsid w:val="00944351"/>
    <w:rsid w:val="00956693"/>
    <w:rsid w:val="009668CA"/>
    <w:rsid w:val="00973499"/>
    <w:rsid w:val="00975A2C"/>
    <w:rsid w:val="00980188"/>
    <w:rsid w:val="009A22B0"/>
    <w:rsid w:val="009A2629"/>
    <w:rsid w:val="009A37E1"/>
    <w:rsid w:val="009D7CF4"/>
    <w:rsid w:val="009E22D9"/>
    <w:rsid w:val="009F248F"/>
    <w:rsid w:val="00A00329"/>
    <w:rsid w:val="00A02D92"/>
    <w:rsid w:val="00A11DAB"/>
    <w:rsid w:val="00A129D8"/>
    <w:rsid w:val="00A17A3C"/>
    <w:rsid w:val="00A17FF3"/>
    <w:rsid w:val="00A21AB6"/>
    <w:rsid w:val="00A27579"/>
    <w:rsid w:val="00A5558B"/>
    <w:rsid w:val="00A63B73"/>
    <w:rsid w:val="00A75F8C"/>
    <w:rsid w:val="00A77F62"/>
    <w:rsid w:val="00A80117"/>
    <w:rsid w:val="00A802CF"/>
    <w:rsid w:val="00AA1B78"/>
    <w:rsid w:val="00AB01B2"/>
    <w:rsid w:val="00AC6620"/>
    <w:rsid w:val="00AD75CF"/>
    <w:rsid w:val="00B01476"/>
    <w:rsid w:val="00B32146"/>
    <w:rsid w:val="00B63DEE"/>
    <w:rsid w:val="00B71C97"/>
    <w:rsid w:val="00B9299D"/>
    <w:rsid w:val="00BA09F7"/>
    <w:rsid w:val="00BA3693"/>
    <w:rsid w:val="00BB0FC0"/>
    <w:rsid w:val="00BC24B7"/>
    <w:rsid w:val="00BC3132"/>
    <w:rsid w:val="00BC3669"/>
    <w:rsid w:val="00BD6738"/>
    <w:rsid w:val="00BE6ADD"/>
    <w:rsid w:val="00C04E2A"/>
    <w:rsid w:val="00C13CD9"/>
    <w:rsid w:val="00C34AF8"/>
    <w:rsid w:val="00C47103"/>
    <w:rsid w:val="00C540D4"/>
    <w:rsid w:val="00C54C0D"/>
    <w:rsid w:val="00C66330"/>
    <w:rsid w:val="00C669E7"/>
    <w:rsid w:val="00C710C5"/>
    <w:rsid w:val="00C75176"/>
    <w:rsid w:val="00C85A15"/>
    <w:rsid w:val="00CA04AC"/>
    <w:rsid w:val="00CA65FE"/>
    <w:rsid w:val="00CA73A8"/>
    <w:rsid w:val="00CB5FC7"/>
    <w:rsid w:val="00D00D49"/>
    <w:rsid w:val="00D42B01"/>
    <w:rsid w:val="00D73EDC"/>
    <w:rsid w:val="00D86D8A"/>
    <w:rsid w:val="00DA2758"/>
    <w:rsid w:val="00DA6C5C"/>
    <w:rsid w:val="00DC0D16"/>
    <w:rsid w:val="00DC365E"/>
    <w:rsid w:val="00DC41AF"/>
    <w:rsid w:val="00DE2CD9"/>
    <w:rsid w:val="00DF0815"/>
    <w:rsid w:val="00DF7FE9"/>
    <w:rsid w:val="00E07511"/>
    <w:rsid w:val="00E4054E"/>
    <w:rsid w:val="00E446FA"/>
    <w:rsid w:val="00E46CAE"/>
    <w:rsid w:val="00E90951"/>
    <w:rsid w:val="00E92437"/>
    <w:rsid w:val="00EA055A"/>
    <w:rsid w:val="00EA29FC"/>
    <w:rsid w:val="00F03E93"/>
    <w:rsid w:val="00F1482C"/>
    <w:rsid w:val="00F24DD1"/>
    <w:rsid w:val="00F25C51"/>
    <w:rsid w:val="00F2667C"/>
    <w:rsid w:val="00F30F7E"/>
    <w:rsid w:val="00F31D53"/>
    <w:rsid w:val="00F3225C"/>
    <w:rsid w:val="00F448CC"/>
    <w:rsid w:val="00F501C8"/>
    <w:rsid w:val="00F61360"/>
    <w:rsid w:val="00F8775E"/>
    <w:rsid w:val="00F877D9"/>
    <w:rsid w:val="00F91228"/>
    <w:rsid w:val="00F947D0"/>
    <w:rsid w:val="00F95C39"/>
    <w:rsid w:val="00FA16AB"/>
    <w:rsid w:val="00FE66A6"/>
    <w:rsid w:val="00FF6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BA8B60"/>
  <w15:docId w15:val="{7D01F3C8-7A49-6744-9B55-65C00C78C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52C8"/>
    <w:pPr>
      <w:spacing w:after="200" w:line="276" w:lineRule="auto"/>
    </w:pPr>
    <w:rPr>
      <w:rFonts w:ascii="Calibri" w:eastAsiaTheme="minorEastAsia" w:hAnsi="Calibri"/>
      <w:lang w:val="en-US"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1152C8"/>
    <w:rPr>
      <w:rFonts w:ascii="Calibri" w:eastAsia="Times New Roman" w:hAnsi="Calibri" w:cs="Times New Roman"/>
      <w:kern w:val="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1152C8"/>
    <w:rPr>
      <w:rFonts w:ascii="Calibri" w:eastAsia="Times New Roman" w:hAnsi="Calibri" w:cs="Times New Roman"/>
      <w:kern w:val="2"/>
      <w:sz w:val="20"/>
      <w:szCs w:val="20"/>
    </w:rPr>
  </w:style>
  <w:style w:type="character" w:customStyle="1" w:styleId="FPTitle">
    <w:name w:val="FP Title"/>
    <w:basedOn w:val="DefaultParagraphFont"/>
    <w:qFormat/>
    <w:rsid w:val="001152C8"/>
    <w:rPr>
      <w:rFonts w:ascii="Calibri" w:hAnsi="Calibri"/>
      <w:b/>
      <w:bCs/>
      <w:sz w:val="22"/>
    </w:rPr>
  </w:style>
  <w:style w:type="character" w:customStyle="1" w:styleId="FPTitle2Char">
    <w:name w:val="FP Title2 Char"/>
    <w:basedOn w:val="DefaultParagraphFont"/>
    <w:link w:val="FPTitle2"/>
    <w:qFormat/>
    <w:rsid w:val="001152C8"/>
    <w:rPr>
      <w:rFonts w:ascii="Calibri" w:eastAsia="Times New Roman" w:hAnsi="Calibri" w:cs="Times New Roman"/>
      <w:b/>
      <w:bCs/>
      <w:i/>
      <w:kern w:val="2"/>
      <w:szCs w:val="28"/>
    </w:rPr>
  </w:style>
  <w:style w:type="character" w:customStyle="1" w:styleId="FPTitle3Char">
    <w:name w:val="FP Title3 Char"/>
    <w:basedOn w:val="FPTitle2Char"/>
    <w:link w:val="FPTitle3"/>
    <w:qFormat/>
    <w:rsid w:val="001152C8"/>
    <w:rPr>
      <w:rFonts w:ascii="Calibri" w:eastAsia="Times New Roman" w:hAnsi="Calibri" w:cs="Times New Roman"/>
      <w:b/>
      <w:bCs/>
      <w:i/>
      <w:kern w:val="2"/>
      <w:szCs w:val="2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1152C8"/>
    <w:rPr>
      <w:rFonts w:ascii="Tahoma" w:eastAsiaTheme="minorEastAsia" w:hAnsi="Tahoma" w:cs="Tahoma"/>
      <w:sz w:val="16"/>
      <w:szCs w:val="16"/>
      <w:lang w:val="en-US" w:eastAsia="zh-CN"/>
    </w:rPr>
  </w:style>
  <w:style w:type="character" w:customStyle="1" w:styleId="rwrro">
    <w:name w:val="rwrro"/>
    <w:basedOn w:val="DefaultParagraphFont"/>
    <w:qFormat/>
    <w:rsid w:val="007B5859"/>
  </w:style>
  <w:style w:type="character" w:customStyle="1" w:styleId="InternetLink">
    <w:name w:val="Internet Link"/>
    <w:basedOn w:val="DefaultParagraphFont"/>
    <w:uiPriority w:val="99"/>
    <w:unhideWhenUsed/>
    <w:rsid w:val="00E74FEC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DB63ED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DB63ED"/>
    <w:rPr>
      <w:rFonts w:eastAsiaTheme="minorEastAsia"/>
      <w:sz w:val="20"/>
      <w:szCs w:val="20"/>
      <w:lang w:val="en-US" w:eastAsia="zh-CN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DB63ED"/>
    <w:rPr>
      <w:rFonts w:eastAsiaTheme="minorEastAsia"/>
      <w:b/>
      <w:bCs/>
      <w:sz w:val="20"/>
      <w:szCs w:val="20"/>
      <w:lang w:val="en-US" w:eastAsia="zh-CN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39202B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qFormat/>
    <w:rsid w:val="007B6F7B"/>
  </w:style>
  <w:style w:type="character" w:styleId="FollowedHyperlink">
    <w:name w:val="FollowedHyperlink"/>
    <w:basedOn w:val="DefaultParagraphFont"/>
    <w:uiPriority w:val="99"/>
    <w:semiHidden/>
    <w:unhideWhenUsed/>
    <w:qFormat/>
    <w:rsid w:val="005E745A"/>
    <w:rPr>
      <w:color w:val="800080" w:themeColor="followedHyperlink"/>
      <w:u w:val="single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eastAsia="Times New Roman" w:cs="Times New Roman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eastAsia="Times New Roman" w:cs="Times New Roman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Times New Roman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eastAsia="Times New Roman" w:cs="Times New Roman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eastAsia="Times New Roman" w:cs="Times New Roman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eastAsia="Times New Roman" w:cs="Times New Roman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eastAsia="Times New Roman" w:cs="Times New Roman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sz w:val="20"/>
    </w:rPr>
  </w:style>
  <w:style w:type="character" w:customStyle="1" w:styleId="ListLabel45">
    <w:name w:val="ListLabel 45"/>
    <w:qFormat/>
    <w:rPr>
      <w:sz w:val="20"/>
    </w:rPr>
  </w:style>
  <w:style w:type="character" w:customStyle="1" w:styleId="ListLabel46">
    <w:name w:val="ListLabel 46"/>
    <w:qFormat/>
    <w:rPr>
      <w:sz w:val="20"/>
    </w:rPr>
  </w:style>
  <w:style w:type="character" w:customStyle="1" w:styleId="ListLabel47">
    <w:name w:val="ListLabel 47"/>
    <w:qFormat/>
    <w:rPr>
      <w:sz w:val="20"/>
    </w:rPr>
  </w:style>
  <w:style w:type="character" w:customStyle="1" w:styleId="ListLabel48">
    <w:name w:val="ListLabel 48"/>
    <w:qFormat/>
    <w:rPr>
      <w:sz w:val="20"/>
    </w:rPr>
  </w:style>
  <w:style w:type="character" w:customStyle="1" w:styleId="ListLabel49">
    <w:name w:val="ListLabel 49"/>
    <w:qFormat/>
    <w:rPr>
      <w:sz w:val="20"/>
    </w:rPr>
  </w:style>
  <w:style w:type="character" w:customStyle="1" w:styleId="ListLabel50">
    <w:name w:val="ListLabel 50"/>
    <w:qFormat/>
    <w:rPr>
      <w:sz w:val="20"/>
    </w:rPr>
  </w:style>
  <w:style w:type="character" w:customStyle="1" w:styleId="ListLabel51">
    <w:name w:val="ListLabel 51"/>
    <w:qFormat/>
    <w:rPr>
      <w:sz w:val="20"/>
    </w:rPr>
  </w:style>
  <w:style w:type="character" w:customStyle="1" w:styleId="ListLabel52">
    <w:name w:val="ListLabel 52"/>
    <w:qFormat/>
    <w:rPr>
      <w:sz w:val="20"/>
    </w:rPr>
  </w:style>
  <w:style w:type="character" w:customStyle="1" w:styleId="ListLabel53">
    <w:name w:val="ListLabel 53"/>
    <w:qFormat/>
    <w:rPr>
      <w:sz w:val="20"/>
    </w:rPr>
  </w:style>
  <w:style w:type="character" w:customStyle="1" w:styleId="ListLabel54">
    <w:name w:val="ListLabel 54"/>
    <w:qFormat/>
    <w:rPr>
      <w:sz w:val="20"/>
    </w:rPr>
  </w:style>
  <w:style w:type="character" w:customStyle="1" w:styleId="ListLabel55">
    <w:name w:val="ListLabel 55"/>
    <w:qFormat/>
    <w:rPr>
      <w:sz w:val="20"/>
    </w:rPr>
  </w:style>
  <w:style w:type="character" w:customStyle="1" w:styleId="ListLabel56">
    <w:name w:val="ListLabel 56"/>
    <w:qFormat/>
    <w:rPr>
      <w:sz w:val="20"/>
    </w:rPr>
  </w:style>
  <w:style w:type="character" w:customStyle="1" w:styleId="ListLabel57">
    <w:name w:val="ListLabel 57"/>
    <w:qFormat/>
    <w:rPr>
      <w:sz w:val="20"/>
    </w:rPr>
  </w:style>
  <w:style w:type="character" w:customStyle="1" w:styleId="ListLabel58">
    <w:name w:val="ListLabel 58"/>
    <w:qFormat/>
    <w:rPr>
      <w:sz w:val="20"/>
    </w:rPr>
  </w:style>
  <w:style w:type="character" w:customStyle="1" w:styleId="ListLabel59">
    <w:name w:val="ListLabel 59"/>
    <w:qFormat/>
    <w:rPr>
      <w:sz w:val="20"/>
    </w:rPr>
  </w:style>
  <w:style w:type="character" w:customStyle="1" w:styleId="ListLabel60">
    <w:name w:val="ListLabel 60"/>
    <w:qFormat/>
    <w:rPr>
      <w:sz w:val="20"/>
    </w:rPr>
  </w:style>
  <w:style w:type="character" w:customStyle="1" w:styleId="ListLabel61">
    <w:name w:val="ListLabel 61"/>
    <w:qFormat/>
    <w:rPr>
      <w:sz w:val="20"/>
    </w:rPr>
  </w:style>
  <w:style w:type="character" w:customStyle="1" w:styleId="ListLabel62">
    <w:name w:val="ListLabel 62"/>
    <w:qFormat/>
    <w:rPr>
      <w:sz w:val="20"/>
    </w:rPr>
  </w:style>
  <w:style w:type="character" w:customStyle="1" w:styleId="ListLabel63">
    <w:name w:val="ListLabel 63"/>
    <w:qFormat/>
    <w:rPr>
      <w:sz w:val="20"/>
    </w:rPr>
  </w:style>
  <w:style w:type="character" w:customStyle="1" w:styleId="ListLabel64">
    <w:name w:val="ListLabel 64"/>
    <w:qFormat/>
    <w:rPr>
      <w:sz w:val="20"/>
    </w:rPr>
  </w:style>
  <w:style w:type="character" w:customStyle="1" w:styleId="ListLabel65">
    <w:name w:val="ListLabel 65"/>
    <w:qFormat/>
    <w:rPr>
      <w:sz w:val="20"/>
    </w:rPr>
  </w:style>
  <w:style w:type="character" w:customStyle="1" w:styleId="ListLabel66">
    <w:name w:val="ListLabel 66"/>
    <w:qFormat/>
    <w:rPr>
      <w:sz w:val="20"/>
    </w:rPr>
  </w:style>
  <w:style w:type="character" w:customStyle="1" w:styleId="ListLabel67">
    <w:name w:val="ListLabel 67"/>
    <w:qFormat/>
    <w:rPr>
      <w:sz w:val="20"/>
    </w:rPr>
  </w:style>
  <w:style w:type="character" w:customStyle="1" w:styleId="ListLabel68">
    <w:name w:val="ListLabel 68"/>
    <w:qFormat/>
    <w:rPr>
      <w:sz w:val="20"/>
    </w:rPr>
  </w:style>
  <w:style w:type="character" w:customStyle="1" w:styleId="ListLabel69">
    <w:name w:val="ListLabel 69"/>
    <w:qFormat/>
    <w:rPr>
      <w:sz w:val="20"/>
    </w:rPr>
  </w:style>
  <w:style w:type="character" w:customStyle="1" w:styleId="ListLabel70">
    <w:name w:val="ListLabel 70"/>
    <w:qFormat/>
    <w:rPr>
      <w:sz w:val="20"/>
    </w:rPr>
  </w:style>
  <w:style w:type="character" w:customStyle="1" w:styleId="ListLabel71">
    <w:name w:val="ListLabel 71"/>
    <w:qFormat/>
    <w:rPr>
      <w:sz w:val="20"/>
    </w:rPr>
  </w:style>
  <w:style w:type="character" w:customStyle="1" w:styleId="ListLabel72">
    <w:name w:val="ListLabel 72"/>
    <w:qFormat/>
    <w:rPr>
      <w:sz w:val="20"/>
    </w:rPr>
  </w:style>
  <w:style w:type="character" w:customStyle="1" w:styleId="ListLabel73">
    <w:name w:val="ListLabel 73"/>
    <w:qFormat/>
    <w:rPr>
      <w:sz w:val="20"/>
    </w:rPr>
  </w:style>
  <w:style w:type="character" w:customStyle="1" w:styleId="ListLabel74">
    <w:name w:val="ListLabel 74"/>
    <w:qFormat/>
    <w:rPr>
      <w:sz w:val="20"/>
    </w:rPr>
  </w:style>
  <w:style w:type="character" w:customStyle="1" w:styleId="ListLabel75">
    <w:name w:val="ListLabel 75"/>
    <w:qFormat/>
    <w:rPr>
      <w:sz w:val="20"/>
    </w:rPr>
  </w:style>
  <w:style w:type="character" w:customStyle="1" w:styleId="ListLabel76">
    <w:name w:val="ListLabel 76"/>
    <w:qFormat/>
    <w:rPr>
      <w:sz w:val="20"/>
    </w:rPr>
  </w:style>
  <w:style w:type="character" w:customStyle="1" w:styleId="ListLabel77">
    <w:name w:val="ListLabel 77"/>
    <w:qFormat/>
    <w:rPr>
      <w:sz w:val="20"/>
    </w:rPr>
  </w:style>
  <w:style w:type="character" w:customStyle="1" w:styleId="ListLabel78">
    <w:name w:val="ListLabel 78"/>
    <w:qFormat/>
    <w:rPr>
      <w:sz w:val="20"/>
    </w:rPr>
  </w:style>
  <w:style w:type="character" w:customStyle="1" w:styleId="ListLabel79">
    <w:name w:val="ListLabel 79"/>
    <w:qFormat/>
    <w:rPr>
      <w:sz w:val="20"/>
    </w:rPr>
  </w:style>
  <w:style w:type="character" w:customStyle="1" w:styleId="ListLabel80">
    <w:name w:val="ListLabel 80"/>
    <w:qFormat/>
    <w:rPr>
      <w:sz w:val="20"/>
    </w:rPr>
  </w:style>
  <w:style w:type="character" w:customStyle="1" w:styleId="ListLabel81">
    <w:name w:val="ListLabel 81"/>
    <w:qFormat/>
    <w:rPr>
      <w:sz w:val="20"/>
    </w:rPr>
  </w:style>
  <w:style w:type="character" w:customStyle="1" w:styleId="ListLabel82">
    <w:name w:val="ListLabel 82"/>
    <w:qFormat/>
    <w:rPr>
      <w:sz w:val="20"/>
    </w:rPr>
  </w:style>
  <w:style w:type="character" w:customStyle="1" w:styleId="ListLabel83">
    <w:name w:val="ListLabel 83"/>
    <w:qFormat/>
    <w:rPr>
      <w:sz w:val="20"/>
    </w:rPr>
  </w:style>
  <w:style w:type="character" w:customStyle="1" w:styleId="ListLabel84">
    <w:name w:val="ListLabel 84"/>
    <w:qFormat/>
    <w:rPr>
      <w:sz w:val="20"/>
    </w:rPr>
  </w:style>
  <w:style w:type="character" w:customStyle="1" w:styleId="ListLabel85">
    <w:name w:val="ListLabel 85"/>
    <w:qFormat/>
    <w:rPr>
      <w:sz w:val="20"/>
    </w:rPr>
  </w:style>
  <w:style w:type="character" w:customStyle="1" w:styleId="ListLabel86">
    <w:name w:val="ListLabel 86"/>
    <w:qFormat/>
    <w:rPr>
      <w:sz w:val="20"/>
    </w:rPr>
  </w:style>
  <w:style w:type="character" w:customStyle="1" w:styleId="ListLabel87">
    <w:name w:val="ListLabel 87"/>
    <w:qFormat/>
    <w:rPr>
      <w:sz w:val="20"/>
    </w:rPr>
  </w:style>
  <w:style w:type="character" w:customStyle="1" w:styleId="ListLabel88">
    <w:name w:val="ListLabel 88"/>
    <w:qFormat/>
    <w:rPr>
      <w:sz w:val="20"/>
    </w:rPr>
  </w:style>
  <w:style w:type="character" w:customStyle="1" w:styleId="ListLabel89">
    <w:name w:val="ListLabel 89"/>
    <w:qFormat/>
    <w:rPr>
      <w:sz w:val="20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sz w:val="20"/>
    </w:rPr>
  </w:style>
  <w:style w:type="character" w:customStyle="1" w:styleId="ListLabel92">
    <w:name w:val="ListLabel 92"/>
    <w:qFormat/>
    <w:rPr>
      <w:sz w:val="20"/>
    </w:rPr>
  </w:style>
  <w:style w:type="character" w:customStyle="1" w:styleId="ListLabel93">
    <w:name w:val="ListLabel 93"/>
    <w:qFormat/>
    <w:rPr>
      <w:sz w:val="20"/>
    </w:rPr>
  </w:style>
  <w:style w:type="character" w:customStyle="1" w:styleId="ListLabel94">
    <w:name w:val="ListLabel 94"/>
    <w:qFormat/>
    <w:rPr>
      <w:sz w:val="20"/>
    </w:rPr>
  </w:style>
  <w:style w:type="character" w:customStyle="1" w:styleId="ListLabel95">
    <w:name w:val="ListLabel 95"/>
    <w:qFormat/>
    <w:rPr>
      <w:sz w:val="20"/>
    </w:rPr>
  </w:style>
  <w:style w:type="character" w:customStyle="1" w:styleId="ListLabel96">
    <w:name w:val="ListLabel 96"/>
    <w:qFormat/>
    <w:rPr>
      <w:sz w:val="20"/>
    </w:rPr>
  </w:style>
  <w:style w:type="character" w:customStyle="1" w:styleId="ListLabel97">
    <w:name w:val="ListLabel 97"/>
    <w:qFormat/>
    <w:rPr>
      <w:sz w:val="20"/>
    </w:rPr>
  </w:style>
  <w:style w:type="character" w:customStyle="1" w:styleId="ListLabel98">
    <w:name w:val="ListLabel 98"/>
    <w:qFormat/>
    <w:rPr>
      <w:sz w:val="20"/>
    </w:rPr>
  </w:style>
  <w:style w:type="character" w:customStyle="1" w:styleId="ListLabel99">
    <w:name w:val="ListLabel 99"/>
    <w:qFormat/>
    <w:rPr>
      <w:sz w:val="20"/>
    </w:rPr>
  </w:style>
  <w:style w:type="character" w:customStyle="1" w:styleId="ListLabel100">
    <w:name w:val="ListLabel 100"/>
    <w:qFormat/>
    <w:rPr>
      <w:sz w:val="20"/>
    </w:rPr>
  </w:style>
  <w:style w:type="character" w:customStyle="1" w:styleId="ListLabel101">
    <w:name w:val="ListLabel 101"/>
    <w:qFormat/>
    <w:rPr>
      <w:sz w:val="20"/>
    </w:rPr>
  </w:style>
  <w:style w:type="character" w:customStyle="1" w:styleId="ListLabel102">
    <w:name w:val="ListLabel 102"/>
    <w:qFormat/>
    <w:rPr>
      <w:sz w:val="20"/>
    </w:rPr>
  </w:style>
  <w:style w:type="character" w:customStyle="1" w:styleId="ListLabel103">
    <w:name w:val="ListLabel 103"/>
    <w:qFormat/>
    <w:rPr>
      <w:sz w:val="20"/>
    </w:rPr>
  </w:style>
  <w:style w:type="character" w:customStyle="1" w:styleId="ListLabel104">
    <w:name w:val="ListLabel 104"/>
    <w:qFormat/>
    <w:rPr>
      <w:sz w:val="20"/>
    </w:rPr>
  </w:style>
  <w:style w:type="character" w:customStyle="1" w:styleId="ListLabel105">
    <w:name w:val="ListLabel 105"/>
    <w:qFormat/>
    <w:rPr>
      <w:sz w:val="20"/>
    </w:rPr>
  </w:style>
  <w:style w:type="character" w:customStyle="1" w:styleId="ListLabel106">
    <w:name w:val="ListLabel 106"/>
    <w:qFormat/>
    <w:rPr>
      <w:sz w:val="20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Courier New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Courier New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</w:style>
  <w:style w:type="character" w:customStyle="1" w:styleId="ListLabel117">
    <w:name w:val="ListLabel 117"/>
    <w:qFormat/>
    <w:rPr>
      <w:lang w:val="en-GB"/>
    </w:rPr>
  </w:style>
  <w:style w:type="character" w:customStyle="1" w:styleId="ListLabel118">
    <w:name w:val="ListLabel 118"/>
    <w:qFormat/>
    <w:rPr>
      <w:rFonts w:cs="Symbol"/>
      <w:sz w:val="20"/>
    </w:rPr>
  </w:style>
  <w:style w:type="character" w:customStyle="1" w:styleId="ListLabel119">
    <w:name w:val="ListLabel 119"/>
    <w:qFormat/>
    <w:rPr>
      <w:rFonts w:cs="Courier New"/>
      <w:sz w:val="20"/>
    </w:rPr>
  </w:style>
  <w:style w:type="character" w:customStyle="1" w:styleId="ListLabel120">
    <w:name w:val="ListLabel 120"/>
    <w:qFormat/>
    <w:rPr>
      <w:rFonts w:cs="Symbol"/>
      <w:sz w:val="20"/>
    </w:rPr>
  </w:style>
  <w:style w:type="character" w:customStyle="1" w:styleId="ListLabel121">
    <w:name w:val="ListLabel 121"/>
    <w:qFormat/>
    <w:rPr>
      <w:rFonts w:cs="Symbol"/>
      <w:sz w:val="20"/>
    </w:rPr>
  </w:style>
  <w:style w:type="character" w:customStyle="1" w:styleId="ListLabel122">
    <w:name w:val="ListLabel 122"/>
    <w:qFormat/>
    <w:rPr>
      <w:rFonts w:cs="Symbol"/>
      <w:sz w:val="20"/>
    </w:rPr>
  </w:style>
  <w:style w:type="character" w:customStyle="1" w:styleId="ListLabel123">
    <w:name w:val="ListLabel 123"/>
    <w:qFormat/>
    <w:rPr>
      <w:rFonts w:cs="Symbol"/>
      <w:sz w:val="20"/>
    </w:rPr>
  </w:style>
  <w:style w:type="character" w:customStyle="1" w:styleId="ListLabel124">
    <w:name w:val="ListLabel 124"/>
    <w:qFormat/>
    <w:rPr>
      <w:rFonts w:cs="Symbol"/>
      <w:sz w:val="20"/>
    </w:rPr>
  </w:style>
  <w:style w:type="character" w:customStyle="1" w:styleId="ListLabel125">
    <w:name w:val="ListLabel 125"/>
    <w:qFormat/>
    <w:rPr>
      <w:rFonts w:cs="Symbol"/>
      <w:sz w:val="20"/>
    </w:rPr>
  </w:style>
  <w:style w:type="character" w:customStyle="1" w:styleId="ListLabel126">
    <w:name w:val="ListLabel 126"/>
    <w:qFormat/>
    <w:rPr>
      <w:rFonts w:cs="Symbol"/>
      <w:sz w:val="20"/>
    </w:rPr>
  </w:style>
  <w:style w:type="character" w:customStyle="1" w:styleId="ListLabel127">
    <w:name w:val="ListLabel 127"/>
    <w:qFormat/>
    <w:rPr>
      <w:rFonts w:cs="Symbol"/>
    </w:rPr>
  </w:style>
  <w:style w:type="character" w:customStyle="1" w:styleId="ListLabel128">
    <w:name w:val="ListLabel 128"/>
    <w:qFormat/>
    <w:rPr>
      <w:rFonts w:cs="Courier New"/>
    </w:rPr>
  </w:style>
  <w:style w:type="character" w:customStyle="1" w:styleId="ListLabel129">
    <w:name w:val="ListLabel 129"/>
    <w:qFormat/>
    <w:rPr>
      <w:rFonts w:cs="Wingdings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rFonts w:cs="Symbol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</w:style>
  <w:style w:type="character" w:customStyle="1" w:styleId="ListLabel146">
    <w:name w:val="ListLabel 146"/>
    <w:qFormat/>
    <w:rPr>
      <w:lang w:val="en-GB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next w:val="Normal"/>
    <w:uiPriority w:val="35"/>
    <w:unhideWhenUsed/>
    <w:qFormat/>
    <w:rsid w:val="00C31CD1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Header">
    <w:name w:val="header"/>
    <w:basedOn w:val="Normal"/>
    <w:link w:val="HeaderChar"/>
    <w:uiPriority w:val="99"/>
    <w:rsid w:val="001152C8"/>
    <w:pPr>
      <w:tabs>
        <w:tab w:val="center" w:pos="4153"/>
        <w:tab w:val="right" w:pos="8306"/>
      </w:tabs>
      <w:spacing w:after="0" w:line="240" w:lineRule="auto"/>
      <w:jc w:val="both"/>
      <w:outlineLvl w:val="0"/>
    </w:pPr>
    <w:rPr>
      <w:rFonts w:eastAsia="Times New Roman" w:cs="Times New Roman"/>
      <w:kern w:val="2"/>
      <w:lang w:eastAsia="en-US"/>
    </w:rPr>
  </w:style>
  <w:style w:type="paragraph" w:customStyle="1" w:styleId="FPTitle1">
    <w:name w:val="FP Title1"/>
    <w:basedOn w:val="Normal"/>
    <w:next w:val="Normal"/>
    <w:qFormat/>
    <w:rsid w:val="001152C8"/>
    <w:pPr>
      <w:keepNext/>
      <w:spacing w:before="120" w:after="120" w:line="240" w:lineRule="auto"/>
      <w:contextualSpacing/>
      <w:jc w:val="center"/>
      <w:outlineLvl w:val="0"/>
    </w:pPr>
    <w:rPr>
      <w:rFonts w:eastAsia="Times New Roman" w:cs="Times New Roman"/>
      <w:b/>
      <w:i/>
      <w:kern w:val="2"/>
      <w:sz w:val="28"/>
      <w:szCs w:val="28"/>
      <w:lang w:val="en-GB" w:eastAsia="en-US"/>
    </w:rPr>
  </w:style>
  <w:style w:type="paragraph" w:styleId="Footer">
    <w:name w:val="footer"/>
    <w:basedOn w:val="Normal"/>
    <w:link w:val="FooterChar"/>
    <w:uiPriority w:val="99"/>
    <w:rsid w:val="001152C8"/>
    <w:pPr>
      <w:tabs>
        <w:tab w:val="center" w:pos="4820"/>
        <w:tab w:val="right" w:pos="9639"/>
      </w:tabs>
      <w:spacing w:after="0" w:line="240" w:lineRule="auto"/>
      <w:jc w:val="both"/>
      <w:outlineLvl w:val="0"/>
    </w:pPr>
    <w:rPr>
      <w:rFonts w:eastAsia="Times New Roman" w:cs="Times New Roman"/>
      <w:kern w:val="2"/>
      <w:sz w:val="20"/>
      <w:szCs w:val="20"/>
      <w:lang w:val="en-GB" w:eastAsia="en-US"/>
    </w:rPr>
  </w:style>
  <w:style w:type="paragraph" w:customStyle="1" w:styleId="Bodytext0">
    <w:name w:val="Bodytext"/>
    <w:basedOn w:val="Normal"/>
    <w:qFormat/>
    <w:rsid w:val="001152C8"/>
    <w:pPr>
      <w:spacing w:before="40" w:after="40" w:line="240" w:lineRule="auto"/>
      <w:outlineLvl w:val="0"/>
    </w:pPr>
    <w:rPr>
      <w:rFonts w:eastAsia="Times New Roman" w:cs="Times New Roman"/>
      <w:kern w:val="2"/>
      <w:lang w:val="en-GB" w:eastAsia="en-US"/>
    </w:rPr>
  </w:style>
  <w:style w:type="paragraph" w:customStyle="1" w:styleId="FPTitle2">
    <w:name w:val="FP Title2"/>
    <w:basedOn w:val="Normal"/>
    <w:next w:val="Normal"/>
    <w:link w:val="FPTitle2Char"/>
    <w:qFormat/>
    <w:rsid w:val="001152C8"/>
    <w:pPr>
      <w:keepNext/>
      <w:spacing w:before="120" w:after="120" w:line="240" w:lineRule="auto"/>
      <w:outlineLvl w:val="0"/>
    </w:pPr>
    <w:rPr>
      <w:rFonts w:eastAsia="Times New Roman" w:cs="Times New Roman"/>
      <w:b/>
      <w:bCs/>
      <w:i/>
      <w:kern w:val="2"/>
      <w:szCs w:val="28"/>
      <w:lang w:val="en-GB" w:eastAsia="en-US"/>
    </w:rPr>
  </w:style>
  <w:style w:type="paragraph" w:customStyle="1" w:styleId="FPDocType">
    <w:name w:val="FP Doc Type"/>
    <w:basedOn w:val="Normal"/>
    <w:qFormat/>
    <w:rsid w:val="001152C8"/>
    <w:pPr>
      <w:keepNext/>
      <w:spacing w:before="240" w:after="240" w:line="240" w:lineRule="auto"/>
      <w:jc w:val="center"/>
      <w:outlineLvl w:val="0"/>
    </w:pPr>
    <w:rPr>
      <w:rFonts w:eastAsia="Times New Roman" w:cs="Times New Roman"/>
      <w:b/>
      <w:kern w:val="2"/>
      <w:sz w:val="36"/>
      <w:lang w:eastAsia="en-US"/>
    </w:rPr>
  </w:style>
  <w:style w:type="paragraph" w:customStyle="1" w:styleId="FPTitle3">
    <w:name w:val="FP Title3"/>
    <w:basedOn w:val="FPTitle2"/>
    <w:link w:val="FPTitle3Char"/>
    <w:qFormat/>
    <w:rsid w:val="001152C8"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1152C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DB63ED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link w:val="CommentSubjectChar"/>
    <w:uiPriority w:val="99"/>
    <w:semiHidden/>
    <w:unhideWhenUsed/>
    <w:qFormat/>
    <w:rsid w:val="00DB63ED"/>
    <w:rPr>
      <w:b/>
      <w:bCs/>
    </w:rPr>
  </w:style>
  <w:style w:type="paragraph" w:styleId="Revision">
    <w:name w:val="Revision"/>
    <w:uiPriority w:val="99"/>
    <w:semiHidden/>
    <w:qFormat/>
    <w:rsid w:val="007656F9"/>
    <w:rPr>
      <w:rFonts w:ascii="Calibri" w:eastAsiaTheme="minorEastAsia" w:hAnsi="Calibri"/>
      <w:lang w:val="en-US" w:eastAsia="zh-CN"/>
    </w:rPr>
  </w:style>
  <w:style w:type="paragraph" w:styleId="ListParagraph">
    <w:name w:val="List Paragraph"/>
    <w:basedOn w:val="Normal"/>
    <w:uiPriority w:val="34"/>
    <w:qFormat/>
    <w:rsid w:val="007B6F7B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FrameContents">
    <w:name w:val="Frame Contents"/>
    <w:basedOn w:val="Normal"/>
    <w:qFormat/>
  </w:style>
  <w:style w:type="paragraph" w:customStyle="1" w:styleId="Illustration">
    <w:name w:val="Illustration"/>
    <w:basedOn w:val="Caption"/>
    <w:qFormat/>
  </w:style>
  <w:style w:type="character" w:styleId="Hyperlink">
    <w:name w:val="Hyperlink"/>
    <w:basedOn w:val="DefaultParagraphFont"/>
    <w:uiPriority w:val="99"/>
    <w:unhideWhenUsed/>
    <w:rsid w:val="005538A1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9A22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59"/>
    <w:rsid w:val="005A7A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3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73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4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9574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81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8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6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604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697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469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9989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6962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13992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80199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5853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135999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3003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51241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841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049948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38832">
          <w:marLeft w:val="994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24773">
          <w:marLeft w:val="139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408115">
          <w:marLeft w:val="139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70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1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dico.cern.ch/event/1483006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DFB44-B622-4333-AB4B-9F4C8E410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3</Pages>
  <Words>546</Words>
  <Characters>3432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Zerlauth</dc:creator>
  <dc:description/>
  <cp:lastModifiedBy>Marco RONCAROLO CHAMIZO</cp:lastModifiedBy>
  <cp:revision>15</cp:revision>
  <cp:lastPrinted>2025-03-07T10:42:00Z</cp:lastPrinted>
  <dcterms:created xsi:type="dcterms:W3CDTF">2025-06-04T07:38:00Z</dcterms:created>
  <dcterms:modified xsi:type="dcterms:W3CDTF">2025-06-04T13:23:00Z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CERN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GrammarlyDocumentId">
    <vt:lpwstr>678b09be4d37babaf37044cffd5e2567fcb3b369ddc2e621bbc7d76e081735b6</vt:lpwstr>
  </property>
</Properties>
</file>