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133"/>
        <w:gridCol w:w="567"/>
        <w:gridCol w:w="1135"/>
        <w:gridCol w:w="1559"/>
        <w:gridCol w:w="2859"/>
      </w:tblGrid>
      <w:tr w:rsidR="00BF13EA" w14:paraId="18C63388" w14:textId="77777777">
        <w:trPr>
          <w:trHeight w:val="465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vAlign w:val="center"/>
          </w:tcPr>
          <w:p w14:paraId="21CEE224" w14:textId="77777777" w:rsidR="00BF13EA" w:rsidRDefault="00000000">
            <w:pPr>
              <w:widowControl w:val="0"/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PS </w:t>
            </w:r>
            <w:proofErr w:type="spellStart"/>
            <w:r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nTOF</w:t>
            </w:r>
            <w:proofErr w:type="spellEnd"/>
          </w:p>
        </w:tc>
      </w:tr>
      <w:tr w:rsidR="00BF13EA" w14:paraId="27753B03" w14:textId="77777777">
        <w:trPr>
          <w:trHeight w:val="313"/>
          <w:jc w:val="center"/>
        </w:trPr>
        <w:tc>
          <w:tcPr>
            <w:tcW w:w="311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vAlign w:val="center"/>
          </w:tcPr>
          <w:p w14:paraId="06B3A195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Facility Coordinator last week</w:t>
            </w:r>
          </w:p>
        </w:tc>
        <w:tc>
          <w:tcPr>
            <w:tcW w:w="555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44A74F2" w14:textId="054E96EB" w:rsidR="00BF13EA" w:rsidRPr="00CF4906" w:rsidRDefault="00CF4906" w:rsidP="00CF4906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proofErr w:type="spellStart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A.Manna</w:t>
            </w:r>
            <w:proofErr w:type="spellEnd"/>
          </w:p>
        </w:tc>
      </w:tr>
      <w:tr w:rsidR="00BF13EA" w14:paraId="4C151A1F" w14:textId="77777777">
        <w:trPr>
          <w:trHeight w:val="313"/>
          <w:jc w:val="center"/>
        </w:trPr>
        <w:tc>
          <w:tcPr>
            <w:tcW w:w="311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vAlign w:val="center"/>
          </w:tcPr>
          <w:p w14:paraId="5765A66C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Facility Coordinator this week</w:t>
            </w:r>
          </w:p>
        </w:tc>
        <w:tc>
          <w:tcPr>
            <w:tcW w:w="555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71AE703F" w14:textId="4C091A8E" w:rsidR="00BF13EA" w:rsidRDefault="00CF4906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proofErr w:type="spellStart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A.Manna</w:t>
            </w:r>
            <w:proofErr w:type="spellEnd"/>
          </w:p>
        </w:tc>
      </w:tr>
      <w:tr w:rsidR="00BF13EA" w14:paraId="3F73CAD8" w14:textId="77777777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vAlign w:val="center"/>
          </w:tcPr>
          <w:p w14:paraId="6097ED34" w14:textId="77777777" w:rsidR="00BF13EA" w:rsidRDefault="00000000">
            <w:pPr>
              <w:widowControl w:val="0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Requested</w:t>
            </w:r>
          </w:p>
        </w:tc>
      </w:tr>
      <w:tr w:rsidR="00BF13EA" w14:paraId="326EF691" w14:textId="77777777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583989F9" w14:textId="07E9C15D" w:rsidR="00BF13EA" w:rsidRDefault="00457DF1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</w:tr>
      <w:tr w:rsidR="00BF13EA" w14:paraId="23FBAAF1" w14:textId="77777777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vAlign w:val="center"/>
          </w:tcPr>
          <w:p w14:paraId="65F5DBBC" w14:textId="77777777" w:rsidR="00BF13EA" w:rsidRDefault="00000000">
            <w:pPr>
              <w:widowControl w:val="0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BF13EA" w14:paraId="6632A849" w14:textId="7777777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08D9ABC2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01CD5037" w14:textId="032F55C8" w:rsidR="00BF13EA" w:rsidRDefault="00C3509F" w:rsidP="000C104C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Week </w:t>
            </w:r>
            <w:r w:rsidR="0089601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3</w:t>
            </w:r>
            <w:r w:rsidR="00BB0D0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8</w:t>
            </w:r>
          </w:p>
          <w:p w14:paraId="473EFFEF" w14:textId="77777777" w:rsidR="0037559B" w:rsidRDefault="0037559B" w:rsidP="000C104C">
            <w:pPr>
              <w:widowControl w:val="0"/>
              <w:rPr>
                <w:rFonts w:ascii="Arial" w:hAnsi="Arial" w:cs="Arial"/>
                <w:sz w:val="20"/>
                <w:szCs w:val="20"/>
                <w:lang w:eastAsia="fr-FR"/>
              </w:rPr>
            </w:pPr>
          </w:p>
          <w:p w14:paraId="63D836E5" w14:textId="1F13DFEF" w:rsidR="003A26D0" w:rsidRDefault="00914972" w:rsidP="000C104C">
            <w:pPr>
              <w:widowControl w:val="0"/>
              <w:rPr>
                <w:rFonts w:ascii="Arial" w:hAnsi="Arial" w:cs="Arial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sz w:val="20"/>
                <w:szCs w:val="20"/>
                <w:lang w:eastAsia="fr-FR"/>
              </w:rPr>
              <w:t>Many interventions in EAR2, because of needed changes in the experimental set-up and source calibrations.</w:t>
            </w:r>
          </w:p>
          <w:p w14:paraId="24539237" w14:textId="77777777" w:rsidR="00914972" w:rsidRDefault="00914972" w:rsidP="000C104C">
            <w:pPr>
              <w:widowControl w:val="0"/>
              <w:rPr>
                <w:rFonts w:ascii="Arial" w:hAnsi="Arial" w:cs="Arial"/>
                <w:sz w:val="20"/>
                <w:szCs w:val="20"/>
                <w:lang w:eastAsia="fr-FR"/>
              </w:rPr>
            </w:pPr>
          </w:p>
          <w:p w14:paraId="33FE8824" w14:textId="025A6096" w:rsidR="00914972" w:rsidRDefault="00914972" w:rsidP="000C104C">
            <w:pPr>
              <w:widowControl w:val="0"/>
              <w:rPr>
                <w:rFonts w:ascii="Arial" w:hAnsi="Arial" w:cs="Arial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sz w:val="20"/>
                <w:szCs w:val="20"/>
                <w:lang w:eastAsia="fr-FR"/>
              </w:rPr>
              <w:t xml:space="preserve">In EAR1 installation of a plastic scintillator and of a plastic wall to perform a test of feasibility of measurements of </w:t>
            </w:r>
            <w:r w:rsidR="008C6ABB">
              <w:rPr>
                <w:rFonts w:ascii="Arial" w:hAnsi="Arial" w:cs="Arial"/>
                <w:sz w:val="20"/>
                <w:szCs w:val="20"/>
                <w:lang w:eastAsia="fr-FR"/>
              </w:rPr>
              <w:t>elastic</w:t>
            </w:r>
            <w:r>
              <w:rPr>
                <w:rFonts w:ascii="Arial" w:hAnsi="Arial" w:cs="Arial"/>
                <w:sz w:val="20"/>
                <w:szCs w:val="20"/>
                <w:lang w:eastAsia="fr-FR"/>
              </w:rPr>
              <w:t xml:space="preserve"> and inelastic scattering (n, p) at high energies (around the GeV)</w:t>
            </w:r>
            <w:r w:rsidR="008C6ABB">
              <w:rPr>
                <w:rFonts w:ascii="Arial" w:hAnsi="Arial" w:cs="Arial"/>
                <w:sz w:val="20"/>
                <w:szCs w:val="20"/>
                <w:lang w:eastAsia="fr-FR"/>
              </w:rPr>
              <w:t xml:space="preserve">. </w:t>
            </w:r>
          </w:p>
          <w:p w14:paraId="4B9A5969" w14:textId="77777777" w:rsidR="003A26D0" w:rsidRPr="008373D5" w:rsidRDefault="003A26D0" w:rsidP="000C104C">
            <w:pPr>
              <w:widowControl w:val="0"/>
              <w:rPr>
                <w:rFonts w:ascii="Arial" w:hAnsi="Arial" w:cs="Arial"/>
                <w:sz w:val="20"/>
                <w:szCs w:val="20"/>
                <w:lang w:eastAsia="fr-FR"/>
              </w:rPr>
            </w:pPr>
          </w:p>
          <w:p w14:paraId="1E44D181" w14:textId="765AAB88" w:rsidR="00AC1AF4" w:rsidRPr="008373D5" w:rsidRDefault="00914972" w:rsidP="00AC1AF4">
            <w:pPr>
              <w:suppressAutoHyphens w:val="0"/>
              <w:spacing w:after="160" w:line="259" w:lineRule="auto"/>
              <w:contextualSpacing/>
              <w:rPr>
                <w:rFonts w:ascii="Arial" w:hAnsi="Arial" w:cs="Arial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sz w:val="20"/>
                <w:szCs w:val="20"/>
                <w:lang w:eastAsia="fr-FR"/>
              </w:rPr>
              <w:t>D</w:t>
            </w:r>
            <w:r w:rsidR="00AC1AF4" w:rsidRPr="008373D5">
              <w:rPr>
                <w:rFonts w:ascii="Arial" w:hAnsi="Arial" w:cs="Arial"/>
                <w:sz w:val="20"/>
                <w:szCs w:val="20"/>
                <w:lang w:eastAsia="fr-FR"/>
              </w:rPr>
              <w:t xml:space="preserve">ata taking </w:t>
            </w:r>
            <w:r>
              <w:rPr>
                <w:rFonts w:ascii="Arial" w:hAnsi="Arial" w:cs="Arial"/>
                <w:sz w:val="20"/>
                <w:szCs w:val="20"/>
                <w:lang w:eastAsia="fr-FR"/>
              </w:rPr>
              <w:t>on:</w:t>
            </w:r>
          </w:p>
          <w:p w14:paraId="628AEC21" w14:textId="77777777" w:rsidR="007B14F9" w:rsidRPr="008373D5" w:rsidRDefault="007B14F9" w:rsidP="000C104C">
            <w:pPr>
              <w:widowControl w:val="0"/>
              <w:rPr>
                <w:rFonts w:ascii="Arial" w:hAnsi="Arial" w:cs="Arial"/>
                <w:sz w:val="20"/>
                <w:szCs w:val="20"/>
                <w:lang w:eastAsia="fr-FR"/>
              </w:rPr>
            </w:pPr>
          </w:p>
          <w:p w14:paraId="0FED5D1E" w14:textId="50CBB2DB" w:rsidR="00C75554" w:rsidRPr="008373D5" w:rsidRDefault="00C75554" w:rsidP="007B7323">
            <w:pPr>
              <w:pStyle w:val="ListParagraph"/>
              <w:numPr>
                <w:ilvl w:val="0"/>
                <w:numId w:val="9"/>
              </w:num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 w:rsidRPr="008373D5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In EAR1</w:t>
            </w:r>
            <w:r w:rsidR="007B7323" w:rsidRPr="008373D5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:</w:t>
            </w:r>
            <w:r w:rsidRPr="008373D5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 study of </w:t>
            </w:r>
            <w:r w:rsidR="007B7323" w:rsidRPr="008373D5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neutron induced fission reactions on a </w:t>
            </w:r>
            <w:r w:rsidRPr="008373D5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2</w:t>
            </w:r>
            <w:r w:rsidR="003A26D0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36U</w:t>
            </w:r>
            <w:r w:rsidR="007B7323" w:rsidRPr="008373D5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 sample</w:t>
            </w:r>
          </w:p>
          <w:p w14:paraId="74508BBB" w14:textId="0426A9D6" w:rsidR="002E28DD" w:rsidRPr="008373D5" w:rsidRDefault="002E28DD" w:rsidP="00AD58C9">
            <w:pPr>
              <w:pStyle w:val="ListParagraph"/>
              <w:numPr>
                <w:ilvl w:val="0"/>
                <w:numId w:val="9"/>
              </w:num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 w:rsidRPr="008373D5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In EAR2</w:t>
            </w:r>
            <w:r w:rsidR="007B7323" w:rsidRPr="008373D5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:</w:t>
            </w:r>
            <w:r w:rsidRPr="008373D5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 measurement of </w:t>
            </w:r>
            <w:r w:rsidR="00914972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2</w:t>
            </w:r>
            <w:r w:rsidRPr="008373D5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41</w:t>
            </w:r>
            <w:r w:rsidR="00914972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Pu</w:t>
            </w:r>
            <w:r w:rsidRPr="008373D5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(n, </w:t>
            </w:r>
            <w:r w:rsidR="00914972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g</w:t>
            </w:r>
            <w:r w:rsidRPr="008373D5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)</w:t>
            </w:r>
          </w:p>
          <w:p w14:paraId="219EDA8A" w14:textId="1B970A92" w:rsidR="00AC1AF4" w:rsidRPr="008373D5" w:rsidRDefault="00AD58C9" w:rsidP="008373D5">
            <w:pPr>
              <w:pStyle w:val="ListParagraph"/>
              <w:numPr>
                <w:ilvl w:val="0"/>
                <w:numId w:val="9"/>
              </w:num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 w:rsidRPr="008373D5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In the NEAR: Activation measurements</w:t>
            </w:r>
          </w:p>
        </w:tc>
      </w:tr>
      <w:tr w:rsidR="00BF13EA" w14:paraId="6056759C" w14:textId="7777777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06EF5A6" w14:textId="559F9832" w:rsidR="00BF13EA" w:rsidRDefault="00BF13EA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</w:tcPr>
          <w:p w14:paraId="7BD2C82E" w14:textId="18EF7B7B" w:rsidR="00BF13EA" w:rsidRPr="00727529" w:rsidRDefault="002E28DD" w:rsidP="00727529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 issues</w:t>
            </w:r>
          </w:p>
        </w:tc>
      </w:tr>
      <w:tr w:rsidR="00BF13EA" w14:paraId="3655CDAB" w14:textId="7777777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6FEAC6E6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29E8A30" w14:textId="2DBA0F5F" w:rsidR="00867F24" w:rsidRDefault="00DE779C" w:rsidP="006B16FD">
            <w:p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 w:rsidRPr="00DE779C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Week </w:t>
            </w:r>
            <w:r w:rsidR="00743773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3</w:t>
            </w:r>
            <w:r w:rsidR="00BB0D0F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9</w:t>
            </w:r>
          </w:p>
          <w:p w14:paraId="722E9C0E" w14:textId="4B150FD0" w:rsidR="00AC3FCE" w:rsidRPr="00986A1A" w:rsidRDefault="00AC3FCE" w:rsidP="00986A1A">
            <w:p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Stop on </w:t>
            </w:r>
            <w:r w:rsidR="00986A1A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Wednes</w:t>
            </w: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day </w:t>
            </w:r>
            <w:r w:rsidR="00986A1A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24</w:t>
            </w:r>
            <w:r w:rsidRPr="00AC3FCE">
              <w:rPr>
                <w:rFonts w:ascii="Arial" w:eastAsia="Aptos" w:hAnsi="Arial" w:cs="Arial"/>
                <w:kern w:val="2"/>
                <w:sz w:val="20"/>
                <w:szCs w:val="20"/>
                <w:vertAlign w:val="superscript"/>
                <w14:ligatures w14:val="standardContextual"/>
              </w:rPr>
              <w:t>th</w:t>
            </w: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 t</w:t>
            </w:r>
            <w:r w:rsidR="00986A1A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o c</w:t>
            </w:r>
            <w:r w:rsidRPr="00986A1A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hange of sample to be irradiated in the NEAR</w:t>
            </w:r>
          </w:p>
          <w:p w14:paraId="0E8F9BB9" w14:textId="26298928" w:rsidR="006056D0" w:rsidRPr="008B7427" w:rsidRDefault="00986A1A" w:rsidP="006056D0">
            <w:p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Minor and short interventions in EAR1 and EAR2 for calibrations. </w:t>
            </w:r>
          </w:p>
        </w:tc>
      </w:tr>
      <w:tr w:rsidR="00BF13EA" w14:paraId="1F49620A" w14:textId="77777777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vAlign w:val="center"/>
          </w:tcPr>
          <w:p w14:paraId="14BFDB36" w14:textId="77777777" w:rsidR="00BF13EA" w:rsidRDefault="00000000">
            <w:pPr>
              <w:widowControl w:val="0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Foreseen Beam Stop</w:t>
            </w:r>
          </w:p>
        </w:tc>
      </w:tr>
      <w:tr w:rsidR="00BF13EA" w14:paraId="383FF359" w14:textId="7777777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D42CEAE" w14:textId="49DFB56D" w:rsidR="00BF13EA" w:rsidRDefault="00082AF0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113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66FFDA20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2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005FF391" w14:textId="45093B86" w:rsidR="00867F24" w:rsidRDefault="003A26D0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8</w:t>
            </w:r>
            <w:r w:rsidR="00082AF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h</w:t>
            </w:r>
          </w:p>
        </w:tc>
        <w:tc>
          <w:tcPr>
            <w:tcW w:w="1559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7C0FB167" w14:textId="17A6D03E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Date/Time</w:t>
            </w:r>
          </w:p>
        </w:tc>
        <w:tc>
          <w:tcPr>
            <w:tcW w:w="2859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0115B150" w14:textId="3F96615E" w:rsidR="00BF13EA" w:rsidRDefault="00F839C6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24</w:t>
            </w:r>
            <w:r w:rsidR="00082AF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.0</w:t>
            </w:r>
            <w:r w:rsidR="00246A9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9 </w:t>
            </w:r>
            <w:r w:rsidR="003A26D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8</w:t>
            </w:r>
            <w:r w:rsidR="00246A9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.00-1</w:t>
            </w:r>
            <w:r w:rsidR="003A26D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6</w:t>
            </w:r>
            <w:r w:rsidR="00246A9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.00</w:t>
            </w:r>
          </w:p>
        </w:tc>
      </w:tr>
    </w:tbl>
    <w:p w14:paraId="08677A66" w14:textId="77777777" w:rsidR="00BF13EA" w:rsidRDefault="00BF13EA">
      <w:pPr>
        <w:rPr>
          <w:lang w:val="en-GB"/>
        </w:rPr>
      </w:pPr>
    </w:p>
    <w:sectPr w:rsidR="00BF13EA">
      <w:pgSz w:w="11906" w:h="16838"/>
      <w:pgMar w:top="1440" w:right="1440" w:bottom="1440" w:left="1440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OpenSymbol">
    <w:altName w:val="Calibri"/>
    <w:charset w:val="01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32619"/>
    <w:multiLevelType w:val="hybridMultilevel"/>
    <w:tmpl w:val="79AEA2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5E43E1"/>
    <w:multiLevelType w:val="hybridMultilevel"/>
    <w:tmpl w:val="64CC53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D61A2F"/>
    <w:multiLevelType w:val="hybridMultilevel"/>
    <w:tmpl w:val="BECC1BE2"/>
    <w:lvl w:ilvl="0" w:tplc="66682C60">
      <w:start w:val="16"/>
      <w:numFmt w:val="bullet"/>
      <w:lvlText w:val="-"/>
      <w:lvlJc w:val="left"/>
      <w:pPr>
        <w:ind w:left="720" w:hanging="360"/>
      </w:pPr>
      <w:rPr>
        <w:rFonts w:ascii="Arial" w:eastAsia="Aptos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57123E"/>
    <w:multiLevelType w:val="multilevel"/>
    <w:tmpl w:val="FD7C26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16B84117"/>
    <w:multiLevelType w:val="hybridMultilevel"/>
    <w:tmpl w:val="C2B89BAC"/>
    <w:lvl w:ilvl="0" w:tplc="DF64BB94">
      <w:numFmt w:val="bullet"/>
      <w:lvlText w:val="-"/>
      <w:lvlJc w:val="left"/>
      <w:pPr>
        <w:ind w:left="720" w:hanging="360"/>
      </w:pPr>
      <w:rPr>
        <w:rFonts w:ascii="Arial" w:eastAsia="Aptos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011ECD"/>
    <w:multiLevelType w:val="hybridMultilevel"/>
    <w:tmpl w:val="A18C223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707851"/>
    <w:multiLevelType w:val="multilevel"/>
    <w:tmpl w:val="25B294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7" w15:restartNumberingAfterBreak="0">
    <w:nsid w:val="43A72E7D"/>
    <w:multiLevelType w:val="hybridMultilevel"/>
    <w:tmpl w:val="822E942E"/>
    <w:lvl w:ilvl="0" w:tplc="0552562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C479B9"/>
    <w:multiLevelType w:val="hybridMultilevel"/>
    <w:tmpl w:val="7DEE6FC2"/>
    <w:lvl w:ilvl="0" w:tplc="11D2230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52710F5"/>
    <w:multiLevelType w:val="hybridMultilevel"/>
    <w:tmpl w:val="7CA0AAAE"/>
    <w:lvl w:ilvl="0" w:tplc="069E2756">
      <w:start w:val="26"/>
      <w:numFmt w:val="bullet"/>
      <w:lvlText w:val="-"/>
      <w:lvlJc w:val="left"/>
      <w:pPr>
        <w:ind w:left="1080" w:hanging="360"/>
      </w:pPr>
      <w:rPr>
        <w:rFonts w:ascii="Arial" w:eastAsia="Aptos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AC574B9"/>
    <w:multiLevelType w:val="hybridMultilevel"/>
    <w:tmpl w:val="51F223F0"/>
    <w:lvl w:ilvl="0" w:tplc="B290D91A">
      <w:start w:val="8"/>
      <w:numFmt w:val="bullet"/>
      <w:lvlText w:val="-"/>
      <w:lvlJc w:val="left"/>
      <w:pPr>
        <w:ind w:left="720" w:hanging="360"/>
      </w:pPr>
      <w:rPr>
        <w:rFonts w:ascii="Arial" w:eastAsia="Aptos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F91FF6"/>
    <w:multiLevelType w:val="hybridMultilevel"/>
    <w:tmpl w:val="ABDA6F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C8571BC"/>
    <w:multiLevelType w:val="hybridMultilevel"/>
    <w:tmpl w:val="37728D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96623672">
    <w:abstractNumId w:val="6"/>
  </w:num>
  <w:num w:numId="2" w16cid:durableId="2126149894">
    <w:abstractNumId w:val="3"/>
  </w:num>
  <w:num w:numId="3" w16cid:durableId="1925062797">
    <w:abstractNumId w:val="1"/>
  </w:num>
  <w:num w:numId="4" w16cid:durableId="1837457730">
    <w:abstractNumId w:val="12"/>
  </w:num>
  <w:num w:numId="5" w16cid:durableId="229728948">
    <w:abstractNumId w:val="5"/>
  </w:num>
  <w:num w:numId="6" w16cid:durableId="644894753">
    <w:abstractNumId w:val="11"/>
  </w:num>
  <w:num w:numId="7" w16cid:durableId="184249300">
    <w:abstractNumId w:val="9"/>
  </w:num>
  <w:num w:numId="8" w16cid:durableId="701636239">
    <w:abstractNumId w:val="8"/>
  </w:num>
  <w:num w:numId="9" w16cid:durableId="1929384970">
    <w:abstractNumId w:val="0"/>
  </w:num>
  <w:num w:numId="10" w16cid:durableId="1487085933">
    <w:abstractNumId w:val="7"/>
  </w:num>
  <w:num w:numId="11" w16cid:durableId="1412847297">
    <w:abstractNumId w:val="4"/>
  </w:num>
  <w:num w:numId="12" w16cid:durableId="605040468">
    <w:abstractNumId w:val="10"/>
  </w:num>
  <w:num w:numId="13" w16cid:durableId="46446560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13EA"/>
    <w:rsid w:val="0001076B"/>
    <w:rsid w:val="000416BF"/>
    <w:rsid w:val="00042081"/>
    <w:rsid w:val="0005029A"/>
    <w:rsid w:val="00076D12"/>
    <w:rsid w:val="00080187"/>
    <w:rsid w:val="00082AF0"/>
    <w:rsid w:val="00085512"/>
    <w:rsid w:val="000A4F3F"/>
    <w:rsid w:val="000B1944"/>
    <w:rsid w:val="000C104C"/>
    <w:rsid w:val="000C233F"/>
    <w:rsid w:val="000E388A"/>
    <w:rsid w:val="000E7489"/>
    <w:rsid w:val="000F53E7"/>
    <w:rsid w:val="00100913"/>
    <w:rsid w:val="00104126"/>
    <w:rsid w:val="00112322"/>
    <w:rsid w:val="00144A29"/>
    <w:rsid w:val="001527D9"/>
    <w:rsid w:val="00155504"/>
    <w:rsid w:val="0016565C"/>
    <w:rsid w:val="00177C38"/>
    <w:rsid w:val="00190CDA"/>
    <w:rsid w:val="001A3558"/>
    <w:rsid w:val="001B7F26"/>
    <w:rsid w:val="00231BC3"/>
    <w:rsid w:val="00246A9A"/>
    <w:rsid w:val="00260DE5"/>
    <w:rsid w:val="00280EEF"/>
    <w:rsid w:val="002B15B8"/>
    <w:rsid w:val="002E28DD"/>
    <w:rsid w:val="002F1F43"/>
    <w:rsid w:val="002F7C6F"/>
    <w:rsid w:val="00300CB7"/>
    <w:rsid w:val="00326D9F"/>
    <w:rsid w:val="00334BF5"/>
    <w:rsid w:val="00362634"/>
    <w:rsid w:val="00371F30"/>
    <w:rsid w:val="0037559B"/>
    <w:rsid w:val="0038110E"/>
    <w:rsid w:val="003A26D0"/>
    <w:rsid w:val="003A40D8"/>
    <w:rsid w:val="004218E2"/>
    <w:rsid w:val="00424B04"/>
    <w:rsid w:val="00424F98"/>
    <w:rsid w:val="00444BFE"/>
    <w:rsid w:val="004533FA"/>
    <w:rsid w:val="00457DF1"/>
    <w:rsid w:val="00466022"/>
    <w:rsid w:val="00467BBD"/>
    <w:rsid w:val="00470AEF"/>
    <w:rsid w:val="004751E9"/>
    <w:rsid w:val="00477E11"/>
    <w:rsid w:val="00484D1F"/>
    <w:rsid w:val="004A4554"/>
    <w:rsid w:val="004C7697"/>
    <w:rsid w:val="004E37D3"/>
    <w:rsid w:val="004F28F0"/>
    <w:rsid w:val="00500611"/>
    <w:rsid w:val="005103BA"/>
    <w:rsid w:val="00564C1E"/>
    <w:rsid w:val="00585CD4"/>
    <w:rsid w:val="005A51F2"/>
    <w:rsid w:val="005D6EA2"/>
    <w:rsid w:val="006056D0"/>
    <w:rsid w:val="00641A30"/>
    <w:rsid w:val="00642DF8"/>
    <w:rsid w:val="00647012"/>
    <w:rsid w:val="006654C7"/>
    <w:rsid w:val="00670CE7"/>
    <w:rsid w:val="00691393"/>
    <w:rsid w:val="006A61DF"/>
    <w:rsid w:val="006B16FD"/>
    <w:rsid w:val="006B73B8"/>
    <w:rsid w:val="006E0B64"/>
    <w:rsid w:val="00727529"/>
    <w:rsid w:val="00743773"/>
    <w:rsid w:val="00757B55"/>
    <w:rsid w:val="00771FF4"/>
    <w:rsid w:val="00786065"/>
    <w:rsid w:val="00795861"/>
    <w:rsid w:val="007A2C39"/>
    <w:rsid w:val="007B14F9"/>
    <w:rsid w:val="007B55A2"/>
    <w:rsid w:val="007B7323"/>
    <w:rsid w:val="007C290A"/>
    <w:rsid w:val="007C4833"/>
    <w:rsid w:val="007C794D"/>
    <w:rsid w:val="007E3B78"/>
    <w:rsid w:val="00803558"/>
    <w:rsid w:val="00812CFB"/>
    <w:rsid w:val="00831882"/>
    <w:rsid w:val="008373D5"/>
    <w:rsid w:val="00865AC8"/>
    <w:rsid w:val="00867F24"/>
    <w:rsid w:val="00895BBB"/>
    <w:rsid w:val="00896015"/>
    <w:rsid w:val="008B7427"/>
    <w:rsid w:val="008C6ABB"/>
    <w:rsid w:val="008F47C7"/>
    <w:rsid w:val="00914972"/>
    <w:rsid w:val="009666AB"/>
    <w:rsid w:val="00986A1A"/>
    <w:rsid w:val="00990BD7"/>
    <w:rsid w:val="009B684F"/>
    <w:rsid w:val="009F3332"/>
    <w:rsid w:val="00A05D30"/>
    <w:rsid w:val="00A11999"/>
    <w:rsid w:val="00A2777C"/>
    <w:rsid w:val="00A47F0F"/>
    <w:rsid w:val="00A50FDA"/>
    <w:rsid w:val="00A5375D"/>
    <w:rsid w:val="00A5636D"/>
    <w:rsid w:val="00A568CD"/>
    <w:rsid w:val="00A61E2A"/>
    <w:rsid w:val="00A73DC8"/>
    <w:rsid w:val="00A81373"/>
    <w:rsid w:val="00A866D4"/>
    <w:rsid w:val="00A9083F"/>
    <w:rsid w:val="00A950FE"/>
    <w:rsid w:val="00AA7CD8"/>
    <w:rsid w:val="00AC1AF4"/>
    <w:rsid w:val="00AC3FCE"/>
    <w:rsid w:val="00AD11CD"/>
    <w:rsid w:val="00AD13D6"/>
    <w:rsid w:val="00AD269A"/>
    <w:rsid w:val="00AD58C9"/>
    <w:rsid w:val="00AE4209"/>
    <w:rsid w:val="00B1558B"/>
    <w:rsid w:val="00B178D4"/>
    <w:rsid w:val="00B45B10"/>
    <w:rsid w:val="00BB0D0F"/>
    <w:rsid w:val="00BB135D"/>
    <w:rsid w:val="00BC7ADB"/>
    <w:rsid w:val="00BD0B94"/>
    <w:rsid w:val="00BD15EA"/>
    <w:rsid w:val="00BF13EA"/>
    <w:rsid w:val="00C33902"/>
    <w:rsid w:val="00C3509F"/>
    <w:rsid w:val="00C55C02"/>
    <w:rsid w:val="00C75554"/>
    <w:rsid w:val="00C81969"/>
    <w:rsid w:val="00C8682A"/>
    <w:rsid w:val="00C87D4B"/>
    <w:rsid w:val="00CA1028"/>
    <w:rsid w:val="00CB392C"/>
    <w:rsid w:val="00CB5548"/>
    <w:rsid w:val="00CE7CC1"/>
    <w:rsid w:val="00CF4906"/>
    <w:rsid w:val="00D101CA"/>
    <w:rsid w:val="00D17046"/>
    <w:rsid w:val="00D2552E"/>
    <w:rsid w:val="00D25B5F"/>
    <w:rsid w:val="00D60868"/>
    <w:rsid w:val="00D72DE6"/>
    <w:rsid w:val="00D74E19"/>
    <w:rsid w:val="00D814CC"/>
    <w:rsid w:val="00D83CDF"/>
    <w:rsid w:val="00D93022"/>
    <w:rsid w:val="00DA7937"/>
    <w:rsid w:val="00DB2D0D"/>
    <w:rsid w:val="00DC2082"/>
    <w:rsid w:val="00DE683E"/>
    <w:rsid w:val="00DE779C"/>
    <w:rsid w:val="00E139B7"/>
    <w:rsid w:val="00E416ED"/>
    <w:rsid w:val="00E80395"/>
    <w:rsid w:val="00E95400"/>
    <w:rsid w:val="00EE042E"/>
    <w:rsid w:val="00EE13E2"/>
    <w:rsid w:val="00EE3469"/>
    <w:rsid w:val="00F0404A"/>
    <w:rsid w:val="00F176E3"/>
    <w:rsid w:val="00F17BA5"/>
    <w:rsid w:val="00F21454"/>
    <w:rsid w:val="00F2735C"/>
    <w:rsid w:val="00F33E02"/>
    <w:rsid w:val="00F65E2A"/>
    <w:rsid w:val="00F81F1A"/>
    <w:rsid w:val="00F825FA"/>
    <w:rsid w:val="00F839C6"/>
    <w:rsid w:val="00F931E1"/>
    <w:rsid w:val="00FD1EDF"/>
    <w:rsid w:val="00FF3B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77B174"/>
  <w15:docId w15:val="{E6568D2A-4B25-864F-80F2-2EBB7A3B44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">
    <w:name w:val="Κουκκίδες"/>
    <w:qFormat/>
    <w:rPr>
      <w:rFonts w:ascii="OpenSymbol" w:eastAsia="OpenSymbol" w:hAnsi="OpenSymbol" w:cs="OpenSymbol"/>
    </w:rPr>
  </w:style>
  <w:style w:type="paragraph" w:customStyle="1" w:styleId="a0">
    <w:name w:val="Επικεφαλίδα"/>
    <w:basedOn w:val="Normal"/>
    <w:next w:val="BodyText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</w:rPr>
  </w:style>
  <w:style w:type="paragraph" w:customStyle="1" w:styleId="a1">
    <w:name w:val="Ευρετήριο"/>
    <w:basedOn w:val="Normal"/>
    <w:qFormat/>
    <w:pPr>
      <w:suppressLineNumbers/>
    </w:pPr>
    <w:rPr>
      <w:rFonts w:cs="Lohit Devanagari"/>
    </w:rPr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qFormat/>
    <w:rsid w:val="004F2C92"/>
    <w:pPr>
      <w:spacing w:beforeAutospacing="1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919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125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dc:description/>
  <cp:lastModifiedBy>Paolo Maria Milazzo</cp:lastModifiedBy>
  <cp:revision>5</cp:revision>
  <cp:lastPrinted>2023-03-21T10:11:00Z</cp:lastPrinted>
  <dcterms:created xsi:type="dcterms:W3CDTF">2025-09-19T07:16:00Z</dcterms:created>
  <dcterms:modified xsi:type="dcterms:W3CDTF">2025-09-19T08:22:00Z</dcterms:modified>
  <dc:language>en-US</dc:language>
</cp:coreProperties>
</file>