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21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6"/>
        <w:gridCol w:w="252"/>
        <w:gridCol w:w="1019"/>
        <w:gridCol w:w="240"/>
        <w:gridCol w:w="309"/>
        <w:gridCol w:w="1134"/>
        <w:gridCol w:w="255"/>
        <w:gridCol w:w="1575"/>
        <w:gridCol w:w="255"/>
        <w:gridCol w:w="1380"/>
        <w:gridCol w:w="1285"/>
      </w:tblGrid>
      <w:tr w:rsidRPr="00DB28E5" w:rsidR="004F2C92" w:rsidTr="6343BC0F" w14:paraId="45CF89FB" w14:textId="77777777">
        <w:trPr>
          <w:trHeight w:val="465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4472C4" w:themeFill="accent1"/>
            <w:noWrap/>
            <w:tcMar/>
            <w:vAlign w:val="center"/>
          </w:tcPr>
          <w:p w:rsidRPr="00DB28E5" w:rsidR="004F2C92" w:rsidP="7CAA769C" w:rsidRDefault="7B6C5471" w14:paraId="309E592B" w14:textId="6A595C78">
            <w:pPr>
              <w:ind w:left="-567"/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color w:val="FFFFFF" w:themeColor="background1"/>
                <w:sz w:val="28"/>
                <w:szCs w:val="28"/>
              </w:rPr>
              <w:t xml:space="preserve">    SPS North Area</w:t>
            </w:r>
          </w:p>
        </w:tc>
      </w:tr>
      <w:tr w:rsidRPr="00DB28E5" w:rsidR="006E5427" w:rsidTr="6343BC0F" w14:paraId="49E0993A" w14:textId="77777777">
        <w:trPr>
          <w:trHeight w:val="313"/>
          <w:jc w:val="center"/>
        </w:trPr>
        <w:tc>
          <w:tcPr>
            <w:tcW w:w="3326" w:type="dxa"/>
            <w:gridSpan w:val="5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DB28E5" w:rsidR="006E5427" w:rsidP="006E5427" w:rsidRDefault="006E5427" w14:paraId="6B81ED84" w14:textId="0A1D1C5B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last week</w:t>
            </w:r>
          </w:p>
        </w:tc>
        <w:tc>
          <w:tcPr>
            <w:tcW w:w="5884" w:type="dxa"/>
            <w:gridSpan w:val="6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6E5427" w:rsidP="14A2D637" w:rsidRDefault="004F161C" w14:paraId="558E29A6" w14:textId="1317B09F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14A2D637" w:rsidR="14A2D637">
              <w:rPr>
                <w:rFonts w:ascii="Arial" w:hAnsi="Arial" w:eastAsia="Arial" w:cs="Arial"/>
                <w:sz w:val="20"/>
                <w:szCs w:val="20"/>
              </w:rPr>
              <w:t>L. Nevay</w:t>
            </w:r>
          </w:p>
        </w:tc>
      </w:tr>
      <w:tr w:rsidRPr="00DB28E5" w:rsidR="00C4372D" w:rsidTr="6343BC0F" w14:paraId="1BF6795B" w14:textId="77777777">
        <w:trPr>
          <w:trHeight w:val="313"/>
          <w:jc w:val="center"/>
        </w:trPr>
        <w:tc>
          <w:tcPr>
            <w:tcW w:w="3326" w:type="dxa"/>
            <w:gridSpan w:val="5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DB28E5" w:rsidR="00C4372D" w:rsidP="7B6C5471" w:rsidRDefault="7B6C5471" w14:paraId="477CFF19" w14:textId="59B210B9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this week</w:t>
            </w:r>
          </w:p>
        </w:tc>
        <w:tc>
          <w:tcPr>
            <w:tcW w:w="5884" w:type="dxa"/>
            <w:gridSpan w:val="6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C4372D" w:rsidP="14A2D637" w:rsidRDefault="004F161C" w14:paraId="390F532B" w14:textId="77EB4127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14A2D637" w:rsidR="14A2D637">
              <w:rPr>
                <w:rFonts w:ascii="Arial" w:hAnsi="Arial" w:eastAsia="Arial" w:cs="Arial"/>
                <w:sz w:val="20"/>
                <w:szCs w:val="20"/>
              </w:rPr>
              <w:t>J. Bernhard</w:t>
            </w:r>
          </w:p>
        </w:tc>
      </w:tr>
      <w:tr w:rsidRPr="00DB28E5" w:rsidR="006B0585" w:rsidTr="6343BC0F" w14:paraId="2600EDD8" w14:textId="77777777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DB28E5" w:rsidR="006B0585" w:rsidP="7CAA769C" w:rsidRDefault="7B6C5471" w14:paraId="661DF305" w14:textId="2048EFC2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Beam Scheduled</w:t>
            </w:r>
          </w:p>
        </w:tc>
      </w:tr>
      <w:tr w:rsidRPr="00DB28E5" w:rsidR="006B0585" w:rsidTr="6343BC0F" w14:paraId="01540E5C" w14:textId="77777777">
        <w:trPr>
          <w:trHeight w:val="313"/>
          <w:jc w:val="center"/>
        </w:trPr>
        <w:tc>
          <w:tcPr>
            <w:tcW w:w="150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6B0585" w:rsidP="7B6C5471" w:rsidRDefault="7B6C5471" w14:paraId="721C1539" w14:textId="642EDF09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H2</w:t>
            </w:r>
          </w:p>
        </w:tc>
        <w:tc>
          <w:tcPr>
            <w:tcW w:w="1511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6B0585" w:rsidP="7CAA769C" w:rsidRDefault="7B6C5471" w14:paraId="3A6725EA" w14:textId="3E86673D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698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6B0585" w:rsidP="7B6C5471" w:rsidRDefault="7B6C5471" w14:paraId="222665BD" w14:textId="06F0A2AB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H6</w:t>
            </w:r>
          </w:p>
        </w:tc>
        <w:tc>
          <w:tcPr>
            <w:tcW w:w="157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6B0585" w:rsidP="7CAA769C" w:rsidRDefault="7B6C5471" w14:paraId="3619D46F" w14:textId="4802C158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7B6C5471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635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6B0585" w:rsidP="7B6C5471" w:rsidRDefault="7B6C5471" w14:paraId="17F778D3" w14:textId="43937B50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K12</w:t>
            </w:r>
          </w:p>
        </w:tc>
        <w:tc>
          <w:tcPr>
            <w:tcW w:w="128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6B0585" w:rsidP="7CAA769C" w:rsidRDefault="7B6C5471" w14:paraId="0BE2E99B" w14:textId="63A63A78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7B6C5471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</w:tr>
      <w:tr w:rsidRPr="00DB28E5" w:rsidR="006B0585" w:rsidTr="6343BC0F" w14:paraId="1505D8E5" w14:textId="77777777">
        <w:trPr>
          <w:trHeight w:val="313"/>
          <w:jc w:val="center"/>
        </w:trPr>
        <w:tc>
          <w:tcPr>
            <w:tcW w:w="150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6B0585" w:rsidP="7B6C5471" w:rsidRDefault="7B6C5471" w14:paraId="44D2F29C" w14:textId="32607DA2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H4</w:t>
            </w:r>
          </w:p>
        </w:tc>
        <w:tc>
          <w:tcPr>
            <w:tcW w:w="1511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6B0585" w:rsidP="7CAA769C" w:rsidRDefault="7B6C5471" w14:paraId="6BB210F4" w14:textId="2169FE16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698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6B0585" w:rsidP="7B6C5471" w:rsidRDefault="7B6C5471" w14:paraId="29414904" w14:textId="1F476B23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H8</w:t>
            </w:r>
          </w:p>
        </w:tc>
        <w:tc>
          <w:tcPr>
            <w:tcW w:w="157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6B0585" w:rsidP="7CAA769C" w:rsidRDefault="7B6C5471" w14:paraId="489AF957" w14:textId="1A895655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7B6C5471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635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6B0585" w:rsidP="7B6C5471" w:rsidRDefault="7B6C5471" w14:paraId="7C5C651B" w14:textId="5A7F4A79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M2</w:t>
            </w:r>
          </w:p>
        </w:tc>
        <w:tc>
          <w:tcPr>
            <w:tcW w:w="128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6B0585" w:rsidP="7CAA769C" w:rsidRDefault="7B6C5471" w14:paraId="7F9FA93A" w14:textId="28DF6EDD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7B6C5471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</w:tr>
      <w:tr w:rsidRPr="00DB28E5" w:rsidR="006B0585" w:rsidTr="6343BC0F" w14:paraId="1FD55326" w14:textId="77777777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DB28E5" w:rsidR="006B0585" w:rsidP="7CAA769C" w:rsidRDefault="7B6C5471" w14:paraId="5D65A770" w14:textId="5AFB5783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Beam Availability by Destination (AFT)</w:t>
            </w:r>
          </w:p>
        </w:tc>
      </w:tr>
      <w:tr w:rsidRPr="00DB28E5" w:rsidR="00932A3A" w:rsidTr="6343BC0F" w14:paraId="14E81995" w14:textId="77777777">
        <w:trPr>
          <w:trHeight w:val="313"/>
          <w:jc w:val="center"/>
        </w:trPr>
        <w:tc>
          <w:tcPr>
            <w:tcW w:w="150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932A3A" w:rsidP="00932A3A" w:rsidRDefault="00932A3A" w14:paraId="2F0DAFCD" w14:textId="3E4AE5CE">
            <w:pPr>
              <w:jc w:val="both"/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H2</w:t>
            </w:r>
          </w:p>
        </w:tc>
        <w:tc>
          <w:tcPr>
            <w:tcW w:w="1511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932A3A" w:rsidP="00932A3A" w:rsidRDefault="00843445" w14:paraId="3B1E1C2C" w14:textId="1CD0218C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6343BC0F" w:rsidR="6343BC0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93.8%</w:t>
            </w:r>
          </w:p>
        </w:tc>
        <w:tc>
          <w:tcPr>
            <w:tcW w:w="1698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932A3A" w:rsidP="00932A3A" w:rsidRDefault="00932A3A" w14:paraId="0D2B8F84" w14:textId="06BBEE01">
            <w:pPr>
              <w:jc w:val="both"/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H6</w:t>
            </w:r>
          </w:p>
        </w:tc>
        <w:tc>
          <w:tcPr>
            <w:tcW w:w="157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932A3A" w:rsidP="00932A3A" w:rsidRDefault="00843445" w14:paraId="5B2D7206" w14:textId="057A3FE3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6343BC0F" w:rsidR="6343BC0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93.4%</w:t>
            </w:r>
          </w:p>
        </w:tc>
        <w:tc>
          <w:tcPr>
            <w:tcW w:w="1635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932A3A" w:rsidP="00932A3A" w:rsidRDefault="00932A3A" w14:paraId="797C3D6C" w14:textId="7895845C">
            <w:pPr>
              <w:jc w:val="both"/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K12</w:t>
            </w:r>
          </w:p>
        </w:tc>
        <w:tc>
          <w:tcPr>
            <w:tcW w:w="128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932A3A" w:rsidP="00932A3A" w:rsidRDefault="00843445" w14:paraId="2E4D51FF" w14:textId="37F8DFE4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6343BC0F" w:rsidR="6343BC0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93.8%</w:t>
            </w:r>
          </w:p>
        </w:tc>
      </w:tr>
      <w:tr w:rsidRPr="00DB28E5" w:rsidR="00932A3A" w:rsidTr="6343BC0F" w14:paraId="6525D63D" w14:textId="77777777">
        <w:trPr>
          <w:trHeight w:val="313"/>
          <w:jc w:val="center"/>
        </w:trPr>
        <w:tc>
          <w:tcPr>
            <w:tcW w:w="150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932A3A" w:rsidP="00932A3A" w:rsidRDefault="00932A3A" w14:paraId="4B8266BF" w14:textId="3AFB88FE">
            <w:pPr>
              <w:jc w:val="both"/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H4</w:t>
            </w:r>
          </w:p>
        </w:tc>
        <w:tc>
          <w:tcPr>
            <w:tcW w:w="1511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932A3A" w:rsidP="00932A3A" w:rsidRDefault="00843445" w14:paraId="64AC8A12" w14:textId="2F1FAC51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6343BC0F" w:rsidR="6343BC0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93.8%</w:t>
            </w:r>
          </w:p>
        </w:tc>
        <w:tc>
          <w:tcPr>
            <w:tcW w:w="1698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932A3A" w:rsidP="00932A3A" w:rsidRDefault="00932A3A" w14:paraId="4A39C8D4" w14:textId="705A87E6">
            <w:pPr>
              <w:jc w:val="both"/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H8</w:t>
            </w:r>
          </w:p>
        </w:tc>
        <w:tc>
          <w:tcPr>
            <w:tcW w:w="157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932A3A" w:rsidP="00932A3A" w:rsidRDefault="00843445" w14:paraId="25DA4343" w14:textId="27D2329F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6343BC0F" w:rsidR="6343BC0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93.8%</w:t>
            </w:r>
          </w:p>
        </w:tc>
        <w:tc>
          <w:tcPr>
            <w:tcW w:w="1635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932A3A" w:rsidP="00932A3A" w:rsidRDefault="00932A3A" w14:paraId="41531770" w14:textId="77F6473C">
            <w:pPr>
              <w:jc w:val="both"/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M2</w:t>
            </w:r>
          </w:p>
        </w:tc>
        <w:tc>
          <w:tcPr>
            <w:tcW w:w="128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932A3A" w:rsidP="00932A3A" w:rsidRDefault="00843445" w14:paraId="2BB70313" w14:textId="03DC63BC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6343BC0F" w:rsidR="6343BC0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93.8%</w:t>
            </w:r>
          </w:p>
        </w:tc>
      </w:tr>
      <w:tr w:rsidRPr="00DB28E5" w:rsidR="00371D88" w:rsidTr="6343BC0F" w14:paraId="08B3BDE3" w14:textId="77777777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auto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DB28E5" w:rsidR="00371D88" w:rsidP="7CAA769C" w:rsidRDefault="7B6C5471" w14:paraId="1772D8DE" w14:textId="79835D75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Planned Target Sharing (ASM)</w:t>
            </w:r>
          </w:p>
        </w:tc>
      </w:tr>
      <w:tr w:rsidRPr="00DB28E5" w:rsidR="00371D88" w:rsidTr="6343BC0F" w14:paraId="6955457C" w14:textId="77777777">
        <w:trPr>
          <w:trHeight w:val="300"/>
          <w:jc w:val="center"/>
        </w:trPr>
        <w:tc>
          <w:tcPr>
            <w:tcW w:w="1506" w:type="dxa"/>
            <w:vMerge w:val="restart"/>
            <w:tcBorders>
              <w:top w:val="single" w:color="auto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371D88" w:rsidP="7CAA769C" w:rsidRDefault="7B6C5471" w14:paraId="14C9A61D" w14:textId="4A3F867E">
            <w:pPr>
              <w:jc w:val="both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T2</w:t>
            </w:r>
          </w:p>
        </w:tc>
        <w:tc>
          <w:tcPr>
            <w:tcW w:w="1511" w:type="dxa"/>
            <w:gridSpan w:val="3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 w:themeFill="background1"/>
            <w:tcMar/>
            <w:vAlign w:val="center"/>
          </w:tcPr>
          <w:p w:rsidRPr="00DB28E5" w:rsidR="00371D88" w:rsidP="7CAA769C" w:rsidRDefault="7B6C5471" w14:paraId="16F668ED" w14:textId="3DB99956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7B6C5471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30</w:t>
            </w:r>
          </w:p>
        </w:tc>
        <w:tc>
          <w:tcPr>
            <w:tcW w:w="1698" w:type="dxa"/>
            <w:gridSpan w:val="3"/>
            <w:tcBorders>
              <w:top w:val="single" w:color="2F5496" w:themeColor="accent1" w:themeShade="BF" w:sz="4" w:space="0"/>
              <w:left w:val="single" w:color="000000" w:themeColor="text1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371D88" w:rsidP="7CAA769C" w:rsidRDefault="7B6C5471" w14:paraId="0623FD08" w14:textId="2E397BD7">
            <w:pPr>
              <w:jc w:val="both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T4</w:t>
            </w:r>
          </w:p>
        </w:tc>
        <w:tc>
          <w:tcPr>
            <w:tcW w:w="157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Pr="00A529F9" w:rsidR="006E5427" w:rsidP="7CAA769C" w:rsidRDefault="2B817EFA" w14:paraId="2DAEC079" w14:textId="1D103E44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14A2D637" w:rsidR="14A2D637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55</w:t>
            </w:r>
          </w:p>
        </w:tc>
        <w:tc>
          <w:tcPr>
            <w:tcW w:w="163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themeColor="text1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371D88" w:rsidP="7CAA769C" w:rsidRDefault="7B6C5471" w14:paraId="241AAE03" w14:textId="293E099A">
            <w:pPr>
              <w:jc w:val="both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T6</w:t>
            </w:r>
          </w:p>
        </w:tc>
        <w:tc>
          <w:tcPr>
            <w:tcW w:w="1285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 w:themeFill="background1"/>
            <w:tcMar/>
            <w:vAlign w:val="center"/>
          </w:tcPr>
          <w:p w:rsidRPr="00DB28E5" w:rsidR="00371D88" w:rsidP="7CAA769C" w:rsidRDefault="5B2F426A" w14:paraId="1F816B37" w14:textId="6655DD44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5B2F426A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50</w:t>
            </w:r>
          </w:p>
        </w:tc>
      </w:tr>
      <w:tr w:rsidRPr="00DB28E5" w:rsidR="00371D88" w:rsidTr="6343BC0F" w14:paraId="1A12BF82" w14:textId="77777777">
        <w:trPr>
          <w:trHeight w:val="160"/>
          <w:jc w:val="center"/>
        </w:trPr>
        <w:tc>
          <w:tcPr>
            <w:tcW w:w="1506" w:type="dxa"/>
            <w:vMerge/>
            <w:noWrap/>
            <w:tcMar/>
            <w:vAlign w:val="center"/>
          </w:tcPr>
          <w:p w:rsidRPr="00DB28E5" w:rsidR="00371D88" w:rsidP="00371D88" w:rsidRDefault="00371D88" w14:paraId="2422E976" w14:textId="77777777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511" w:type="dxa"/>
            <w:gridSpan w:val="3"/>
            <w:vMerge/>
            <w:tcMar/>
            <w:vAlign w:val="center"/>
          </w:tcPr>
          <w:p w:rsidRPr="00DB28E5" w:rsidR="00371D88" w:rsidP="00371D88" w:rsidRDefault="00371D88" w14:paraId="6A630DA2" w14:textId="77777777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698" w:type="dxa"/>
            <w:gridSpan w:val="3"/>
            <w:tcBorders>
              <w:top w:val="single" w:color="2F5496" w:themeColor="accent1" w:themeShade="BF" w:sz="4" w:space="0"/>
              <w:left w:val="single" w:color="000000" w:themeColor="text1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371D88" w:rsidP="7CAA769C" w:rsidRDefault="7B6C5471" w14:paraId="750F01C6" w14:textId="73829338">
            <w:pPr>
              <w:jc w:val="both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57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Pr="00DB28E5" w:rsidR="00371D88" w:rsidP="7CAA769C" w:rsidRDefault="2B817EFA" w14:paraId="5BC407C8" w14:textId="469881CE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2B817EFA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21</w:t>
            </w:r>
          </w:p>
        </w:tc>
        <w:tc>
          <w:tcPr>
            <w:tcW w:w="1635" w:type="dxa"/>
            <w:gridSpan w:val="2"/>
            <w:vMerge/>
            <w:tcMar/>
            <w:vAlign w:val="center"/>
          </w:tcPr>
          <w:p w:rsidRPr="00DB28E5" w:rsidR="00371D88" w:rsidP="00371D88" w:rsidRDefault="00371D88" w14:paraId="0A6B716E" w14:textId="77777777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285" w:type="dxa"/>
            <w:vMerge/>
            <w:tcMar/>
            <w:vAlign w:val="center"/>
          </w:tcPr>
          <w:p w:rsidRPr="00DB28E5" w:rsidR="00371D88" w:rsidP="00371D88" w:rsidRDefault="00371D88" w14:paraId="56EB4068" w14:textId="77777777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Pr="00DB28E5" w:rsidR="00371D88" w:rsidTr="6343BC0F" w14:paraId="65A3A95C" w14:textId="77777777">
        <w:trPr>
          <w:trHeight w:val="300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DB28E5" w:rsidR="00371D88" w:rsidP="7CAA769C" w:rsidRDefault="7B6C5471" w14:paraId="1D266955" w14:textId="65E4D1DB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Facility Status</w:t>
            </w:r>
          </w:p>
        </w:tc>
      </w:tr>
      <w:tr w:rsidRPr="00DB28E5" w:rsidR="00371D88" w:rsidTr="6343BC0F" w14:paraId="2972F321" w14:textId="77777777">
        <w:trPr>
          <w:trHeight w:val="345"/>
          <w:jc w:val="center"/>
        </w:trPr>
        <w:tc>
          <w:tcPr>
            <w:tcW w:w="1758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371D88" w:rsidP="7B6C5471" w:rsidRDefault="7B6C5471" w14:paraId="0BF5F319" w14:textId="4BA7615E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Summary</w:t>
            </w:r>
          </w:p>
        </w:tc>
        <w:tc>
          <w:tcPr>
            <w:tcW w:w="7452" w:type="dxa"/>
            <w:gridSpan w:val="9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="1955BE77" w:rsidP="1D08A9A4" w:rsidRDefault="1955BE77" w14:paraId="19B7F401" w14:textId="581C0780">
            <w:pPr>
              <w:spacing w:line="259" w:lineRule="auto"/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</w:rPr>
            </w:pPr>
            <w:r w:rsidRPr="303BBFDE" w:rsidR="303BBFDE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H2/H4/M2/P42/K12: </w:t>
            </w:r>
            <w:r w:rsidRPr="303BBFDE" w:rsidR="303BBFDE"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</w:rPr>
              <w:t xml:space="preserve">Good operation. </w:t>
            </w:r>
          </w:p>
          <w:p w:rsidR="1955BE77" w:rsidP="1D08A9A4" w:rsidRDefault="1955BE77" w14:paraId="09255F13" w14:textId="00A25EAD">
            <w:pPr>
              <w:spacing w:line="259" w:lineRule="auto"/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</w:pPr>
            <w:r w:rsidRPr="14A2D637" w:rsidR="14A2D637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H6: </w:t>
            </w:r>
            <w:r w:rsidRPr="14A2D637" w:rsidR="14A2D637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Generally good operation and adjusted rates across all beam files to compromise within RP limits with H8 operation.</w:t>
            </w:r>
          </w:p>
          <w:p w:rsidRPr="00DB28E5" w:rsidR="00A00275" w:rsidP="1D08A9A4" w:rsidRDefault="297C8219" w14:paraId="757BCCF6" w14:textId="6616A54F">
            <w:pPr>
              <w:spacing w:line="259" w:lineRule="auto"/>
              <w:rPr>
                <w:rFonts w:ascii="Arial" w:hAnsi="Arial" w:eastAsia="Arial" w:cs="Arial"/>
                <w:b w:val="0"/>
                <w:bCs w:val="0"/>
                <w:color w:val="1F3864" w:themeColor="accent1" w:themeShade="80"/>
                <w:sz w:val="20"/>
                <w:szCs w:val="20"/>
              </w:rPr>
            </w:pPr>
            <w:r w:rsidRPr="303BBFDE" w:rsidR="303BBFDE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H8:</w:t>
            </w:r>
            <w:r w:rsidRPr="303BBFDE" w:rsidR="303BBFDE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 xml:space="preserve"> Good operation broadly. Difficult start-up for DRD6 with </w:t>
            </w:r>
            <w:r w:rsidRPr="303BBFDE" w:rsidR="303BBFDE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very low</w:t>
            </w:r>
            <w:r w:rsidRPr="303BBFDE" w:rsidR="303BBFDE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 xml:space="preserve"> rates reported by user. Vacuum pipes adjusted, optics redesigned, situation now more stable. </w:t>
            </w:r>
          </w:p>
        </w:tc>
      </w:tr>
      <w:tr w:rsidRPr="00DB28E5" w:rsidR="00371D88" w:rsidTr="6343BC0F" w14:paraId="13969696" w14:textId="77777777">
        <w:trPr>
          <w:trHeight w:val="313"/>
          <w:jc w:val="center"/>
        </w:trPr>
        <w:tc>
          <w:tcPr>
            <w:tcW w:w="1758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371D88" w:rsidP="7B6C5471" w:rsidRDefault="7B6C5471" w14:paraId="565FA3E7" w14:textId="4A489333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Issues</w:t>
            </w:r>
          </w:p>
        </w:tc>
        <w:tc>
          <w:tcPr>
            <w:tcW w:w="7452" w:type="dxa"/>
            <w:gridSpan w:val="9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</w:tcPr>
          <w:p w:rsidRPr="004A0089" w:rsidR="00371D88" w:rsidP="14A2D637" w:rsidRDefault="40346D58" w14:paraId="59B62D83" w14:textId="737D3439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</w:pPr>
            <w:r w:rsidRPr="303BBFDE" w:rsidR="303BBFDE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H6: Power converter for QNL.X041426 was fluctuating at low current settings. Fixed during the shadow of the LINAC4 stop with only brief downtime.</w:t>
            </w:r>
          </w:p>
          <w:p w:rsidRPr="004A0089" w:rsidR="00371D88" w:rsidP="14A2D637" w:rsidRDefault="40346D58" w14:paraId="2E1FC35D" w14:textId="3F965916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</w:pPr>
            <w:r w:rsidRPr="303BBFDE" w:rsidR="303BBFDE"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</w:rPr>
              <w:t>H8/H6 RP Alarms:</w:t>
            </w:r>
            <w:r w:rsidRPr="303BBFDE" w:rsidR="303BBFDE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 </w:t>
            </w:r>
            <w:r w:rsidRPr="303BBFDE" w:rsidR="303BBFDE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 xml:space="preserve">With the longer 180mm target in T4, and both H6 and H8 running tertiary e+ beams, the radiation at monitor PAXNA12612 above H6/H8 at the start of EHN1 cut the beam twice. The radiation </w:t>
            </w:r>
            <w:r w:rsidRPr="303BBFDE" w:rsidR="303BBFDE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largely comes</w:t>
            </w:r>
            <w:r w:rsidRPr="303BBFDE" w:rsidR="303BBFDE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 xml:space="preserve"> from muons captured by the yokes of the magnets and is not entirely related to the beam intensity. HSE-RP agreed to increase the alert threshold a small amount which made operation more stable. </w:t>
            </w:r>
          </w:p>
        </w:tc>
      </w:tr>
      <w:tr w:rsidRPr="006A62E5" w:rsidR="00371D88" w:rsidTr="6343BC0F" w14:paraId="04FD23AC" w14:textId="77777777">
        <w:trPr>
          <w:trHeight w:val="313"/>
          <w:jc w:val="center"/>
        </w:trPr>
        <w:tc>
          <w:tcPr>
            <w:tcW w:w="1758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371D88" w:rsidP="7B6C5471" w:rsidRDefault="7B6C5471" w14:paraId="0F89638F" w14:textId="4A6F8BC9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Plans</w:t>
            </w:r>
          </w:p>
        </w:tc>
        <w:tc>
          <w:tcPr>
            <w:tcW w:w="7452" w:type="dxa"/>
            <w:gridSpan w:val="9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843445" w:rsidR="2396B989" w:rsidP="1D08A9A4" w:rsidRDefault="2B817EFA" w14:paraId="535436B9" w14:textId="20D5445D">
            <w:pPr>
              <w:pStyle w:val="Normal"/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fr-CH"/>
              </w:rPr>
            </w:pPr>
            <w:r w:rsidRPr="14A2D637" w:rsidR="14A2D637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>H</w:t>
            </w:r>
            <w:r w:rsidRPr="14A2D637" w:rsidR="14A2D637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>2:</w:t>
            </w:r>
            <w:r w:rsidRPr="14A2D637" w:rsidR="14A2D637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 xml:space="preserve"> </w:t>
            </w:r>
            <w:r w:rsidRPr="14A2D637" w:rsidR="14A2D637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/>
              </w:rPr>
              <w:t>CMS HGCAL continues.</w:t>
            </w:r>
          </w:p>
          <w:p w:rsidRPr="00843445" w:rsidR="00371D88" w:rsidP="2B817EFA" w:rsidRDefault="2B817EFA" w14:paraId="1A030A23" w14:textId="53B47510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fr-CH"/>
              </w:rPr>
            </w:pPr>
            <w:r w:rsidRPr="14A2D637" w:rsidR="14A2D637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>H</w:t>
            </w:r>
            <w:r w:rsidRPr="14A2D637" w:rsidR="14A2D637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>4</w:t>
            </w:r>
            <w:r w:rsidRPr="14A2D637" w:rsidR="14A2D637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/>
              </w:rPr>
              <w:t>:</w:t>
            </w:r>
            <w:r w:rsidRPr="14A2D637" w:rsidR="14A2D637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/>
              </w:rPr>
              <w:t xml:space="preserve"> SND continues.</w:t>
            </w:r>
          </w:p>
          <w:p w:rsidRPr="004F161C" w:rsidR="00371D88" w:rsidP="14A2D637" w:rsidRDefault="2B817EFA" w14:paraId="7D5AA899" w14:textId="4064A11F">
            <w:pPr>
              <w:pStyle w:val="Normal"/>
              <w:spacing w:line="259" w:lineRule="auto"/>
              <w:rPr>
                <w:rFonts w:ascii="Arial" w:hAnsi="Arial" w:eastAsia="Arial" w:cs="Arial"/>
                <w:b w:val="1"/>
                <w:bCs w:val="1"/>
                <w:color w:val="1F3864" w:themeColor="accent1" w:themeShade="80"/>
                <w:sz w:val="20"/>
                <w:szCs w:val="20"/>
                <w:lang w:val="fr-CH"/>
              </w:rPr>
            </w:pPr>
            <w:r w:rsidRPr="14A2D637" w:rsidR="14A2D637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>H</w:t>
            </w:r>
            <w:r w:rsidRPr="14A2D637" w:rsidR="14A2D637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>6:</w:t>
            </w:r>
            <w:r w:rsidRPr="14A2D637" w:rsidR="14A2D637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 xml:space="preserve"> </w:t>
            </w:r>
            <w:r w:rsidRPr="14A2D637" w:rsidR="14A2D637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/>
              </w:rPr>
              <w:t xml:space="preserve">DRD6 MAXICC </w:t>
            </w:r>
            <w:r w:rsidRPr="14A2D637" w:rsidR="14A2D637">
              <w:rPr>
                <w:rFonts w:ascii="Wingdings" w:hAnsi="Wingdings" w:eastAsia="Wingdings" w:cs="Wingdings"/>
                <w:color w:val="1F3864" w:themeColor="accent1" w:themeTint="FF" w:themeShade="80"/>
                <w:sz w:val="20"/>
                <w:szCs w:val="20"/>
                <w:lang w:val="fr-CH"/>
              </w:rPr>
              <w:t>à</w:t>
            </w:r>
            <w:r w:rsidRPr="14A2D637" w:rsidR="14A2D637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/>
              </w:rPr>
              <w:t xml:space="preserve"> DRD3 CASSIA + ATLAS HGTD + DRD3</w:t>
            </w:r>
          </w:p>
          <w:p w:rsidRPr="004F161C" w:rsidR="00371D88" w:rsidP="1D08A9A4" w:rsidRDefault="1955BE77" w14:paraId="527F5112" w14:textId="096E1FD5">
            <w:pPr>
              <w:pStyle w:val="Normal"/>
              <w:spacing w:line="259" w:lineRule="auto"/>
              <w:rPr>
                <w:rFonts w:ascii="Arial" w:hAnsi="Arial" w:eastAsia="Arial" w:cs="Arial"/>
                <w:b w:val="1"/>
                <w:bCs w:val="1"/>
                <w:color w:val="1F3864" w:themeColor="accent1" w:themeShade="80"/>
                <w:sz w:val="20"/>
                <w:szCs w:val="20"/>
                <w:lang w:val="fr-CH"/>
              </w:rPr>
            </w:pPr>
            <w:r w:rsidRPr="14A2D637" w:rsidR="14A2D637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>H8:</w:t>
            </w:r>
            <w:r w:rsidRPr="14A2D637" w:rsidR="14A2D637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/>
              </w:rPr>
              <w:t xml:space="preserve"> DRD6 IDEA DRC continues.</w:t>
            </w:r>
          </w:p>
          <w:p w:rsidRPr="00AD5248" w:rsidR="00371D88" w:rsidP="6BEF6B34" w:rsidRDefault="5B2F426A" w14:paraId="5EFE4E25" w14:textId="2BABCB66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</w:pPr>
            <w:r w:rsidRPr="5B2F426A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val="en-US"/>
              </w:rPr>
              <w:t xml:space="preserve">M2: </w:t>
            </w:r>
            <w:r w:rsidRPr="5B2F426A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 xml:space="preserve">AMBER (main) + </w:t>
            </w:r>
            <w:proofErr w:type="spellStart"/>
            <w:r w:rsidRPr="5B2F426A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>MUonE</w:t>
            </w:r>
            <w:proofErr w:type="spellEnd"/>
            <w:r w:rsidRPr="5B2F426A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 xml:space="preserve"> (parasitic).</w:t>
            </w:r>
          </w:p>
          <w:p w:rsidRPr="005732C0" w:rsidR="001F6954" w:rsidP="6BEF6B34" w:rsidRDefault="5B2F426A" w14:paraId="24BD15E1" w14:textId="64634158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5B2F426A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P42/K12: </w:t>
            </w:r>
            <w:r w:rsidRPr="5B2F426A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NA62 continues.</w:t>
            </w:r>
          </w:p>
        </w:tc>
      </w:tr>
      <w:tr w:rsidRPr="00DB28E5" w:rsidR="00371D88" w:rsidTr="6343BC0F" w14:paraId="7F5DB89F" w14:textId="77777777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DB28E5" w:rsidR="00371D88" w:rsidP="7CAA769C" w:rsidRDefault="7B6C5471" w14:paraId="5F2DE958" w14:textId="4B6BAB09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Intervention Request</w:t>
            </w:r>
          </w:p>
        </w:tc>
      </w:tr>
      <w:tr w:rsidRPr="00DB28E5" w:rsidR="00371D88" w:rsidTr="6343BC0F" w14:paraId="768F496B" w14:textId="77777777">
        <w:trPr>
          <w:trHeight w:val="313"/>
          <w:jc w:val="center"/>
        </w:trPr>
        <w:tc>
          <w:tcPr>
            <w:tcW w:w="1758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DB28E5" w:rsidR="00371D88" w:rsidP="7CAA769C" w:rsidRDefault="00371D88" w14:paraId="138A9082" w14:textId="4ECEB27F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</w:p>
        </w:tc>
        <w:tc>
          <w:tcPr>
            <w:tcW w:w="1019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371D88" w:rsidP="7B6C5471" w:rsidRDefault="7B6C5471" w14:paraId="45D68C90" w14:textId="4523DAB1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Duration</w:t>
            </w:r>
          </w:p>
        </w:tc>
        <w:tc>
          <w:tcPr>
            <w:tcW w:w="1683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371D88" w:rsidP="7CAA769C" w:rsidRDefault="00371D88" w14:paraId="52DB5923" w14:textId="7995DF57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2085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371D88" w:rsidP="7B6C5471" w:rsidRDefault="7B6C5471" w14:paraId="43F771FA" w14:textId="533AF20E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B6C5471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Preferred date/time</w:t>
            </w:r>
          </w:p>
        </w:tc>
        <w:tc>
          <w:tcPr>
            <w:tcW w:w="2665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28E5" w:rsidR="00371D88" w:rsidP="7CAA769C" w:rsidRDefault="00371D88" w14:paraId="67E27AD6" w14:textId="05A61547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</w:tbl>
    <w:p w:rsidR="5BB3D4FA" w:rsidRDefault="5BB3D4FA" w14:paraId="261C3A7B" w14:textId="4AB5022C"/>
    <w:p w:rsidRPr="00DB28E5" w:rsidR="004F2C92" w:rsidRDefault="004F2C92" w14:paraId="6B2FDED4" w14:textId="77777777"/>
    <w:sectPr w:rsidRPr="00DB28E5" w:rsidR="004F2C92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e4GvmPR782Uyrh" int2:id="pJZKoln7">
      <int2:state int2:value="Rejected" int2:type="spell"/>
    </int2:textHash>
    <int2:textHash int2:hashCode="5VC3BfG97I8m0y" int2:id="FeRMyDKO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38A5959"/>
    <w:multiLevelType w:val="hybridMultilevel"/>
    <w:tmpl w:val="D3E8EC1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A9F7EEE"/>
    <w:multiLevelType w:val="hybridMultilevel"/>
    <w:tmpl w:val="706A2C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3B1771F"/>
    <w:multiLevelType w:val="hybridMultilevel"/>
    <w:tmpl w:val="671AB02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B9B69B0"/>
    <w:multiLevelType w:val="hybridMultilevel"/>
    <w:tmpl w:val="8B0001DE"/>
    <w:lvl w:ilvl="0" w:tplc="FAECCAD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2D2AAA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9143C7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F0B7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FDA40C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5B6CD7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492FA7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7AC94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0B8EA9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3A2E91EA"/>
    <w:multiLevelType w:val="hybridMultilevel"/>
    <w:tmpl w:val="8B00010A"/>
    <w:lvl w:ilvl="0" w:tplc="3C644B3E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E632B97C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/>
      </w:rPr>
    </w:lvl>
    <w:lvl w:ilvl="2" w:tplc="69FA26D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5F467032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B8AAC2C2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/>
      </w:rPr>
    </w:lvl>
    <w:lvl w:ilvl="5" w:tplc="17C42D2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8072197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60DAF53A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/>
      </w:rPr>
    </w:lvl>
    <w:lvl w:ilvl="8" w:tplc="464ADBF2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72824127"/>
    <w:multiLevelType w:val="hybridMultilevel"/>
    <w:tmpl w:val="5C2C5BC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078668330">
    <w:abstractNumId w:val="5"/>
  </w:num>
  <w:num w:numId="2" w16cid:durableId="1164977883">
    <w:abstractNumId w:val="6"/>
  </w:num>
  <w:num w:numId="3" w16cid:durableId="1989941607">
    <w:abstractNumId w:val="0"/>
  </w:num>
  <w:num w:numId="4" w16cid:durableId="1059210380">
    <w:abstractNumId w:val="7"/>
  </w:num>
  <w:num w:numId="5" w16cid:durableId="1888880557">
    <w:abstractNumId w:val="2"/>
  </w:num>
  <w:num w:numId="6" w16cid:durableId="1946955749">
    <w:abstractNumId w:val="4"/>
  </w:num>
  <w:num w:numId="7" w16cid:durableId="1654093571">
    <w:abstractNumId w:val="8"/>
  </w:num>
  <w:num w:numId="8" w16cid:durableId="245119220">
    <w:abstractNumId w:val="3"/>
  </w:num>
  <w:num w:numId="9" w16cid:durableId="16549911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7"/>
  <w:trackRevisions w:val="false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12983"/>
    <w:rsid w:val="000129D1"/>
    <w:rsid w:val="00037721"/>
    <w:rsid w:val="000557D7"/>
    <w:rsid w:val="000864B0"/>
    <w:rsid w:val="00087F13"/>
    <w:rsid w:val="00093DB8"/>
    <w:rsid w:val="00094D39"/>
    <w:rsid w:val="000A0F95"/>
    <w:rsid w:val="000A7028"/>
    <w:rsid w:val="000B058B"/>
    <w:rsid w:val="000C19B4"/>
    <w:rsid w:val="000E2588"/>
    <w:rsid w:val="000E59CF"/>
    <w:rsid w:val="000F503C"/>
    <w:rsid w:val="000F634F"/>
    <w:rsid w:val="001138A0"/>
    <w:rsid w:val="00122597"/>
    <w:rsid w:val="001519B4"/>
    <w:rsid w:val="00164F1F"/>
    <w:rsid w:val="00172231"/>
    <w:rsid w:val="00175464"/>
    <w:rsid w:val="001C1C66"/>
    <w:rsid w:val="001C650F"/>
    <w:rsid w:val="001F6954"/>
    <w:rsid w:val="00233794"/>
    <w:rsid w:val="0023770F"/>
    <w:rsid w:val="002411EE"/>
    <w:rsid w:val="00274D3B"/>
    <w:rsid w:val="002815FB"/>
    <w:rsid w:val="002906EB"/>
    <w:rsid w:val="002C07B1"/>
    <w:rsid w:val="002D6BC7"/>
    <w:rsid w:val="00320A22"/>
    <w:rsid w:val="00324625"/>
    <w:rsid w:val="00326E8B"/>
    <w:rsid w:val="003423A3"/>
    <w:rsid w:val="003503F2"/>
    <w:rsid w:val="00371D88"/>
    <w:rsid w:val="00374582"/>
    <w:rsid w:val="00376D1C"/>
    <w:rsid w:val="00390CE8"/>
    <w:rsid w:val="003A0606"/>
    <w:rsid w:val="003C1F4C"/>
    <w:rsid w:val="003E6BE5"/>
    <w:rsid w:val="003E798D"/>
    <w:rsid w:val="00402470"/>
    <w:rsid w:val="00406CE8"/>
    <w:rsid w:val="00431578"/>
    <w:rsid w:val="00466A3D"/>
    <w:rsid w:val="00491F7B"/>
    <w:rsid w:val="004946CC"/>
    <w:rsid w:val="004A0089"/>
    <w:rsid w:val="004B42EB"/>
    <w:rsid w:val="004F161C"/>
    <w:rsid w:val="004F2C92"/>
    <w:rsid w:val="004F5304"/>
    <w:rsid w:val="005020C1"/>
    <w:rsid w:val="005039A5"/>
    <w:rsid w:val="00521CE9"/>
    <w:rsid w:val="00527062"/>
    <w:rsid w:val="00535AC4"/>
    <w:rsid w:val="005732C0"/>
    <w:rsid w:val="00574B05"/>
    <w:rsid w:val="0058051D"/>
    <w:rsid w:val="00584FA1"/>
    <w:rsid w:val="005928CC"/>
    <w:rsid w:val="005A1227"/>
    <w:rsid w:val="005C2267"/>
    <w:rsid w:val="005D1C17"/>
    <w:rsid w:val="005D28A1"/>
    <w:rsid w:val="005D5EA8"/>
    <w:rsid w:val="005E7D04"/>
    <w:rsid w:val="005F7B4B"/>
    <w:rsid w:val="006044C7"/>
    <w:rsid w:val="006136BE"/>
    <w:rsid w:val="00625A2C"/>
    <w:rsid w:val="00625CB4"/>
    <w:rsid w:val="00633BEA"/>
    <w:rsid w:val="006426E3"/>
    <w:rsid w:val="0066405A"/>
    <w:rsid w:val="006664B1"/>
    <w:rsid w:val="006A62E5"/>
    <w:rsid w:val="006A7A5A"/>
    <w:rsid w:val="006B0585"/>
    <w:rsid w:val="006B3BF5"/>
    <w:rsid w:val="006D54CD"/>
    <w:rsid w:val="006E5427"/>
    <w:rsid w:val="007019B7"/>
    <w:rsid w:val="00701AA8"/>
    <w:rsid w:val="0070796D"/>
    <w:rsid w:val="00710F2F"/>
    <w:rsid w:val="007176AE"/>
    <w:rsid w:val="0074439A"/>
    <w:rsid w:val="00760EDD"/>
    <w:rsid w:val="007619FD"/>
    <w:rsid w:val="0076245B"/>
    <w:rsid w:val="00771905"/>
    <w:rsid w:val="00781826"/>
    <w:rsid w:val="00787DD9"/>
    <w:rsid w:val="007932C9"/>
    <w:rsid w:val="007A3996"/>
    <w:rsid w:val="007A58B8"/>
    <w:rsid w:val="007E0E94"/>
    <w:rsid w:val="007F288F"/>
    <w:rsid w:val="0082523A"/>
    <w:rsid w:val="00843445"/>
    <w:rsid w:val="008513F6"/>
    <w:rsid w:val="00862756"/>
    <w:rsid w:val="00867001"/>
    <w:rsid w:val="00867773"/>
    <w:rsid w:val="00886630"/>
    <w:rsid w:val="00895569"/>
    <w:rsid w:val="008A7C48"/>
    <w:rsid w:val="008B72B9"/>
    <w:rsid w:val="008C42F1"/>
    <w:rsid w:val="008E661C"/>
    <w:rsid w:val="008F20FC"/>
    <w:rsid w:val="00910A27"/>
    <w:rsid w:val="00925739"/>
    <w:rsid w:val="00932A3A"/>
    <w:rsid w:val="009640FE"/>
    <w:rsid w:val="00977DC8"/>
    <w:rsid w:val="009923ED"/>
    <w:rsid w:val="009A22B3"/>
    <w:rsid w:val="009A2889"/>
    <w:rsid w:val="009C642E"/>
    <w:rsid w:val="009C7888"/>
    <w:rsid w:val="009D150F"/>
    <w:rsid w:val="009D43F5"/>
    <w:rsid w:val="009E277A"/>
    <w:rsid w:val="009E2FBE"/>
    <w:rsid w:val="00A00275"/>
    <w:rsid w:val="00A13C67"/>
    <w:rsid w:val="00A51FEB"/>
    <w:rsid w:val="00A52169"/>
    <w:rsid w:val="00A527F6"/>
    <w:rsid w:val="00A529F9"/>
    <w:rsid w:val="00A634E8"/>
    <w:rsid w:val="00A74B57"/>
    <w:rsid w:val="00A962BC"/>
    <w:rsid w:val="00AA1647"/>
    <w:rsid w:val="00AC0DC8"/>
    <w:rsid w:val="00AD5248"/>
    <w:rsid w:val="00AE2D8B"/>
    <w:rsid w:val="00B2047D"/>
    <w:rsid w:val="00B25E42"/>
    <w:rsid w:val="00B308F2"/>
    <w:rsid w:val="00B4305C"/>
    <w:rsid w:val="00B4578E"/>
    <w:rsid w:val="00B46175"/>
    <w:rsid w:val="00B65DAE"/>
    <w:rsid w:val="00B857FD"/>
    <w:rsid w:val="00B9045E"/>
    <w:rsid w:val="00BA0B52"/>
    <w:rsid w:val="00BB73B8"/>
    <w:rsid w:val="00BC5122"/>
    <w:rsid w:val="00BC7B47"/>
    <w:rsid w:val="00BE3AE5"/>
    <w:rsid w:val="00BE75BE"/>
    <w:rsid w:val="00BF336C"/>
    <w:rsid w:val="00C02DF9"/>
    <w:rsid w:val="00C02E3C"/>
    <w:rsid w:val="00C13CFD"/>
    <w:rsid w:val="00C24E49"/>
    <w:rsid w:val="00C36380"/>
    <w:rsid w:val="00C4372D"/>
    <w:rsid w:val="00C50600"/>
    <w:rsid w:val="00C557C5"/>
    <w:rsid w:val="00CA0827"/>
    <w:rsid w:val="00CA4AD3"/>
    <w:rsid w:val="00CB04A4"/>
    <w:rsid w:val="00CC1A3F"/>
    <w:rsid w:val="00CD2E14"/>
    <w:rsid w:val="00D051FD"/>
    <w:rsid w:val="00D06A74"/>
    <w:rsid w:val="00D21F1E"/>
    <w:rsid w:val="00D26AD6"/>
    <w:rsid w:val="00D3588B"/>
    <w:rsid w:val="00D378EA"/>
    <w:rsid w:val="00D452A2"/>
    <w:rsid w:val="00D547C0"/>
    <w:rsid w:val="00D73178"/>
    <w:rsid w:val="00D73741"/>
    <w:rsid w:val="00DA1274"/>
    <w:rsid w:val="00DB28E5"/>
    <w:rsid w:val="00DC1C2C"/>
    <w:rsid w:val="00DE0DC3"/>
    <w:rsid w:val="00DF4F35"/>
    <w:rsid w:val="00E0028C"/>
    <w:rsid w:val="00E3573E"/>
    <w:rsid w:val="00E35843"/>
    <w:rsid w:val="00E5530E"/>
    <w:rsid w:val="00E77B4D"/>
    <w:rsid w:val="00E94627"/>
    <w:rsid w:val="00EB034F"/>
    <w:rsid w:val="00EC6D89"/>
    <w:rsid w:val="00ED1E61"/>
    <w:rsid w:val="00EE6A0D"/>
    <w:rsid w:val="00F03BD8"/>
    <w:rsid w:val="00F07321"/>
    <w:rsid w:val="00F17AF8"/>
    <w:rsid w:val="00F2240D"/>
    <w:rsid w:val="00F25AE8"/>
    <w:rsid w:val="00F4610E"/>
    <w:rsid w:val="00F519D6"/>
    <w:rsid w:val="00F55807"/>
    <w:rsid w:val="00F62D10"/>
    <w:rsid w:val="00F937FF"/>
    <w:rsid w:val="00F93985"/>
    <w:rsid w:val="00F93EF3"/>
    <w:rsid w:val="00FC5253"/>
    <w:rsid w:val="00FD0EAD"/>
    <w:rsid w:val="00FF6556"/>
    <w:rsid w:val="015BD737"/>
    <w:rsid w:val="02852A89"/>
    <w:rsid w:val="0374793C"/>
    <w:rsid w:val="03E12B6F"/>
    <w:rsid w:val="03F8C19A"/>
    <w:rsid w:val="04DD64B5"/>
    <w:rsid w:val="04E121C1"/>
    <w:rsid w:val="04E5CE31"/>
    <w:rsid w:val="051FDBE4"/>
    <w:rsid w:val="05641AA1"/>
    <w:rsid w:val="0587045A"/>
    <w:rsid w:val="05EC6F7B"/>
    <w:rsid w:val="06AE2656"/>
    <w:rsid w:val="07403E6E"/>
    <w:rsid w:val="07491A09"/>
    <w:rsid w:val="0750CA7F"/>
    <w:rsid w:val="07BC0D11"/>
    <w:rsid w:val="0811D0AA"/>
    <w:rsid w:val="083161DB"/>
    <w:rsid w:val="09157E5B"/>
    <w:rsid w:val="099D7DE4"/>
    <w:rsid w:val="0A1AAED3"/>
    <w:rsid w:val="0A60EA56"/>
    <w:rsid w:val="0B88D989"/>
    <w:rsid w:val="0B9D79BC"/>
    <w:rsid w:val="0BBE65AD"/>
    <w:rsid w:val="0C5C3463"/>
    <w:rsid w:val="0C86C816"/>
    <w:rsid w:val="0C9D0051"/>
    <w:rsid w:val="0CB6F828"/>
    <w:rsid w:val="0D167B21"/>
    <w:rsid w:val="0D45196D"/>
    <w:rsid w:val="0EC6022A"/>
    <w:rsid w:val="0F8E6A2C"/>
    <w:rsid w:val="0F97BBDA"/>
    <w:rsid w:val="101E15F5"/>
    <w:rsid w:val="104BF83C"/>
    <w:rsid w:val="1083B4E1"/>
    <w:rsid w:val="10E1D7BE"/>
    <w:rsid w:val="11524956"/>
    <w:rsid w:val="119C68E5"/>
    <w:rsid w:val="11C95F22"/>
    <w:rsid w:val="12275DE5"/>
    <w:rsid w:val="12F71DBF"/>
    <w:rsid w:val="13678F15"/>
    <w:rsid w:val="1373AFD5"/>
    <w:rsid w:val="1478F62D"/>
    <w:rsid w:val="149608BB"/>
    <w:rsid w:val="14A2D637"/>
    <w:rsid w:val="14E5C909"/>
    <w:rsid w:val="14EB4F33"/>
    <w:rsid w:val="14F18E67"/>
    <w:rsid w:val="1753B15E"/>
    <w:rsid w:val="1848C6D8"/>
    <w:rsid w:val="188E8AA6"/>
    <w:rsid w:val="1955BE77"/>
    <w:rsid w:val="1A505F2F"/>
    <w:rsid w:val="1B31A924"/>
    <w:rsid w:val="1B821E90"/>
    <w:rsid w:val="1B93F81F"/>
    <w:rsid w:val="1CE8414C"/>
    <w:rsid w:val="1D08A9A4"/>
    <w:rsid w:val="1D960094"/>
    <w:rsid w:val="1DC759B4"/>
    <w:rsid w:val="1E63E401"/>
    <w:rsid w:val="1F68F8FA"/>
    <w:rsid w:val="1FB65921"/>
    <w:rsid w:val="2030C986"/>
    <w:rsid w:val="20389FB6"/>
    <w:rsid w:val="226AA4B5"/>
    <w:rsid w:val="2301625E"/>
    <w:rsid w:val="2317DB30"/>
    <w:rsid w:val="2334173B"/>
    <w:rsid w:val="2365ADD5"/>
    <w:rsid w:val="2396B989"/>
    <w:rsid w:val="23EE89AB"/>
    <w:rsid w:val="23F2F7C4"/>
    <w:rsid w:val="24770ECD"/>
    <w:rsid w:val="24AB139E"/>
    <w:rsid w:val="25610188"/>
    <w:rsid w:val="25BFA964"/>
    <w:rsid w:val="25F3503E"/>
    <w:rsid w:val="267C195D"/>
    <w:rsid w:val="269CD657"/>
    <w:rsid w:val="26A6063F"/>
    <w:rsid w:val="26E00E11"/>
    <w:rsid w:val="2707EF8F"/>
    <w:rsid w:val="27533776"/>
    <w:rsid w:val="27B5F57D"/>
    <w:rsid w:val="28088458"/>
    <w:rsid w:val="283D7AF4"/>
    <w:rsid w:val="2881205B"/>
    <w:rsid w:val="293AEEA0"/>
    <w:rsid w:val="2974DB97"/>
    <w:rsid w:val="297C8219"/>
    <w:rsid w:val="29E1B398"/>
    <w:rsid w:val="2AB66F41"/>
    <w:rsid w:val="2AD50421"/>
    <w:rsid w:val="2ADC20C2"/>
    <w:rsid w:val="2B817EFA"/>
    <w:rsid w:val="2B8AFFF1"/>
    <w:rsid w:val="2BCE38B4"/>
    <w:rsid w:val="2C15F62A"/>
    <w:rsid w:val="2C22E1DA"/>
    <w:rsid w:val="2C630624"/>
    <w:rsid w:val="2C77785A"/>
    <w:rsid w:val="2C86D336"/>
    <w:rsid w:val="2C8B34AB"/>
    <w:rsid w:val="2C962A99"/>
    <w:rsid w:val="2D0AA308"/>
    <w:rsid w:val="2DF9BAE6"/>
    <w:rsid w:val="2EBA38EF"/>
    <w:rsid w:val="2EC6A1CC"/>
    <w:rsid w:val="2ED154DC"/>
    <w:rsid w:val="2FC41B5D"/>
    <w:rsid w:val="2FCB433E"/>
    <w:rsid w:val="2FF806C3"/>
    <w:rsid w:val="2FFC8C10"/>
    <w:rsid w:val="303BBFDE"/>
    <w:rsid w:val="313C572D"/>
    <w:rsid w:val="31948274"/>
    <w:rsid w:val="32A0168D"/>
    <w:rsid w:val="3305D1B8"/>
    <w:rsid w:val="334692E2"/>
    <w:rsid w:val="33809B14"/>
    <w:rsid w:val="33837846"/>
    <w:rsid w:val="35AC211F"/>
    <w:rsid w:val="35C39245"/>
    <w:rsid w:val="37396427"/>
    <w:rsid w:val="3765EE7D"/>
    <w:rsid w:val="388B4E1F"/>
    <w:rsid w:val="3968F8E5"/>
    <w:rsid w:val="39EABBDD"/>
    <w:rsid w:val="3A2D7FC3"/>
    <w:rsid w:val="3A3AB751"/>
    <w:rsid w:val="3AD112B5"/>
    <w:rsid w:val="3B7C240D"/>
    <w:rsid w:val="3C139518"/>
    <w:rsid w:val="3C1C89A4"/>
    <w:rsid w:val="3C499DC9"/>
    <w:rsid w:val="3D7DF787"/>
    <w:rsid w:val="3DA9BDB2"/>
    <w:rsid w:val="3DE344C9"/>
    <w:rsid w:val="3DFEAE90"/>
    <w:rsid w:val="3DFF4C00"/>
    <w:rsid w:val="3EAF4A45"/>
    <w:rsid w:val="3F9D3B14"/>
    <w:rsid w:val="4019A82A"/>
    <w:rsid w:val="40346D58"/>
    <w:rsid w:val="40873A2A"/>
    <w:rsid w:val="4099A4D1"/>
    <w:rsid w:val="4135AF46"/>
    <w:rsid w:val="414C1BA8"/>
    <w:rsid w:val="4169CEE1"/>
    <w:rsid w:val="41BD2AEC"/>
    <w:rsid w:val="43073957"/>
    <w:rsid w:val="430BD42B"/>
    <w:rsid w:val="436F5524"/>
    <w:rsid w:val="438CBA4C"/>
    <w:rsid w:val="43CD3AA1"/>
    <w:rsid w:val="44E6CF1B"/>
    <w:rsid w:val="451F9E59"/>
    <w:rsid w:val="453F84C8"/>
    <w:rsid w:val="46A63D8A"/>
    <w:rsid w:val="46A6B72B"/>
    <w:rsid w:val="46BDE292"/>
    <w:rsid w:val="4745A6DE"/>
    <w:rsid w:val="47B812E3"/>
    <w:rsid w:val="47E33655"/>
    <w:rsid w:val="48BA4127"/>
    <w:rsid w:val="48FE7ECB"/>
    <w:rsid w:val="4A20C27C"/>
    <w:rsid w:val="4A2A3A5E"/>
    <w:rsid w:val="4A2D6F2C"/>
    <w:rsid w:val="4A459FDF"/>
    <w:rsid w:val="4AA57E4E"/>
    <w:rsid w:val="4B0A3753"/>
    <w:rsid w:val="4B76701F"/>
    <w:rsid w:val="4C91CC78"/>
    <w:rsid w:val="4CC88A41"/>
    <w:rsid w:val="4CEA4A8F"/>
    <w:rsid w:val="4D1EBF40"/>
    <w:rsid w:val="4DDF2F38"/>
    <w:rsid w:val="4E558CAD"/>
    <w:rsid w:val="4F712E3F"/>
    <w:rsid w:val="4FD9FED6"/>
    <w:rsid w:val="510F6153"/>
    <w:rsid w:val="5163BC2F"/>
    <w:rsid w:val="52651963"/>
    <w:rsid w:val="534CA89D"/>
    <w:rsid w:val="53B071DE"/>
    <w:rsid w:val="544696C6"/>
    <w:rsid w:val="5446A749"/>
    <w:rsid w:val="54A43F45"/>
    <w:rsid w:val="54D59CB3"/>
    <w:rsid w:val="56ECE553"/>
    <w:rsid w:val="5728A83C"/>
    <w:rsid w:val="57D8495A"/>
    <w:rsid w:val="58918536"/>
    <w:rsid w:val="589A66C0"/>
    <w:rsid w:val="58A7A68C"/>
    <w:rsid w:val="58BECE5A"/>
    <w:rsid w:val="597A5747"/>
    <w:rsid w:val="5A34BDF4"/>
    <w:rsid w:val="5A37BC45"/>
    <w:rsid w:val="5A3AD0B5"/>
    <w:rsid w:val="5A77A523"/>
    <w:rsid w:val="5AEEA26E"/>
    <w:rsid w:val="5B205146"/>
    <w:rsid w:val="5B2F426A"/>
    <w:rsid w:val="5B5D335C"/>
    <w:rsid w:val="5BB3D4FA"/>
    <w:rsid w:val="5C115E62"/>
    <w:rsid w:val="5D880000"/>
    <w:rsid w:val="5E10EAE4"/>
    <w:rsid w:val="5E350BE5"/>
    <w:rsid w:val="5E63C45D"/>
    <w:rsid w:val="5E7CA76B"/>
    <w:rsid w:val="6033FFA3"/>
    <w:rsid w:val="6068F556"/>
    <w:rsid w:val="61B6E532"/>
    <w:rsid w:val="62288198"/>
    <w:rsid w:val="6329FB15"/>
    <w:rsid w:val="6343BC0F"/>
    <w:rsid w:val="63738851"/>
    <w:rsid w:val="6399F4A2"/>
    <w:rsid w:val="64B9ED50"/>
    <w:rsid w:val="64CAD9D8"/>
    <w:rsid w:val="64D58B92"/>
    <w:rsid w:val="6513FED6"/>
    <w:rsid w:val="662ED6CD"/>
    <w:rsid w:val="67BC2673"/>
    <w:rsid w:val="68078092"/>
    <w:rsid w:val="68705D86"/>
    <w:rsid w:val="68A14147"/>
    <w:rsid w:val="6913BDD1"/>
    <w:rsid w:val="69DF2334"/>
    <w:rsid w:val="6B24E01C"/>
    <w:rsid w:val="6B3374B9"/>
    <w:rsid w:val="6BB535D0"/>
    <w:rsid w:val="6BEF6B34"/>
    <w:rsid w:val="6C095915"/>
    <w:rsid w:val="6C7D4454"/>
    <w:rsid w:val="6C88C4AE"/>
    <w:rsid w:val="6D729806"/>
    <w:rsid w:val="6D85A83F"/>
    <w:rsid w:val="6DB40D5E"/>
    <w:rsid w:val="6E9B599C"/>
    <w:rsid w:val="6F5989AF"/>
    <w:rsid w:val="6F6629C4"/>
    <w:rsid w:val="6FE23D75"/>
    <w:rsid w:val="7077E133"/>
    <w:rsid w:val="70E15B1E"/>
    <w:rsid w:val="70F4028F"/>
    <w:rsid w:val="710270BD"/>
    <w:rsid w:val="711223A3"/>
    <w:rsid w:val="71937C37"/>
    <w:rsid w:val="719F3E8F"/>
    <w:rsid w:val="71D8E572"/>
    <w:rsid w:val="72124484"/>
    <w:rsid w:val="733F7048"/>
    <w:rsid w:val="735760D9"/>
    <w:rsid w:val="741BD51E"/>
    <w:rsid w:val="748E9979"/>
    <w:rsid w:val="74AEF79C"/>
    <w:rsid w:val="750CB653"/>
    <w:rsid w:val="75198155"/>
    <w:rsid w:val="75754784"/>
    <w:rsid w:val="75C3499A"/>
    <w:rsid w:val="774559B0"/>
    <w:rsid w:val="77B88B5C"/>
    <w:rsid w:val="78405B3D"/>
    <w:rsid w:val="785D1469"/>
    <w:rsid w:val="789B3BA5"/>
    <w:rsid w:val="78C0729E"/>
    <w:rsid w:val="7929CFAA"/>
    <w:rsid w:val="793D40EB"/>
    <w:rsid w:val="799DF5B1"/>
    <w:rsid w:val="79ED9035"/>
    <w:rsid w:val="7A3825BA"/>
    <w:rsid w:val="7B6C5471"/>
    <w:rsid w:val="7B78DEF1"/>
    <w:rsid w:val="7C30CB9B"/>
    <w:rsid w:val="7CAA769C"/>
    <w:rsid w:val="7CC17B28"/>
    <w:rsid w:val="7CE46C28"/>
    <w:rsid w:val="7DCA050B"/>
    <w:rsid w:val="7DDC09B5"/>
    <w:rsid w:val="7E125546"/>
    <w:rsid w:val="7E523AEA"/>
    <w:rsid w:val="7E7003B6"/>
    <w:rsid w:val="7EA64B7C"/>
    <w:rsid w:val="7F1A7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docId w15:val="{7C163AAF-D5E6-4C9D-A919-10C9367AE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7F1A7EFB"/>
    <w:rPr>
      <w:rFonts w:ascii="Times New Roman" w:hAnsi="Times New Roman" w:eastAsia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7F1A7EFB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7F1A7EFB"/>
    <w:pPr>
      <w:keepNext/>
      <w:keepLines/>
      <w:spacing w:before="4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7F1A7EFB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1F3763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7F1A7EFB"/>
    <w:pPr>
      <w:keepNext/>
      <w:keepLines/>
      <w:spacing w:before="40"/>
      <w:outlineLvl w:val="3"/>
    </w:pPr>
    <w:rPr>
      <w:rFonts w:asciiTheme="majorHAnsi" w:hAnsiTheme="majorHAnsi"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7F1A7EFB"/>
    <w:pPr>
      <w:keepNext/>
      <w:keepLines/>
      <w:spacing w:before="40"/>
      <w:outlineLvl w:val="4"/>
    </w:pPr>
    <w:rPr>
      <w:rFonts w:asciiTheme="majorHAnsi" w:hAnsiTheme="majorHAnsi"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7F1A7EFB"/>
    <w:pPr>
      <w:keepNext/>
      <w:keepLines/>
      <w:spacing w:before="40"/>
      <w:outlineLvl w:val="5"/>
    </w:pPr>
    <w:rPr>
      <w:rFonts w:asciiTheme="majorHAnsi" w:hAnsiTheme="majorHAnsi" w:eastAsiaTheme="majorEastAsia" w:cstheme="majorBidi"/>
      <w:color w:val="1F3763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7F1A7EFB"/>
    <w:pPr>
      <w:keepNext/>
      <w:keepLines/>
      <w:spacing w:before="40"/>
      <w:outlineLvl w:val="6"/>
    </w:pPr>
    <w:rPr>
      <w:rFonts w:asciiTheme="majorHAnsi" w:hAnsiTheme="majorHAnsi" w:eastAsiaTheme="majorEastAsia" w:cstheme="majorBidi"/>
      <w:i/>
      <w:iCs/>
      <w:color w:val="1F3763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7F1A7EFB"/>
    <w:pPr>
      <w:keepNext/>
      <w:keepLines/>
      <w:spacing w:before="40"/>
      <w:outlineLvl w:val="7"/>
    </w:pPr>
    <w:rPr>
      <w:rFonts w:asciiTheme="majorHAnsi" w:hAnsiTheme="majorHAnsi" w:eastAsiaTheme="majorEastAsia" w:cstheme="majorBidi"/>
      <w:color w:val="272727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7F1A7EFB"/>
    <w:pPr>
      <w:keepNext/>
      <w:keepLines/>
      <w:spacing w:before="40"/>
      <w:outlineLvl w:val="8"/>
    </w:pPr>
    <w:rPr>
      <w:rFonts w:asciiTheme="majorHAnsi" w:hAnsiTheme="majorHAnsi" w:eastAsiaTheme="majorEastAsia" w:cstheme="majorBidi"/>
      <w:i/>
      <w:iCs/>
      <w:color w:val="272727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7F1A7EF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7F1A7EFB"/>
    <w:pPr>
      <w:spacing w:beforeAutospacing="1" w:afterAutospacing="1"/>
    </w:pPr>
    <w:rPr>
      <w:lang w:eastAsia="en-GB"/>
    </w:rPr>
  </w:style>
  <w:style w:type="paragraph" w:styleId="Title">
    <w:name w:val="Title"/>
    <w:basedOn w:val="Normal"/>
    <w:next w:val="Normal"/>
    <w:link w:val="TitleChar"/>
    <w:uiPriority w:val="10"/>
    <w:qFormat/>
    <w:rsid w:val="7F1A7EFB"/>
    <w:pPr>
      <w:contextualSpacing/>
    </w:pPr>
    <w:rPr>
      <w:rFonts w:asciiTheme="majorHAnsi" w:hAnsiTheme="majorHAnsi" w:eastAsiaTheme="majorEastAsia" w:cstheme="majorBidi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7F1A7EFB"/>
    <w:rPr>
      <w:rFonts w:eastAsiaTheme="minorEastAsia"/>
      <w:color w:val="5A5A5A"/>
    </w:rPr>
  </w:style>
  <w:style w:type="paragraph" w:styleId="Quote">
    <w:name w:val="Quote"/>
    <w:basedOn w:val="Normal"/>
    <w:next w:val="Normal"/>
    <w:link w:val="QuoteChar"/>
    <w:uiPriority w:val="29"/>
    <w:qFormat/>
    <w:rsid w:val="7F1A7EFB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7F1A7EFB"/>
    <w:pP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styleId="Heading1Char" w:customStyle="1">
    <w:name w:val="Heading 1 Char"/>
    <w:basedOn w:val="DefaultParagraphFont"/>
    <w:link w:val="Heading1"/>
    <w:uiPriority w:val="9"/>
    <w:rsid w:val="711223A3"/>
    <w:rPr>
      <w:rFonts w:asciiTheme="majorHAnsi" w:hAnsiTheme="majorHAnsi" w:eastAsiaTheme="majorEastAsia" w:cstheme="majorBidi"/>
      <w:noProof w:val="0"/>
      <w:color w:val="2F5496" w:themeColor="accent1" w:themeShade="BF"/>
      <w:sz w:val="32"/>
      <w:szCs w:val="32"/>
      <w:lang w:val="en-GB"/>
    </w:rPr>
  </w:style>
  <w:style w:type="character" w:styleId="Heading2Char" w:customStyle="1">
    <w:name w:val="Heading 2 Char"/>
    <w:basedOn w:val="DefaultParagraphFont"/>
    <w:link w:val="Heading2"/>
    <w:uiPriority w:val="9"/>
    <w:rsid w:val="711223A3"/>
    <w:rPr>
      <w:rFonts w:asciiTheme="majorHAnsi" w:hAnsiTheme="majorHAnsi" w:eastAsiaTheme="majorEastAsia" w:cstheme="majorBidi"/>
      <w:noProof w:val="0"/>
      <w:color w:val="2F5496" w:themeColor="accent1" w:themeShade="BF"/>
      <w:sz w:val="26"/>
      <w:szCs w:val="26"/>
      <w:lang w:val="en-GB"/>
    </w:rPr>
  </w:style>
  <w:style w:type="character" w:styleId="Heading3Char" w:customStyle="1">
    <w:name w:val="Heading 3 Char"/>
    <w:basedOn w:val="DefaultParagraphFont"/>
    <w:link w:val="Heading3"/>
    <w:uiPriority w:val="9"/>
    <w:rsid w:val="711223A3"/>
    <w:rPr>
      <w:rFonts w:asciiTheme="majorHAnsi" w:hAnsiTheme="majorHAnsi" w:eastAsiaTheme="majorEastAsia" w:cstheme="majorBidi"/>
      <w:noProof w:val="0"/>
      <w:color w:val="1F3763"/>
      <w:sz w:val="24"/>
      <w:szCs w:val="24"/>
      <w:lang w:val="en-GB"/>
    </w:rPr>
  </w:style>
  <w:style w:type="character" w:styleId="Heading4Char" w:customStyle="1">
    <w:name w:val="Heading 4 Char"/>
    <w:basedOn w:val="DefaultParagraphFont"/>
    <w:link w:val="Heading4"/>
    <w:uiPriority w:val="9"/>
    <w:rsid w:val="711223A3"/>
    <w:rPr>
      <w:rFonts w:asciiTheme="majorHAnsi" w:hAnsiTheme="majorHAnsi" w:eastAsiaTheme="majorEastAsia" w:cstheme="majorBidi"/>
      <w:i/>
      <w:iCs/>
      <w:noProof w:val="0"/>
      <w:color w:val="2F5496" w:themeColor="accent1" w:themeShade="BF"/>
      <w:lang w:val="en-GB"/>
    </w:rPr>
  </w:style>
  <w:style w:type="character" w:styleId="Heading5Char" w:customStyle="1">
    <w:name w:val="Heading 5 Char"/>
    <w:basedOn w:val="DefaultParagraphFont"/>
    <w:link w:val="Heading5"/>
    <w:uiPriority w:val="9"/>
    <w:rsid w:val="711223A3"/>
    <w:rPr>
      <w:rFonts w:asciiTheme="majorHAnsi" w:hAnsiTheme="majorHAnsi" w:eastAsiaTheme="majorEastAsia" w:cstheme="majorBidi"/>
      <w:noProof w:val="0"/>
      <w:color w:val="2F5496" w:themeColor="accent1" w:themeShade="BF"/>
      <w:lang w:val="en-GB"/>
    </w:rPr>
  </w:style>
  <w:style w:type="character" w:styleId="Heading6Char" w:customStyle="1">
    <w:name w:val="Heading 6 Char"/>
    <w:basedOn w:val="DefaultParagraphFont"/>
    <w:link w:val="Heading6"/>
    <w:uiPriority w:val="9"/>
    <w:rsid w:val="711223A3"/>
    <w:rPr>
      <w:rFonts w:asciiTheme="majorHAnsi" w:hAnsiTheme="majorHAnsi" w:eastAsiaTheme="majorEastAsia" w:cstheme="majorBidi"/>
      <w:noProof w:val="0"/>
      <w:color w:val="1F3763"/>
      <w:lang w:val="en-GB"/>
    </w:rPr>
  </w:style>
  <w:style w:type="character" w:styleId="Heading7Char" w:customStyle="1">
    <w:name w:val="Heading 7 Char"/>
    <w:basedOn w:val="DefaultParagraphFont"/>
    <w:link w:val="Heading7"/>
    <w:uiPriority w:val="9"/>
    <w:rsid w:val="711223A3"/>
    <w:rPr>
      <w:rFonts w:asciiTheme="majorHAnsi" w:hAnsiTheme="majorHAnsi" w:eastAsiaTheme="majorEastAsia" w:cstheme="majorBidi"/>
      <w:i/>
      <w:iCs/>
      <w:noProof w:val="0"/>
      <w:color w:val="1F3763"/>
      <w:lang w:val="en-GB"/>
    </w:rPr>
  </w:style>
  <w:style w:type="character" w:styleId="Heading8Char" w:customStyle="1">
    <w:name w:val="Heading 8 Char"/>
    <w:basedOn w:val="DefaultParagraphFont"/>
    <w:link w:val="Heading8"/>
    <w:uiPriority w:val="9"/>
    <w:rsid w:val="711223A3"/>
    <w:rPr>
      <w:rFonts w:asciiTheme="majorHAnsi" w:hAnsiTheme="majorHAnsi" w:eastAsiaTheme="majorEastAsia" w:cstheme="majorBidi"/>
      <w:noProof w:val="0"/>
      <w:color w:val="272727"/>
      <w:sz w:val="21"/>
      <w:szCs w:val="21"/>
      <w:lang w:val="en-GB"/>
    </w:rPr>
  </w:style>
  <w:style w:type="character" w:styleId="Heading9Char" w:customStyle="1">
    <w:name w:val="Heading 9 Char"/>
    <w:basedOn w:val="DefaultParagraphFont"/>
    <w:link w:val="Heading9"/>
    <w:uiPriority w:val="9"/>
    <w:rsid w:val="711223A3"/>
    <w:rPr>
      <w:rFonts w:asciiTheme="majorHAnsi" w:hAnsiTheme="majorHAnsi" w:eastAsiaTheme="majorEastAsia" w:cstheme="majorBidi"/>
      <w:i/>
      <w:iCs/>
      <w:noProof w:val="0"/>
      <w:color w:val="272727"/>
      <w:sz w:val="21"/>
      <w:szCs w:val="21"/>
      <w:lang w:val="en-GB"/>
    </w:rPr>
  </w:style>
  <w:style w:type="character" w:styleId="TitleChar" w:customStyle="1">
    <w:name w:val="Title Char"/>
    <w:basedOn w:val="DefaultParagraphFont"/>
    <w:link w:val="Title"/>
    <w:uiPriority w:val="10"/>
    <w:rsid w:val="711223A3"/>
    <w:rPr>
      <w:rFonts w:asciiTheme="majorHAnsi" w:hAnsiTheme="majorHAnsi" w:eastAsiaTheme="majorEastAsia" w:cstheme="majorBidi"/>
      <w:noProof w:val="0"/>
      <w:sz w:val="56"/>
      <w:szCs w:val="56"/>
      <w:lang w:val="en-GB"/>
    </w:rPr>
  </w:style>
  <w:style w:type="character" w:styleId="SubtitleChar" w:customStyle="1">
    <w:name w:val="Subtitle Char"/>
    <w:basedOn w:val="DefaultParagraphFont"/>
    <w:link w:val="Subtitle"/>
    <w:uiPriority w:val="11"/>
    <w:rsid w:val="711223A3"/>
    <w:rPr>
      <w:rFonts w:asciiTheme="minorHAnsi" w:hAnsiTheme="minorHAnsi" w:eastAsiaTheme="minorEastAsia" w:cstheme="minorBidi"/>
      <w:noProof w:val="0"/>
      <w:color w:val="5A5A5A"/>
      <w:lang w:val="en-GB"/>
    </w:rPr>
  </w:style>
  <w:style w:type="character" w:styleId="QuoteChar" w:customStyle="1">
    <w:name w:val="Quote Char"/>
    <w:basedOn w:val="DefaultParagraphFont"/>
    <w:link w:val="Quote"/>
    <w:uiPriority w:val="29"/>
    <w:rsid w:val="711223A3"/>
    <w:rPr>
      <w:i/>
      <w:iCs/>
      <w:noProof w:val="0"/>
      <w:color w:val="404040" w:themeColor="text1" w:themeTint="BF"/>
      <w:lang w:val="en-GB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711223A3"/>
    <w:rPr>
      <w:i/>
      <w:iCs/>
      <w:noProof w:val="0"/>
      <w:color w:val="4472C4" w:themeColor="accent1"/>
      <w:lang w:val="en-GB"/>
    </w:rPr>
  </w:style>
  <w:style w:type="paragraph" w:styleId="TOC1">
    <w:name w:val="toc 1"/>
    <w:basedOn w:val="Normal"/>
    <w:next w:val="Normal"/>
    <w:uiPriority w:val="39"/>
    <w:unhideWhenUsed/>
    <w:rsid w:val="7F1A7EFB"/>
    <w:pPr>
      <w:spacing w:after="100"/>
    </w:pPr>
  </w:style>
  <w:style w:type="paragraph" w:styleId="TOC2">
    <w:name w:val="toc 2"/>
    <w:basedOn w:val="Normal"/>
    <w:next w:val="Normal"/>
    <w:uiPriority w:val="39"/>
    <w:unhideWhenUsed/>
    <w:rsid w:val="7F1A7EFB"/>
    <w:pPr>
      <w:spacing w:after="100"/>
      <w:ind w:left="220"/>
    </w:pPr>
  </w:style>
  <w:style w:type="paragraph" w:styleId="TOC3">
    <w:name w:val="toc 3"/>
    <w:basedOn w:val="Normal"/>
    <w:next w:val="Normal"/>
    <w:uiPriority w:val="39"/>
    <w:unhideWhenUsed/>
    <w:rsid w:val="7F1A7EFB"/>
    <w:pPr>
      <w:spacing w:after="100"/>
      <w:ind w:left="440"/>
    </w:pPr>
  </w:style>
  <w:style w:type="paragraph" w:styleId="TOC4">
    <w:name w:val="toc 4"/>
    <w:basedOn w:val="Normal"/>
    <w:next w:val="Normal"/>
    <w:uiPriority w:val="39"/>
    <w:unhideWhenUsed/>
    <w:rsid w:val="7F1A7EFB"/>
    <w:pPr>
      <w:spacing w:after="100"/>
      <w:ind w:left="660"/>
    </w:pPr>
  </w:style>
  <w:style w:type="paragraph" w:styleId="TOC5">
    <w:name w:val="toc 5"/>
    <w:basedOn w:val="Normal"/>
    <w:next w:val="Normal"/>
    <w:uiPriority w:val="39"/>
    <w:unhideWhenUsed/>
    <w:rsid w:val="7F1A7EFB"/>
    <w:pPr>
      <w:spacing w:after="100"/>
      <w:ind w:left="880"/>
    </w:pPr>
  </w:style>
  <w:style w:type="paragraph" w:styleId="TOC6">
    <w:name w:val="toc 6"/>
    <w:basedOn w:val="Normal"/>
    <w:next w:val="Normal"/>
    <w:uiPriority w:val="39"/>
    <w:unhideWhenUsed/>
    <w:rsid w:val="7F1A7EFB"/>
    <w:pPr>
      <w:spacing w:after="100"/>
      <w:ind w:left="1100"/>
    </w:pPr>
  </w:style>
  <w:style w:type="paragraph" w:styleId="TOC7">
    <w:name w:val="toc 7"/>
    <w:basedOn w:val="Normal"/>
    <w:next w:val="Normal"/>
    <w:uiPriority w:val="39"/>
    <w:unhideWhenUsed/>
    <w:rsid w:val="7F1A7EFB"/>
    <w:pPr>
      <w:spacing w:after="100"/>
      <w:ind w:left="1320"/>
    </w:pPr>
  </w:style>
  <w:style w:type="paragraph" w:styleId="TOC8">
    <w:name w:val="toc 8"/>
    <w:basedOn w:val="Normal"/>
    <w:next w:val="Normal"/>
    <w:uiPriority w:val="39"/>
    <w:unhideWhenUsed/>
    <w:rsid w:val="7F1A7EFB"/>
    <w:pPr>
      <w:spacing w:after="100"/>
      <w:ind w:left="1540"/>
    </w:pPr>
  </w:style>
  <w:style w:type="paragraph" w:styleId="TOC9">
    <w:name w:val="toc 9"/>
    <w:basedOn w:val="Normal"/>
    <w:next w:val="Normal"/>
    <w:uiPriority w:val="39"/>
    <w:unhideWhenUsed/>
    <w:rsid w:val="7F1A7EFB"/>
    <w:pPr>
      <w:spacing w:after="100"/>
      <w:ind w:left="176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7F1A7EFB"/>
    <w:rPr>
      <w:sz w:val="20"/>
      <w:szCs w:val="20"/>
    </w:rPr>
  </w:style>
  <w:style w:type="character" w:styleId="EndnoteTextChar" w:customStyle="1">
    <w:name w:val="Endnote Text Char"/>
    <w:basedOn w:val="DefaultParagraphFont"/>
    <w:link w:val="EndnoteText"/>
    <w:uiPriority w:val="99"/>
    <w:semiHidden/>
    <w:rsid w:val="711223A3"/>
    <w:rPr>
      <w:noProof w:val="0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7F1A7EFB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711223A3"/>
    <w:rPr>
      <w:noProof w:val="0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7F1A7EFB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711223A3"/>
    <w:rPr>
      <w:noProof w:val="0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7F1A7EFB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711223A3"/>
    <w:rPr>
      <w:noProof w:val="0"/>
      <w:lang w:val="en-GB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54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5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microsoft.com/office/2020/10/relationships/intelligence" Target="intelligence2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Rende Steerenberg</dc:creator>
  <keywords/>
  <dc:description/>
  <lastModifiedBy>Laurence James Nevay</lastModifiedBy>
  <revision>177</revision>
  <lastPrinted>2023-03-21T10:11:00.0000000Z</lastPrinted>
  <dcterms:created xsi:type="dcterms:W3CDTF">2025-03-29T12:37:00.0000000Z</dcterms:created>
  <dcterms:modified xsi:type="dcterms:W3CDTF">2025-09-29T05:48:31.2222889Z</dcterms:modified>
</coreProperties>
</file>