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9F489" w14:textId="7937FF45" w:rsidR="00B675C8" w:rsidRPr="0071609E" w:rsidRDefault="00B675C8" w:rsidP="00D461DF">
      <w:pPr>
        <w:rPr>
          <w:rFonts w:cs="Times New Roman"/>
          <w:szCs w:val="24"/>
          <w:lang w:val="fr-FR"/>
        </w:rPr>
      </w:pPr>
    </w:p>
    <w:p w14:paraId="4CFEC76E" w14:textId="2480D3CA" w:rsidR="00301D76" w:rsidRPr="003E4472" w:rsidRDefault="00301D76" w:rsidP="00D461DF">
      <w:pPr>
        <w:contextualSpacing/>
        <w:outlineLvl w:val="0"/>
        <w:rPr>
          <w:rFonts w:eastAsia="Times New Roman" w:cs="Times New Roman"/>
          <w:b/>
          <w:sz w:val="28"/>
          <w:szCs w:val="24"/>
          <w:lang w:val="en-GB" w:eastAsia="en-GB"/>
        </w:rPr>
      </w:pPr>
      <w:r w:rsidRPr="003E4472">
        <w:rPr>
          <w:rFonts w:eastAsia="Times New Roman" w:cs="Times New Roman"/>
          <w:b/>
          <w:sz w:val="28"/>
          <w:szCs w:val="24"/>
          <w:lang w:val="en-GB" w:eastAsia="en-GB"/>
        </w:rPr>
        <w:t xml:space="preserve">CERN MEDICIS </w:t>
      </w:r>
      <w:r w:rsidR="00F43601" w:rsidRPr="003E4472">
        <w:rPr>
          <w:rFonts w:eastAsia="Times New Roman" w:cs="Times New Roman"/>
          <w:b/>
          <w:sz w:val="28"/>
          <w:szCs w:val="24"/>
          <w:lang w:val="en-GB" w:eastAsia="en-GB"/>
        </w:rPr>
        <w:t>–</w:t>
      </w:r>
      <w:r w:rsidRPr="003E4472">
        <w:rPr>
          <w:rFonts w:eastAsia="Times New Roman" w:cs="Times New Roman"/>
          <w:b/>
          <w:sz w:val="28"/>
          <w:szCs w:val="24"/>
          <w:lang w:val="en-GB" w:eastAsia="en-GB"/>
        </w:rPr>
        <w:t xml:space="preserve"> </w:t>
      </w:r>
      <w:r w:rsidR="009F028D">
        <w:rPr>
          <w:rFonts w:eastAsia="Times New Roman" w:cs="Times New Roman"/>
          <w:b/>
          <w:sz w:val="28"/>
          <w:szCs w:val="24"/>
          <w:lang w:val="en-GB" w:eastAsia="en-GB"/>
        </w:rPr>
        <w:t>1</w:t>
      </w:r>
      <w:r w:rsidR="00013A97">
        <w:rPr>
          <w:rFonts w:eastAsia="Times New Roman" w:cs="Times New Roman"/>
          <w:b/>
          <w:sz w:val="28"/>
          <w:szCs w:val="24"/>
          <w:lang w:val="en-GB" w:eastAsia="en-GB"/>
        </w:rPr>
        <w:t>4</w:t>
      </w:r>
      <w:r w:rsidR="00211960">
        <w:rPr>
          <w:rFonts w:eastAsia="Times New Roman" w:cs="Times New Roman"/>
          <w:b/>
          <w:sz w:val="28"/>
          <w:szCs w:val="24"/>
          <w:vertAlign w:val="superscript"/>
          <w:lang w:val="en-GB" w:eastAsia="en-GB"/>
        </w:rPr>
        <w:t>th</w:t>
      </w:r>
      <w:r w:rsidR="00A17831" w:rsidRPr="003E4472">
        <w:rPr>
          <w:rFonts w:eastAsia="Times New Roman" w:cs="Times New Roman"/>
          <w:b/>
          <w:sz w:val="28"/>
          <w:szCs w:val="24"/>
          <w:lang w:val="en-GB" w:eastAsia="en-GB"/>
        </w:rPr>
        <w:t xml:space="preserve"> </w:t>
      </w:r>
      <w:r w:rsidRPr="003E4472">
        <w:rPr>
          <w:rFonts w:eastAsia="Times New Roman" w:cs="Times New Roman"/>
          <w:b/>
          <w:sz w:val="28"/>
          <w:szCs w:val="24"/>
          <w:lang w:val="en-GB" w:eastAsia="en-GB"/>
        </w:rPr>
        <w:t>Collaboration Board meeting</w:t>
      </w:r>
    </w:p>
    <w:p w14:paraId="6535976F" w14:textId="77777777" w:rsidR="00301D76" w:rsidRPr="003E4472" w:rsidRDefault="00301D76" w:rsidP="00D461DF">
      <w:pPr>
        <w:contextualSpacing/>
        <w:rPr>
          <w:rFonts w:eastAsia="Times New Roman" w:cs="Times New Roman"/>
          <w:szCs w:val="24"/>
          <w:lang w:val="en-GB" w:eastAsia="en-GB"/>
        </w:rPr>
      </w:pPr>
    </w:p>
    <w:p w14:paraId="2883EC68" w14:textId="48B4B870" w:rsidR="008D1191" w:rsidRPr="003E4472" w:rsidRDefault="00F75968" w:rsidP="00D461DF">
      <w:pPr>
        <w:contextualSpacing/>
        <w:outlineLvl w:val="0"/>
        <w:rPr>
          <w:rFonts w:eastAsia="Times New Roman" w:cs="Times New Roman"/>
          <w:szCs w:val="24"/>
          <w:lang w:val="en-GB" w:eastAsia="en-GB"/>
        </w:rPr>
      </w:pPr>
      <w:r w:rsidRPr="003E4472">
        <w:rPr>
          <w:rFonts w:eastAsia="Times New Roman" w:cs="Times New Roman"/>
          <w:szCs w:val="24"/>
          <w:lang w:val="en-GB" w:eastAsia="en-GB"/>
        </w:rPr>
        <w:t>CERN,</w:t>
      </w:r>
      <w:r w:rsidR="00211960">
        <w:rPr>
          <w:rFonts w:eastAsia="Times New Roman" w:cs="Times New Roman"/>
          <w:szCs w:val="24"/>
          <w:lang w:val="en-GB" w:eastAsia="en-GB"/>
        </w:rPr>
        <w:t xml:space="preserve"> </w:t>
      </w:r>
      <w:r w:rsidR="007355EC">
        <w:rPr>
          <w:rFonts w:eastAsia="Times New Roman" w:cs="Times New Roman"/>
          <w:szCs w:val="24"/>
          <w:lang w:val="en-GB" w:eastAsia="en-GB"/>
        </w:rPr>
        <w:t>25</w:t>
      </w:r>
      <w:r w:rsidR="00A561D2">
        <w:rPr>
          <w:rFonts w:eastAsia="Times New Roman" w:cs="Times New Roman"/>
          <w:szCs w:val="24"/>
          <w:lang w:val="en-GB" w:eastAsia="en-GB"/>
        </w:rPr>
        <w:t>/</w:t>
      </w:r>
      <w:r w:rsidR="007355EC">
        <w:rPr>
          <w:rFonts w:eastAsia="Times New Roman" w:cs="Times New Roman"/>
          <w:szCs w:val="24"/>
          <w:lang w:val="en-GB" w:eastAsia="en-GB"/>
        </w:rPr>
        <w:t>04</w:t>
      </w:r>
      <w:r w:rsidR="00A561D2">
        <w:rPr>
          <w:rFonts w:eastAsia="Times New Roman" w:cs="Times New Roman"/>
          <w:szCs w:val="24"/>
          <w:lang w:val="en-GB" w:eastAsia="en-GB"/>
        </w:rPr>
        <w:t>/</w:t>
      </w:r>
      <w:r w:rsidR="00211960">
        <w:rPr>
          <w:rFonts w:eastAsia="Times New Roman" w:cs="Times New Roman"/>
          <w:szCs w:val="24"/>
          <w:lang w:val="en-GB" w:eastAsia="en-GB"/>
        </w:rPr>
        <w:t>202</w:t>
      </w:r>
      <w:r w:rsidR="007355EC">
        <w:rPr>
          <w:rFonts w:eastAsia="Times New Roman" w:cs="Times New Roman"/>
          <w:szCs w:val="24"/>
          <w:lang w:val="en-GB" w:eastAsia="en-GB"/>
        </w:rPr>
        <w:t>5</w:t>
      </w:r>
    </w:p>
    <w:p w14:paraId="06387280" w14:textId="3A9F373C" w:rsidR="00301D76" w:rsidRPr="003E4472" w:rsidRDefault="00F43601" w:rsidP="00D461DF">
      <w:pPr>
        <w:contextualSpacing/>
        <w:rPr>
          <w:rFonts w:eastAsia="Times New Roman" w:cs="Times New Roman"/>
          <w:szCs w:val="24"/>
          <w:lang w:val="en-GB" w:eastAsia="en-GB"/>
        </w:rPr>
      </w:pPr>
      <w:r w:rsidRPr="003E4472">
        <w:rPr>
          <w:rFonts w:eastAsia="Times New Roman" w:cs="Times New Roman"/>
          <w:szCs w:val="24"/>
          <w:lang w:val="en-GB" w:eastAsia="en-GB"/>
        </w:rPr>
        <w:t>M</w:t>
      </w:r>
      <w:r w:rsidR="00661B0D" w:rsidRPr="003E4472">
        <w:rPr>
          <w:rFonts w:eastAsia="Times New Roman" w:cs="Times New Roman"/>
          <w:szCs w:val="24"/>
          <w:lang w:val="en-GB" w:eastAsia="en-GB"/>
        </w:rPr>
        <w:t>inutes by</w:t>
      </w:r>
      <w:r w:rsidR="00B53A09">
        <w:rPr>
          <w:rFonts w:eastAsia="Times New Roman" w:cs="Times New Roman"/>
          <w:szCs w:val="24"/>
          <w:lang w:val="en-GB" w:eastAsia="en-GB"/>
        </w:rPr>
        <w:t xml:space="preserve"> </w:t>
      </w:r>
      <w:r w:rsidR="00F059A8" w:rsidRPr="003E4472">
        <w:rPr>
          <w:rFonts w:eastAsia="Times New Roman" w:cs="Times New Roman"/>
          <w:szCs w:val="24"/>
          <w:lang w:val="en-GB" w:eastAsia="en-GB"/>
        </w:rPr>
        <w:t>T. Stora</w:t>
      </w:r>
      <w:r w:rsidR="00400B11" w:rsidRPr="003E4472">
        <w:rPr>
          <w:rFonts w:eastAsia="Times New Roman" w:cs="Times New Roman"/>
          <w:szCs w:val="24"/>
          <w:lang w:val="en-GB" w:eastAsia="en-GB"/>
        </w:rPr>
        <w:t xml:space="preserve"> / DRAFT</w:t>
      </w:r>
    </w:p>
    <w:p w14:paraId="2E3B7DAB" w14:textId="7A04C4EC" w:rsidR="0046565D" w:rsidRDefault="00301D76" w:rsidP="008F2504">
      <w:pPr>
        <w:contextualSpacing/>
        <w:outlineLvl w:val="0"/>
        <w:rPr>
          <w:rFonts w:eastAsia="Times New Roman" w:cs="Times New Roman"/>
          <w:szCs w:val="24"/>
          <w:lang w:val="en-GB" w:eastAsia="en-GB"/>
        </w:rPr>
      </w:pPr>
      <w:r w:rsidRPr="003E4472">
        <w:rPr>
          <w:rFonts w:eastAsia="Times New Roman" w:cs="Times New Roman"/>
          <w:szCs w:val="24"/>
          <w:lang w:val="en-GB" w:eastAsia="en-GB"/>
        </w:rPr>
        <w:t>Link to the</w:t>
      </w:r>
      <w:r w:rsidR="00F75968" w:rsidRPr="003E4472">
        <w:rPr>
          <w:rFonts w:eastAsia="Times New Roman" w:cs="Times New Roman"/>
          <w:szCs w:val="24"/>
          <w:lang w:val="en-GB" w:eastAsia="en-GB"/>
        </w:rPr>
        <w:t xml:space="preserve"> agenda and MEDICIS proposals</w:t>
      </w:r>
      <w:r w:rsidR="00B53A09">
        <w:rPr>
          <w:rFonts w:eastAsia="Times New Roman" w:cs="Times New Roman"/>
          <w:szCs w:val="24"/>
          <w:lang w:val="en-GB" w:eastAsia="en-GB"/>
        </w:rPr>
        <w:t xml:space="preserve"> </w:t>
      </w:r>
      <w:hyperlink r:id="rId8" w:history="1">
        <w:r w:rsidR="0046565D" w:rsidRPr="00115446">
          <w:rPr>
            <w:rStyle w:val="Hyperlink"/>
            <w:rFonts w:eastAsia="Times New Roman" w:cs="Times New Roman"/>
            <w:szCs w:val="24"/>
            <w:lang w:val="en-GB" w:eastAsia="en-GB"/>
          </w:rPr>
          <w:t>https://indico.cern.ch/event/1528426/</w:t>
        </w:r>
      </w:hyperlink>
    </w:p>
    <w:p w14:paraId="33B2BB6E" w14:textId="77777777" w:rsidR="0046565D" w:rsidRDefault="0046565D" w:rsidP="008F2504">
      <w:pPr>
        <w:contextualSpacing/>
        <w:outlineLvl w:val="0"/>
        <w:rPr>
          <w:rFonts w:eastAsia="Times New Roman" w:cs="Times New Roman"/>
          <w:szCs w:val="24"/>
          <w:lang w:val="en-GB" w:eastAsia="en-GB"/>
        </w:rPr>
      </w:pPr>
    </w:p>
    <w:p w14:paraId="6485F0C7" w14:textId="77777777" w:rsidR="008A19F6" w:rsidRDefault="008A19F6" w:rsidP="008F2504">
      <w:pPr>
        <w:contextualSpacing/>
        <w:outlineLvl w:val="0"/>
        <w:rPr>
          <w:rFonts w:eastAsia="Times New Roman" w:cs="Times New Roman"/>
          <w:szCs w:val="24"/>
          <w:lang w:val="en-GB" w:eastAsia="en-GB"/>
        </w:rPr>
      </w:pPr>
    </w:p>
    <w:p w14:paraId="4B773D92" w14:textId="2F51A2B6" w:rsidR="00214E08" w:rsidRDefault="00214E08" w:rsidP="008F2504">
      <w:pPr>
        <w:contextualSpacing/>
        <w:outlineLvl w:val="0"/>
        <w:rPr>
          <w:rFonts w:eastAsia="Times New Roman"/>
          <w:szCs w:val="24"/>
          <w:lang w:val="en-GB" w:eastAsia="en-GB"/>
        </w:rPr>
      </w:pPr>
      <w:r w:rsidRPr="00214E08">
        <w:rPr>
          <w:rFonts w:eastAsia="Times New Roman"/>
          <w:szCs w:val="24"/>
          <w:lang w:val="en-GB" w:eastAsia="en-GB"/>
        </w:rPr>
        <w:t xml:space="preserve">Link to the MEDICIS proposals: </w:t>
      </w:r>
      <w:hyperlink r:id="rId9" w:history="1">
        <w:r w:rsidR="004B44F7" w:rsidRPr="00651E58">
          <w:rPr>
            <w:rStyle w:val="Hyperlink"/>
            <w:rFonts w:eastAsia="Times New Roman"/>
            <w:szCs w:val="24"/>
            <w:lang w:val="en-GB" w:eastAsia="en-GB"/>
          </w:rPr>
          <w:t>https://medicis.cern/approved-projects</w:t>
        </w:r>
      </w:hyperlink>
    </w:p>
    <w:p w14:paraId="7EE7D8C6" w14:textId="77777777" w:rsidR="00214E08" w:rsidRPr="00214E08" w:rsidRDefault="00214E08" w:rsidP="00214E08">
      <w:pPr>
        <w:pStyle w:val="p1"/>
        <w:rPr>
          <w:rFonts w:ascii="Times New Roman" w:eastAsia="Times New Roman" w:hAnsi="Times New Roman"/>
          <w:color w:val="auto"/>
          <w:sz w:val="24"/>
          <w:szCs w:val="24"/>
          <w:lang w:val="en-GB" w:eastAsia="en-GB"/>
        </w:rPr>
      </w:pPr>
    </w:p>
    <w:p w14:paraId="5065E7F0" w14:textId="77777777" w:rsidR="00301D76" w:rsidRPr="003E4472" w:rsidRDefault="00301D76" w:rsidP="00D461DF">
      <w:pPr>
        <w:contextualSpacing/>
        <w:rPr>
          <w:rFonts w:eastAsia="Times New Roman" w:cs="Times New Roman"/>
          <w:sz w:val="10"/>
          <w:szCs w:val="24"/>
          <w:lang w:val="en-GB" w:eastAsia="en-GB"/>
        </w:rPr>
      </w:pPr>
    </w:p>
    <w:p w14:paraId="10A95F52" w14:textId="32D312DE" w:rsidR="005F1FEA" w:rsidRPr="00DA4A84" w:rsidRDefault="00301D76" w:rsidP="006044E5">
      <w:pPr>
        <w:contextualSpacing/>
        <w:outlineLvl w:val="0"/>
        <w:rPr>
          <w:rFonts w:eastAsia="Times New Roman" w:cs="Times New Roman"/>
          <w:b/>
          <w:szCs w:val="24"/>
          <w:u w:val="single"/>
          <w:lang w:val="en-GB" w:eastAsia="en-GB"/>
        </w:rPr>
      </w:pPr>
      <w:r w:rsidRPr="00DA4A84">
        <w:rPr>
          <w:rFonts w:eastAsia="Times New Roman" w:cs="Times New Roman"/>
          <w:b/>
          <w:szCs w:val="24"/>
          <w:u w:val="single"/>
          <w:lang w:val="en-GB" w:eastAsia="en-GB"/>
        </w:rPr>
        <w:t>Agenda:</w:t>
      </w:r>
    </w:p>
    <w:p w14:paraId="162498A5" w14:textId="77777777" w:rsidR="00301D76" w:rsidRPr="00DA4A84" w:rsidRDefault="00301D76" w:rsidP="00D461DF">
      <w:pPr>
        <w:contextualSpacing/>
        <w:rPr>
          <w:rFonts w:eastAsia="Times New Roman" w:cs="Times New Roman"/>
          <w:sz w:val="10"/>
          <w:szCs w:val="24"/>
          <w:lang w:val="en-GB" w:eastAsia="en-GB"/>
        </w:rPr>
      </w:pPr>
    </w:p>
    <w:p w14:paraId="1500B9A7" w14:textId="50E49C59" w:rsidR="00301D76" w:rsidRPr="00DA4A84" w:rsidRDefault="00301D76" w:rsidP="00D461DF">
      <w:pPr>
        <w:contextualSpacing/>
        <w:outlineLvl w:val="0"/>
        <w:rPr>
          <w:rFonts w:eastAsia="Times New Roman" w:cs="Times New Roman"/>
          <w:b/>
          <w:szCs w:val="24"/>
          <w:u w:val="single"/>
          <w:lang w:val="en-GB" w:eastAsia="en-GB"/>
        </w:rPr>
      </w:pPr>
      <w:r w:rsidRPr="00DA4A84">
        <w:rPr>
          <w:rFonts w:eastAsia="Times New Roman" w:cs="Times New Roman"/>
          <w:b/>
          <w:szCs w:val="24"/>
          <w:u w:val="single"/>
          <w:lang w:val="en-GB" w:eastAsia="en-GB"/>
        </w:rPr>
        <w:t>Participants</w:t>
      </w:r>
      <w:r w:rsidR="000300F8">
        <w:rPr>
          <w:rFonts w:eastAsia="Times New Roman" w:cs="Times New Roman"/>
          <w:b/>
          <w:szCs w:val="24"/>
          <w:u w:val="single"/>
          <w:lang w:val="en-GB" w:eastAsia="en-GB"/>
        </w:rPr>
        <w:t xml:space="preserve"> (also at 7</w:t>
      </w:r>
      <w:r w:rsidR="000300F8" w:rsidRPr="000300F8">
        <w:rPr>
          <w:rFonts w:eastAsia="Times New Roman" w:cs="Times New Roman"/>
          <w:b/>
          <w:szCs w:val="24"/>
          <w:u w:val="single"/>
          <w:vertAlign w:val="superscript"/>
          <w:lang w:val="en-GB" w:eastAsia="en-GB"/>
        </w:rPr>
        <w:t>th</w:t>
      </w:r>
      <w:r w:rsidR="000300F8">
        <w:rPr>
          <w:rFonts w:eastAsia="Times New Roman" w:cs="Times New Roman"/>
          <w:b/>
          <w:szCs w:val="24"/>
          <w:u w:val="single"/>
          <w:lang w:val="en-GB" w:eastAsia="en-GB"/>
        </w:rPr>
        <w:t xml:space="preserve"> MEDICIS anniversary)</w:t>
      </w:r>
      <w:r w:rsidRPr="00DA4A84">
        <w:rPr>
          <w:rFonts w:eastAsia="Times New Roman" w:cs="Times New Roman"/>
          <w:b/>
          <w:szCs w:val="24"/>
          <w:u w:val="single"/>
          <w:lang w:val="en-GB" w:eastAsia="en-GB"/>
        </w:rPr>
        <w:t>:</w:t>
      </w:r>
    </w:p>
    <w:p w14:paraId="706F04CC" w14:textId="6F97739A" w:rsidR="00862391" w:rsidRDefault="00862391" w:rsidP="00214E08">
      <w:pPr>
        <w:rPr>
          <w:rFonts w:eastAsia="Times New Roman" w:cs="Times New Roman"/>
          <w:i/>
          <w:szCs w:val="24"/>
          <w:lang w:val="en-GB" w:eastAsia="en-GB"/>
        </w:rPr>
      </w:pPr>
      <w:r w:rsidRPr="00DA4A84">
        <w:rPr>
          <w:rFonts w:eastAsia="Times New Roman" w:cs="Times New Roman"/>
          <w:i/>
          <w:szCs w:val="24"/>
          <w:lang w:val="en-GB" w:eastAsia="en-GB"/>
        </w:rPr>
        <w:t>Th</w:t>
      </w:r>
      <w:r w:rsidR="00ED2522">
        <w:rPr>
          <w:rFonts w:eastAsia="Times New Roman" w:cs="Times New Roman"/>
          <w:i/>
          <w:szCs w:val="24"/>
          <w:lang w:val="en-GB" w:eastAsia="en-GB"/>
        </w:rPr>
        <w:t>i</w:t>
      </w:r>
      <w:r w:rsidR="00A34983">
        <w:rPr>
          <w:rFonts w:eastAsia="Times New Roman" w:cs="Times New Roman"/>
          <w:i/>
          <w:szCs w:val="24"/>
          <w:lang w:val="en-GB" w:eastAsia="en-GB"/>
        </w:rPr>
        <w:t>e</w:t>
      </w:r>
      <w:r w:rsidRPr="00DA4A84">
        <w:rPr>
          <w:rFonts w:eastAsia="Times New Roman" w:cs="Times New Roman"/>
          <w:i/>
          <w:szCs w:val="24"/>
          <w:lang w:val="en-GB" w:eastAsia="en-GB"/>
        </w:rPr>
        <w:t>rry</w:t>
      </w:r>
      <w:r w:rsidR="006F413D">
        <w:rPr>
          <w:rFonts w:eastAsia="Times New Roman" w:cs="Times New Roman"/>
          <w:i/>
          <w:szCs w:val="24"/>
          <w:lang w:val="en-GB" w:eastAsia="en-GB"/>
        </w:rPr>
        <w:t xml:space="preserve"> Stora</w:t>
      </w:r>
      <w:r w:rsidR="00B75526">
        <w:rPr>
          <w:rFonts w:eastAsia="Times New Roman" w:cs="Times New Roman"/>
          <w:i/>
          <w:szCs w:val="24"/>
          <w:lang w:val="en-GB" w:eastAsia="en-GB"/>
        </w:rPr>
        <w:t xml:space="preserve"> </w:t>
      </w:r>
      <w:r w:rsidR="00EA00A8">
        <w:rPr>
          <w:rFonts w:eastAsia="Times New Roman" w:cs="Times New Roman"/>
          <w:i/>
          <w:szCs w:val="24"/>
          <w:lang w:val="en-GB" w:eastAsia="en-GB"/>
        </w:rPr>
        <w:t>–</w:t>
      </w:r>
      <w:r w:rsidR="00B75526">
        <w:rPr>
          <w:rFonts w:eastAsia="Times New Roman" w:cs="Times New Roman"/>
          <w:i/>
          <w:szCs w:val="24"/>
          <w:lang w:val="en-GB" w:eastAsia="en-GB"/>
        </w:rPr>
        <w:t xml:space="preserve"> CERN</w:t>
      </w:r>
    </w:p>
    <w:p w14:paraId="1326EC38" w14:textId="0AAE8CBC" w:rsidR="00EA00A8" w:rsidRPr="00DA4A84" w:rsidRDefault="00EA00A8" w:rsidP="00214E08">
      <w:pPr>
        <w:rPr>
          <w:rFonts w:eastAsia="Times New Roman" w:cs="Times New Roman"/>
          <w:i/>
          <w:szCs w:val="24"/>
          <w:lang w:val="en-GB" w:eastAsia="en-GB"/>
        </w:rPr>
      </w:pPr>
      <w:r w:rsidRPr="00421ABD">
        <w:rPr>
          <w:rFonts w:eastAsia="Times New Roman" w:cs="Times New Roman"/>
          <w:i/>
          <w:szCs w:val="24"/>
          <w:lang w:val="en-GB" w:eastAsia="en-GB"/>
        </w:rPr>
        <w:t>Edgars Mamis – CERN</w:t>
      </w:r>
    </w:p>
    <w:p w14:paraId="1AB5811A" w14:textId="508B865F" w:rsidR="00862391" w:rsidRPr="00DA4A84" w:rsidRDefault="00862391" w:rsidP="00214E08">
      <w:pPr>
        <w:rPr>
          <w:rFonts w:eastAsia="Times New Roman" w:cs="Times New Roman"/>
          <w:i/>
          <w:szCs w:val="24"/>
          <w:lang w:val="en-GB" w:eastAsia="en-GB"/>
        </w:rPr>
      </w:pPr>
      <w:r w:rsidRPr="00DA4A84">
        <w:rPr>
          <w:rFonts w:eastAsia="Times New Roman" w:cs="Times New Roman"/>
          <w:i/>
          <w:szCs w:val="24"/>
          <w:lang w:val="en-GB" w:eastAsia="en-GB"/>
        </w:rPr>
        <w:t>Alessandro Raimondo</w:t>
      </w:r>
      <w:r w:rsidR="00B75526">
        <w:rPr>
          <w:rFonts w:eastAsia="Times New Roman" w:cs="Times New Roman"/>
          <w:i/>
          <w:szCs w:val="24"/>
          <w:lang w:val="en-GB" w:eastAsia="en-GB"/>
        </w:rPr>
        <w:t xml:space="preserve"> - CERN</w:t>
      </w:r>
    </w:p>
    <w:p w14:paraId="089F0CE5" w14:textId="111B5598" w:rsidR="00862391" w:rsidRPr="00177507" w:rsidRDefault="00862391" w:rsidP="00214E08">
      <w:pPr>
        <w:rPr>
          <w:rFonts w:eastAsia="Times New Roman" w:cs="Times New Roman"/>
          <w:i/>
          <w:szCs w:val="24"/>
          <w:lang w:val="en-GB" w:eastAsia="en-GB"/>
        </w:rPr>
      </w:pPr>
      <w:r w:rsidRPr="00177507">
        <w:rPr>
          <w:rFonts w:eastAsia="Times New Roman" w:cs="Times New Roman"/>
          <w:i/>
          <w:szCs w:val="24"/>
          <w:lang w:val="en-GB" w:eastAsia="en-GB"/>
        </w:rPr>
        <w:t>Antonio Paulo</w:t>
      </w:r>
      <w:r w:rsidR="00B75526" w:rsidRPr="00177507">
        <w:rPr>
          <w:rFonts w:eastAsia="Times New Roman" w:cs="Times New Roman"/>
          <w:i/>
          <w:szCs w:val="24"/>
          <w:lang w:val="en-GB" w:eastAsia="en-GB"/>
        </w:rPr>
        <w:t xml:space="preserve"> - IST</w:t>
      </w:r>
    </w:p>
    <w:p w14:paraId="633777B2" w14:textId="114A4051" w:rsidR="00392BA6" w:rsidRPr="008A19F6" w:rsidRDefault="00392BA6" w:rsidP="00214E08">
      <w:pPr>
        <w:rPr>
          <w:rFonts w:eastAsia="Times New Roman" w:cs="Times New Roman"/>
          <w:i/>
          <w:szCs w:val="24"/>
          <w:lang w:val="en-GB" w:eastAsia="en-GB"/>
        </w:rPr>
      </w:pPr>
      <w:r w:rsidRPr="008A19F6">
        <w:rPr>
          <w:rFonts w:eastAsia="Times New Roman" w:cs="Times New Roman"/>
          <w:i/>
          <w:szCs w:val="24"/>
          <w:lang w:val="en-GB" w:eastAsia="en-GB"/>
        </w:rPr>
        <w:t xml:space="preserve">Maija </w:t>
      </w:r>
      <w:proofErr w:type="spellStart"/>
      <w:r w:rsidRPr="008A19F6">
        <w:rPr>
          <w:rFonts w:eastAsia="Times New Roman" w:cs="Times New Roman"/>
          <w:i/>
          <w:szCs w:val="24"/>
          <w:lang w:val="en-GB" w:eastAsia="en-GB"/>
        </w:rPr>
        <w:t>Radzina</w:t>
      </w:r>
      <w:proofErr w:type="spellEnd"/>
      <w:r w:rsidR="00B75526" w:rsidRPr="008A19F6">
        <w:rPr>
          <w:rFonts w:eastAsia="Times New Roman" w:cs="Times New Roman"/>
          <w:i/>
          <w:szCs w:val="24"/>
          <w:lang w:val="en-GB" w:eastAsia="en-GB"/>
        </w:rPr>
        <w:t xml:space="preserve"> </w:t>
      </w:r>
      <w:r w:rsidR="00673965" w:rsidRPr="008A19F6">
        <w:rPr>
          <w:rFonts w:eastAsia="Times New Roman" w:cs="Times New Roman"/>
          <w:i/>
          <w:szCs w:val="24"/>
          <w:lang w:val="en-GB" w:eastAsia="en-GB"/>
        </w:rPr>
        <w:t>–</w:t>
      </w:r>
      <w:r w:rsidR="00B75526" w:rsidRPr="008A19F6">
        <w:rPr>
          <w:rFonts w:eastAsia="Times New Roman" w:cs="Times New Roman"/>
          <w:i/>
          <w:szCs w:val="24"/>
          <w:lang w:val="en-GB" w:eastAsia="en-GB"/>
        </w:rPr>
        <w:t xml:space="preserve"> </w:t>
      </w:r>
      <w:r w:rsidR="00673965" w:rsidRPr="008A19F6">
        <w:rPr>
          <w:rFonts w:eastAsia="Times New Roman" w:cs="Times New Roman"/>
          <w:i/>
          <w:szCs w:val="24"/>
          <w:lang w:val="en-GB" w:eastAsia="en-GB"/>
        </w:rPr>
        <w:t>U. Latvia</w:t>
      </w:r>
    </w:p>
    <w:p w14:paraId="79C5597E" w14:textId="4965CE49" w:rsidR="00392BA6" w:rsidRPr="00A561D2" w:rsidRDefault="00392BA6" w:rsidP="00214E08">
      <w:pPr>
        <w:rPr>
          <w:rFonts w:eastAsia="Times New Roman" w:cs="Times New Roman"/>
          <w:i/>
          <w:szCs w:val="24"/>
          <w:lang w:val="en-GB" w:eastAsia="en-GB"/>
        </w:rPr>
      </w:pPr>
      <w:r w:rsidRPr="00A561D2">
        <w:rPr>
          <w:rFonts w:eastAsia="Times New Roman" w:cs="Times New Roman"/>
          <w:i/>
          <w:szCs w:val="24"/>
          <w:lang w:val="en-GB" w:eastAsia="en-GB"/>
        </w:rPr>
        <w:t xml:space="preserve">Patricija </w:t>
      </w:r>
      <w:proofErr w:type="spellStart"/>
      <w:r w:rsidRPr="00A561D2">
        <w:rPr>
          <w:rFonts w:eastAsia="Times New Roman" w:cs="Times New Roman"/>
          <w:i/>
          <w:szCs w:val="24"/>
          <w:lang w:val="en-GB" w:eastAsia="en-GB"/>
        </w:rPr>
        <w:t>Kalnina</w:t>
      </w:r>
      <w:proofErr w:type="spellEnd"/>
      <w:r w:rsidR="00BB0312" w:rsidRPr="00A561D2">
        <w:rPr>
          <w:rFonts w:eastAsia="Times New Roman" w:cs="Times New Roman"/>
          <w:i/>
          <w:szCs w:val="24"/>
          <w:lang w:val="en-GB" w:eastAsia="en-GB"/>
        </w:rPr>
        <w:t xml:space="preserve"> – U. Latvia</w:t>
      </w:r>
      <w:r w:rsidR="00A561D2" w:rsidRPr="00A561D2">
        <w:rPr>
          <w:rFonts w:eastAsia="Times New Roman" w:cs="Times New Roman"/>
          <w:i/>
          <w:szCs w:val="24"/>
          <w:lang w:val="en-GB" w:eastAsia="en-GB"/>
        </w:rPr>
        <w:t xml:space="preserve"> &amp; CERN</w:t>
      </w:r>
    </w:p>
    <w:p w14:paraId="5924A287" w14:textId="755D8E75" w:rsidR="00B84983" w:rsidRPr="0023543C" w:rsidRDefault="00B84983" w:rsidP="00214E08">
      <w:pPr>
        <w:rPr>
          <w:rFonts w:eastAsia="Times New Roman" w:cs="Times New Roman"/>
          <w:i/>
          <w:szCs w:val="24"/>
          <w:lang w:val="en-GB" w:eastAsia="en-GB"/>
        </w:rPr>
      </w:pPr>
      <w:r w:rsidRPr="0023543C">
        <w:rPr>
          <w:rFonts w:eastAsia="Times New Roman" w:cs="Times New Roman"/>
          <w:i/>
          <w:szCs w:val="24"/>
          <w:lang w:val="en-GB" w:eastAsia="en-GB"/>
        </w:rPr>
        <w:t>Peter Ivanov</w:t>
      </w:r>
      <w:r w:rsidR="00BB0312">
        <w:rPr>
          <w:rFonts w:eastAsia="Times New Roman" w:cs="Times New Roman"/>
          <w:i/>
          <w:szCs w:val="24"/>
          <w:lang w:val="en-GB" w:eastAsia="en-GB"/>
        </w:rPr>
        <w:t xml:space="preserve"> - NPL</w:t>
      </w:r>
    </w:p>
    <w:p w14:paraId="38E798A6" w14:textId="21BBEA72" w:rsidR="00B84983" w:rsidRPr="002A6DF4" w:rsidRDefault="00B84983" w:rsidP="00214E08">
      <w:pPr>
        <w:rPr>
          <w:rFonts w:eastAsia="Times New Roman" w:cs="Times New Roman"/>
          <w:i/>
          <w:szCs w:val="24"/>
          <w:lang w:val="en-GB" w:eastAsia="en-GB"/>
        </w:rPr>
      </w:pPr>
      <w:r w:rsidRPr="002A6DF4">
        <w:rPr>
          <w:rFonts w:eastAsia="Times New Roman" w:cs="Times New Roman"/>
          <w:i/>
          <w:szCs w:val="24"/>
          <w:lang w:val="en-GB" w:eastAsia="en-GB"/>
        </w:rPr>
        <w:t>Simone Gilardoni</w:t>
      </w:r>
      <w:r w:rsidR="00BB0312">
        <w:rPr>
          <w:rFonts w:eastAsia="Times New Roman" w:cs="Times New Roman"/>
          <w:i/>
          <w:szCs w:val="24"/>
          <w:lang w:val="en-GB" w:eastAsia="en-GB"/>
        </w:rPr>
        <w:t xml:space="preserve"> - CERN</w:t>
      </w:r>
    </w:p>
    <w:p w14:paraId="42FB6759" w14:textId="5593611B" w:rsidR="000D60C3" w:rsidRDefault="000D60C3" w:rsidP="00214E08">
      <w:pPr>
        <w:rPr>
          <w:rFonts w:eastAsia="Times New Roman" w:cs="Times New Roman"/>
          <w:i/>
          <w:szCs w:val="24"/>
          <w:lang w:val="en-GB" w:eastAsia="en-GB"/>
        </w:rPr>
      </w:pPr>
      <w:r w:rsidRPr="000D60C3">
        <w:rPr>
          <w:rFonts w:eastAsia="Times New Roman" w:cs="Times New Roman"/>
          <w:i/>
          <w:szCs w:val="24"/>
          <w:lang w:val="en-GB" w:eastAsia="en-GB"/>
        </w:rPr>
        <w:t>Agata Rozycka – CERN</w:t>
      </w:r>
    </w:p>
    <w:p w14:paraId="54835EF8" w14:textId="256DAC69" w:rsidR="000D60C3" w:rsidRDefault="000D60C3" w:rsidP="00214E08">
      <w:pPr>
        <w:rPr>
          <w:rFonts w:eastAsia="Times New Roman" w:cs="Times New Roman"/>
          <w:i/>
          <w:szCs w:val="24"/>
          <w:lang w:val="en-GB" w:eastAsia="en-GB"/>
        </w:rPr>
      </w:pPr>
      <w:r>
        <w:rPr>
          <w:rFonts w:eastAsia="Times New Roman" w:cs="Times New Roman"/>
          <w:i/>
          <w:szCs w:val="24"/>
          <w:lang w:val="en-GB" w:eastAsia="en-GB"/>
        </w:rPr>
        <w:t xml:space="preserve">Toms </w:t>
      </w:r>
      <w:proofErr w:type="spellStart"/>
      <w:r>
        <w:rPr>
          <w:rFonts w:eastAsia="Times New Roman" w:cs="Times New Roman"/>
          <w:i/>
          <w:szCs w:val="24"/>
          <w:lang w:val="en-GB" w:eastAsia="en-GB"/>
        </w:rPr>
        <w:t>Tori</w:t>
      </w:r>
      <w:r w:rsidR="006C2FB2">
        <w:rPr>
          <w:rFonts w:eastAsia="Times New Roman" w:cs="Times New Roman"/>
          <w:i/>
          <w:szCs w:val="24"/>
          <w:lang w:val="en-GB" w:eastAsia="en-GB"/>
        </w:rPr>
        <w:t>m</w:t>
      </w:r>
      <w:r>
        <w:rPr>
          <w:rFonts w:eastAsia="Times New Roman" w:cs="Times New Roman"/>
          <w:i/>
          <w:szCs w:val="24"/>
          <w:lang w:val="en-GB" w:eastAsia="en-GB"/>
        </w:rPr>
        <w:t>s</w:t>
      </w:r>
      <w:proofErr w:type="spellEnd"/>
      <w:r>
        <w:rPr>
          <w:rFonts w:eastAsia="Times New Roman" w:cs="Times New Roman"/>
          <w:i/>
          <w:szCs w:val="24"/>
          <w:lang w:val="en-GB" w:eastAsia="en-GB"/>
        </w:rPr>
        <w:t xml:space="preserve"> – CERN – Latvia Consortium</w:t>
      </w:r>
    </w:p>
    <w:p w14:paraId="3EDBFE5A" w14:textId="3D5DF9DA" w:rsidR="007D27AF" w:rsidRPr="002831EC" w:rsidRDefault="007D27AF" w:rsidP="00214E08">
      <w:pPr>
        <w:rPr>
          <w:rFonts w:eastAsia="Times New Roman" w:cs="Times New Roman"/>
          <w:i/>
          <w:szCs w:val="24"/>
          <w:lang w:val="fr-FR" w:eastAsia="en-GB"/>
        </w:rPr>
      </w:pPr>
      <w:proofErr w:type="spellStart"/>
      <w:r w:rsidRPr="002831EC">
        <w:rPr>
          <w:rFonts w:eastAsia="Times New Roman" w:cs="Times New Roman"/>
          <w:i/>
          <w:szCs w:val="24"/>
          <w:lang w:val="fr-FR" w:eastAsia="en-GB"/>
        </w:rPr>
        <w:t>Arfan</w:t>
      </w:r>
      <w:proofErr w:type="spellEnd"/>
      <w:r w:rsidRPr="002831EC">
        <w:rPr>
          <w:rFonts w:eastAsia="Times New Roman" w:cs="Times New Roman"/>
          <w:i/>
          <w:szCs w:val="24"/>
          <w:lang w:val="fr-FR" w:eastAsia="en-GB"/>
        </w:rPr>
        <w:t xml:space="preserve"> Tariq – CERN – PAEC</w:t>
      </w:r>
    </w:p>
    <w:p w14:paraId="32B27319" w14:textId="420BF588" w:rsidR="007D27AF" w:rsidRPr="002831EC" w:rsidRDefault="007D27AF" w:rsidP="00214E08">
      <w:pPr>
        <w:rPr>
          <w:rFonts w:eastAsia="Times New Roman" w:cs="Times New Roman"/>
          <w:i/>
          <w:szCs w:val="24"/>
          <w:lang w:val="fr-FR" w:eastAsia="en-GB"/>
        </w:rPr>
      </w:pPr>
      <w:proofErr w:type="spellStart"/>
      <w:r w:rsidRPr="002831EC">
        <w:rPr>
          <w:rFonts w:eastAsia="Times New Roman" w:cs="Times New Roman"/>
          <w:i/>
          <w:szCs w:val="24"/>
          <w:lang w:val="fr-FR" w:eastAsia="en-GB"/>
        </w:rPr>
        <w:t>Manikanta</w:t>
      </w:r>
      <w:proofErr w:type="spellEnd"/>
      <w:r w:rsidRPr="002831EC">
        <w:rPr>
          <w:rFonts w:eastAsia="Times New Roman" w:cs="Times New Roman"/>
          <w:i/>
          <w:szCs w:val="24"/>
          <w:lang w:val="fr-FR" w:eastAsia="en-GB"/>
        </w:rPr>
        <w:t xml:space="preserve"> Elle – CERN – KUL</w:t>
      </w:r>
    </w:p>
    <w:p w14:paraId="18E5C90C" w14:textId="23E7991A" w:rsidR="007D27AF" w:rsidRPr="002831EC" w:rsidRDefault="007D27AF" w:rsidP="00214E08">
      <w:pPr>
        <w:rPr>
          <w:rFonts w:eastAsia="Times New Roman" w:cs="Times New Roman"/>
          <w:i/>
          <w:szCs w:val="24"/>
          <w:lang w:val="fr-FR" w:eastAsia="en-GB"/>
        </w:rPr>
      </w:pPr>
      <w:r w:rsidRPr="002831EC">
        <w:rPr>
          <w:rFonts w:eastAsia="Times New Roman" w:cs="Times New Roman"/>
          <w:i/>
          <w:szCs w:val="24"/>
          <w:lang w:val="fr-FR" w:eastAsia="en-GB"/>
        </w:rPr>
        <w:t>Antonio Paulo – IST Lisboa</w:t>
      </w:r>
    </w:p>
    <w:p w14:paraId="33D5D88B" w14:textId="40E57C12" w:rsidR="001A633A" w:rsidRPr="002831EC" w:rsidRDefault="001A633A" w:rsidP="00214E08">
      <w:pPr>
        <w:rPr>
          <w:rFonts w:eastAsia="Times New Roman" w:cs="Times New Roman"/>
          <w:i/>
          <w:szCs w:val="24"/>
          <w:lang w:val="fr-FR" w:eastAsia="en-GB"/>
        </w:rPr>
      </w:pPr>
      <w:r w:rsidRPr="002831EC">
        <w:rPr>
          <w:rFonts w:eastAsia="Times New Roman" w:cs="Times New Roman"/>
          <w:i/>
          <w:szCs w:val="24"/>
          <w:lang w:val="fr-FR" w:eastAsia="en-GB"/>
        </w:rPr>
        <w:t xml:space="preserve">Joachim </w:t>
      </w:r>
      <w:proofErr w:type="spellStart"/>
      <w:r w:rsidRPr="002831EC">
        <w:rPr>
          <w:rFonts w:eastAsia="Times New Roman" w:cs="Times New Roman"/>
          <w:i/>
          <w:szCs w:val="24"/>
          <w:lang w:val="fr-FR" w:eastAsia="en-GB"/>
        </w:rPr>
        <w:t>Vollaire</w:t>
      </w:r>
      <w:proofErr w:type="spellEnd"/>
      <w:r w:rsidRPr="002831EC">
        <w:rPr>
          <w:rFonts w:eastAsia="Times New Roman" w:cs="Times New Roman"/>
          <w:i/>
          <w:szCs w:val="24"/>
          <w:lang w:val="fr-FR" w:eastAsia="en-GB"/>
        </w:rPr>
        <w:t xml:space="preserve"> – CERN</w:t>
      </w:r>
    </w:p>
    <w:p w14:paraId="281C62FC" w14:textId="114DA3CC" w:rsidR="007616D5" w:rsidRPr="002831EC" w:rsidRDefault="007616D5" w:rsidP="00214E08">
      <w:pPr>
        <w:rPr>
          <w:rFonts w:eastAsia="Times New Roman" w:cs="Times New Roman"/>
          <w:i/>
          <w:szCs w:val="24"/>
          <w:lang w:val="fr-FR" w:eastAsia="en-GB"/>
        </w:rPr>
      </w:pPr>
      <w:r w:rsidRPr="002831EC">
        <w:rPr>
          <w:rFonts w:eastAsia="Times New Roman" w:cs="Times New Roman"/>
          <w:i/>
          <w:szCs w:val="24"/>
          <w:lang w:val="fr-FR" w:eastAsia="en-GB"/>
        </w:rPr>
        <w:t xml:space="preserve">Michael </w:t>
      </w:r>
      <w:proofErr w:type="spellStart"/>
      <w:r w:rsidRPr="002831EC">
        <w:rPr>
          <w:rFonts w:eastAsia="Times New Roman" w:cs="Times New Roman"/>
          <w:i/>
          <w:szCs w:val="24"/>
          <w:lang w:val="fr-FR" w:eastAsia="en-GB"/>
        </w:rPr>
        <w:t>Lassman</w:t>
      </w:r>
      <w:proofErr w:type="spellEnd"/>
      <w:r w:rsidRPr="002831EC">
        <w:rPr>
          <w:rFonts w:eastAsia="Times New Roman" w:cs="Times New Roman"/>
          <w:i/>
          <w:szCs w:val="24"/>
          <w:lang w:val="fr-FR" w:eastAsia="en-GB"/>
        </w:rPr>
        <w:t xml:space="preserve"> – </w:t>
      </w:r>
      <w:r w:rsidR="00391394" w:rsidRPr="002831EC">
        <w:rPr>
          <w:rFonts w:eastAsia="Times New Roman" w:cs="Times New Roman"/>
          <w:i/>
          <w:szCs w:val="24"/>
          <w:lang w:val="fr-FR" w:eastAsia="en-GB"/>
        </w:rPr>
        <w:t>EANM expert</w:t>
      </w:r>
    </w:p>
    <w:p w14:paraId="193A22C4" w14:textId="315CD5AD" w:rsidR="000300F8" w:rsidRDefault="000300F8" w:rsidP="00214E08">
      <w:pPr>
        <w:rPr>
          <w:rFonts w:eastAsia="Times New Roman" w:cs="Times New Roman"/>
          <w:i/>
          <w:szCs w:val="24"/>
          <w:lang w:val="en-GB" w:eastAsia="en-GB"/>
        </w:rPr>
      </w:pPr>
      <w:r>
        <w:rPr>
          <w:rFonts w:eastAsia="Times New Roman" w:cs="Times New Roman"/>
          <w:i/>
          <w:szCs w:val="24"/>
          <w:lang w:val="en-GB" w:eastAsia="en-GB"/>
        </w:rPr>
        <w:t>Frederic Bois - HUG</w:t>
      </w:r>
    </w:p>
    <w:p w14:paraId="3070194D" w14:textId="447009F0" w:rsidR="007616D5" w:rsidRDefault="007616D5" w:rsidP="00214E08">
      <w:pPr>
        <w:rPr>
          <w:rFonts w:eastAsia="Times New Roman" w:cs="Times New Roman"/>
          <w:i/>
          <w:szCs w:val="24"/>
          <w:lang w:val="en-GB" w:eastAsia="en-GB"/>
        </w:rPr>
      </w:pPr>
      <w:r w:rsidRPr="007616D5">
        <w:rPr>
          <w:rFonts w:eastAsia="Times New Roman" w:cs="Times New Roman"/>
          <w:i/>
          <w:szCs w:val="24"/>
          <w:lang w:val="en-GB" w:eastAsia="en-GB"/>
        </w:rPr>
        <w:t xml:space="preserve">Valentina </w:t>
      </w:r>
      <w:proofErr w:type="spellStart"/>
      <w:r w:rsidRPr="007616D5">
        <w:rPr>
          <w:rFonts w:eastAsia="Times New Roman" w:cs="Times New Roman"/>
          <w:i/>
          <w:szCs w:val="24"/>
          <w:lang w:val="en-GB" w:eastAsia="en-GB"/>
        </w:rPr>
        <w:t>Garibotto</w:t>
      </w:r>
      <w:proofErr w:type="spellEnd"/>
      <w:r w:rsidRPr="007616D5">
        <w:rPr>
          <w:rFonts w:eastAsia="Times New Roman" w:cs="Times New Roman"/>
          <w:i/>
          <w:szCs w:val="24"/>
          <w:lang w:val="en-GB" w:eastAsia="en-GB"/>
        </w:rPr>
        <w:t xml:space="preserve"> </w:t>
      </w:r>
      <w:r w:rsidR="00ED6F1E">
        <w:rPr>
          <w:rFonts w:eastAsia="Times New Roman" w:cs="Times New Roman"/>
          <w:i/>
          <w:szCs w:val="24"/>
          <w:lang w:val="en-GB" w:eastAsia="en-GB"/>
        </w:rPr>
        <w:t>–</w:t>
      </w:r>
      <w:r w:rsidRPr="007616D5">
        <w:rPr>
          <w:rFonts w:eastAsia="Times New Roman" w:cs="Times New Roman"/>
          <w:i/>
          <w:szCs w:val="24"/>
          <w:lang w:val="en-GB" w:eastAsia="en-GB"/>
        </w:rPr>
        <w:t xml:space="preserve"> HUG</w:t>
      </w:r>
    </w:p>
    <w:p w14:paraId="0F43D5D7" w14:textId="6D926FE7" w:rsidR="00ED6F1E" w:rsidRDefault="00ED6F1E" w:rsidP="00214E08">
      <w:pPr>
        <w:rPr>
          <w:rFonts w:eastAsia="Times New Roman" w:cs="Times New Roman"/>
          <w:i/>
          <w:szCs w:val="24"/>
          <w:lang w:val="en-GB" w:eastAsia="en-GB"/>
        </w:rPr>
      </w:pPr>
      <w:r>
        <w:rPr>
          <w:rFonts w:eastAsia="Times New Roman" w:cs="Times New Roman"/>
          <w:i/>
          <w:szCs w:val="24"/>
          <w:lang w:val="en-GB" w:eastAsia="en-GB"/>
        </w:rPr>
        <w:t>John Prior – CHUV</w:t>
      </w:r>
    </w:p>
    <w:p w14:paraId="6A77239B" w14:textId="48A9E889" w:rsidR="004F084A" w:rsidRPr="007616D5" w:rsidRDefault="004F084A" w:rsidP="00214E08">
      <w:pPr>
        <w:rPr>
          <w:rFonts w:eastAsia="Times New Roman" w:cs="Times New Roman"/>
          <w:i/>
          <w:szCs w:val="24"/>
          <w:lang w:val="en-GB" w:eastAsia="en-GB"/>
        </w:rPr>
      </w:pPr>
      <w:r>
        <w:rPr>
          <w:rFonts w:eastAsia="Times New Roman" w:cs="Times New Roman"/>
          <w:i/>
          <w:szCs w:val="24"/>
          <w:lang w:val="en-GB" w:eastAsia="en-GB"/>
        </w:rPr>
        <w:t>Sean Collins - NPL</w:t>
      </w:r>
    </w:p>
    <w:p w14:paraId="10051191" w14:textId="77777777" w:rsidR="00862391" w:rsidRPr="007616D5" w:rsidRDefault="00862391" w:rsidP="00214E08">
      <w:pPr>
        <w:rPr>
          <w:rFonts w:eastAsia="Times New Roman" w:cs="Times New Roman"/>
          <w:i/>
          <w:szCs w:val="24"/>
          <w:lang w:val="en-GB" w:eastAsia="en-GB"/>
        </w:rPr>
      </w:pPr>
    </w:p>
    <w:p w14:paraId="17134EF1" w14:textId="47CF2BC8" w:rsidR="00862391" w:rsidRPr="00B84983" w:rsidRDefault="00862391" w:rsidP="00214E08">
      <w:pPr>
        <w:rPr>
          <w:rFonts w:eastAsia="Times New Roman" w:cs="Times New Roman"/>
          <w:iCs/>
          <w:szCs w:val="24"/>
          <w:lang w:val="en-GB" w:eastAsia="en-GB"/>
        </w:rPr>
      </w:pPr>
      <w:r w:rsidRPr="00B84983">
        <w:rPr>
          <w:rFonts w:eastAsia="Times New Roman" w:cs="Times New Roman"/>
          <w:iCs/>
          <w:szCs w:val="24"/>
          <w:lang w:val="en-GB" w:eastAsia="en-GB"/>
        </w:rPr>
        <w:t>Thierry Stora opens the 1</w:t>
      </w:r>
      <w:r w:rsidR="004438BB">
        <w:rPr>
          <w:rFonts w:eastAsia="Times New Roman" w:cs="Times New Roman"/>
          <w:iCs/>
          <w:szCs w:val="24"/>
          <w:lang w:val="en-GB" w:eastAsia="en-GB"/>
        </w:rPr>
        <w:t>4</w:t>
      </w:r>
      <w:r w:rsidRPr="00B84983">
        <w:rPr>
          <w:rFonts w:eastAsia="Times New Roman" w:cs="Times New Roman"/>
          <w:iCs/>
          <w:szCs w:val="24"/>
          <w:vertAlign w:val="superscript"/>
          <w:lang w:val="en-GB" w:eastAsia="en-GB"/>
        </w:rPr>
        <w:t>th</w:t>
      </w:r>
      <w:r w:rsidRPr="00B84983">
        <w:rPr>
          <w:rFonts w:eastAsia="Times New Roman" w:cs="Times New Roman"/>
          <w:iCs/>
          <w:szCs w:val="24"/>
          <w:lang w:val="en-GB" w:eastAsia="en-GB"/>
        </w:rPr>
        <w:t xml:space="preserve"> Collaboration Board. Minutes of the 1</w:t>
      </w:r>
      <w:r w:rsidR="004438BB">
        <w:rPr>
          <w:rFonts w:eastAsia="Times New Roman" w:cs="Times New Roman"/>
          <w:iCs/>
          <w:szCs w:val="24"/>
          <w:lang w:val="en-GB" w:eastAsia="en-GB"/>
        </w:rPr>
        <w:t>3</w:t>
      </w:r>
      <w:r w:rsidRPr="00B84983">
        <w:rPr>
          <w:rFonts w:eastAsia="Times New Roman" w:cs="Times New Roman"/>
          <w:iCs/>
          <w:szCs w:val="24"/>
          <w:vertAlign w:val="superscript"/>
          <w:lang w:val="en-GB" w:eastAsia="en-GB"/>
        </w:rPr>
        <w:t>th</w:t>
      </w:r>
      <w:r w:rsidRPr="00B84983">
        <w:rPr>
          <w:rFonts w:eastAsia="Times New Roman" w:cs="Times New Roman"/>
          <w:iCs/>
          <w:szCs w:val="24"/>
          <w:lang w:val="en-GB" w:eastAsia="en-GB"/>
        </w:rPr>
        <w:t xml:space="preserve"> Board are approved.</w:t>
      </w:r>
    </w:p>
    <w:p w14:paraId="7BF497D0" w14:textId="77777777" w:rsidR="00862391" w:rsidRDefault="00862391" w:rsidP="00214E08">
      <w:pPr>
        <w:rPr>
          <w:rFonts w:eastAsia="Times New Roman" w:cs="Times New Roman"/>
          <w:iCs/>
          <w:szCs w:val="24"/>
          <w:lang w:val="en-GB" w:eastAsia="en-GB"/>
        </w:rPr>
      </w:pPr>
    </w:p>
    <w:p w14:paraId="69644B9E" w14:textId="3644710A" w:rsidR="007C4875" w:rsidRDefault="007C4875" w:rsidP="00B84983">
      <w:pPr>
        <w:rPr>
          <w:rStyle w:val="timetable-title"/>
          <w:b/>
          <w:bCs/>
          <w:u w:val="single"/>
        </w:rPr>
      </w:pPr>
      <w:r w:rsidRPr="007C4875">
        <w:rPr>
          <w:rStyle w:val="timetable-title"/>
          <w:b/>
          <w:bCs/>
          <w:u w:val="single"/>
        </w:rPr>
        <w:t>MEDICIS Collaboration: MoU, Budget &amp; Financial Report</w:t>
      </w:r>
    </w:p>
    <w:p w14:paraId="2436A15D" w14:textId="6A6C373D" w:rsidR="00BA4357" w:rsidRDefault="00634B06" w:rsidP="00B84983">
      <w:pPr>
        <w:rPr>
          <w:rFonts w:eastAsia="Times New Roman" w:cs="Times New Roman"/>
          <w:bCs/>
          <w:szCs w:val="24"/>
          <w:lang w:val="en-GB" w:eastAsia="en-GB"/>
        </w:rPr>
      </w:pPr>
      <w:hyperlink r:id="rId10" w:history="1">
        <w:r w:rsidRPr="00115446">
          <w:rPr>
            <w:rStyle w:val="Hyperlink"/>
            <w:rFonts w:eastAsia="Times New Roman" w:cs="Times New Roman"/>
            <w:bCs/>
            <w:szCs w:val="24"/>
            <w:lang w:val="en-GB" w:eastAsia="en-GB"/>
          </w:rPr>
          <w:t>https://indico.cern.ch/event/1528426/contributions/6430515/attachments/3056594/5404105/MEDICIS%20Financial%20report_%20FY2024_24042025.pdf</w:t>
        </w:r>
      </w:hyperlink>
    </w:p>
    <w:p w14:paraId="4924E8B8" w14:textId="77777777" w:rsidR="00634B06" w:rsidRDefault="00634B06" w:rsidP="00B84983">
      <w:pPr>
        <w:rPr>
          <w:rFonts w:eastAsia="Times New Roman" w:cs="Times New Roman"/>
          <w:bCs/>
          <w:szCs w:val="24"/>
          <w:lang w:val="en-GB" w:eastAsia="en-GB"/>
        </w:rPr>
      </w:pPr>
    </w:p>
    <w:p w14:paraId="1F71FDB9" w14:textId="2EB479F8" w:rsidR="00240BB0" w:rsidRPr="006355DA" w:rsidRDefault="00150D72" w:rsidP="00B84983">
      <w:pPr>
        <w:rPr>
          <w:rFonts w:cs="Times New Roman"/>
          <w:lang w:eastAsia="en-GB"/>
        </w:rPr>
      </w:pPr>
      <w:r w:rsidRPr="006355DA">
        <w:rPr>
          <w:rFonts w:eastAsia="Times New Roman" w:cs="Times New Roman"/>
          <w:color w:val="39394D"/>
          <w:szCs w:val="24"/>
          <w:lang w:val="en-CH" w:eastAsia="en-GB"/>
        </w:rPr>
        <w:t xml:space="preserve">Agata presented the financial results of the Medicis collaboration for 2024 and provided preliminary data for 2025. </w:t>
      </w:r>
      <w:r w:rsidR="007739DD" w:rsidRPr="006355DA">
        <w:rPr>
          <w:rFonts w:eastAsia="Times New Roman" w:cs="Times New Roman"/>
          <w:color w:val="39394D"/>
          <w:szCs w:val="24"/>
          <w:lang w:val="en-CH" w:eastAsia="en-GB"/>
        </w:rPr>
        <w:t>A</w:t>
      </w:r>
      <w:r w:rsidRPr="006355DA">
        <w:rPr>
          <w:rFonts w:eastAsia="Times New Roman" w:cs="Times New Roman"/>
          <w:color w:val="39394D"/>
          <w:szCs w:val="24"/>
          <w:lang w:val="en-CH" w:eastAsia="en-GB"/>
        </w:rPr>
        <w:t xml:space="preserve"> positive balance of 111</w:t>
      </w:r>
      <w:r w:rsidR="007739DD"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at the start of 2024, which increased to 237</w:t>
      </w:r>
      <w:r w:rsidR="007739DD"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by the end of </w:t>
      </w:r>
      <w:r w:rsidR="002E79B9" w:rsidRPr="006355DA">
        <w:rPr>
          <w:rFonts w:eastAsia="Times New Roman" w:cs="Times New Roman"/>
          <w:color w:val="39394D"/>
          <w:szCs w:val="24"/>
          <w:lang w:val="en-CH" w:eastAsia="en-GB"/>
        </w:rPr>
        <w:t>2024</w:t>
      </w:r>
      <w:r w:rsidRPr="006355DA">
        <w:rPr>
          <w:rFonts w:eastAsia="Times New Roman" w:cs="Times New Roman"/>
          <w:color w:val="39394D"/>
          <w:szCs w:val="24"/>
          <w:lang w:val="en-CH" w:eastAsia="en-GB"/>
        </w:rPr>
        <w:t>. The collaboration received 229</w:t>
      </w:r>
      <w:r w:rsidR="002E79B9" w:rsidRPr="006355DA">
        <w:rPr>
          <w:rFonts w:eastAsia="Times New Roman" w:cs="Times New Roman"/>
          <w:color w:val="39394D"/>
          <w:szCs w:val="24"/>
          <w:lang w:val="en-CH" w:eastAsia="en-GB"/>
        </w:rPr>
        <w:t xml:space="preserve">kCHF </w:t>
      </w:r>
      <w:r w:rsidRPr="006355DA">
        <w:rPr>
          <w:rFonts w:eastAsia="Times New Roman" w:cs="Times New Roman"/>
          <w:color w:val="39394D"/>
          <w:szCs w:val="24"/>
          <w:lang w:val="en-CH" w:eastAsia="en-GB"/>
        </w:rPr>
        <w:t>of contributions, including 90</w:t>
      </w:r>
      <w:r w:rsidR="002E79B9"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for the ICPMS system not procured in 2024. For 2025, the collaboration expects 165</w:t>
      </w:r>
      <w:r w:rsidR="002E79B9"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w:t>
      </w:r>
      <w:r w:rsidR="002E79B9" w:rsidRPr="006355DA">
        <w:rPr>
          <w:rFonts w:eastAsia="Times New Roman" w:cs="Times New Roman"/>
          <w:color w:val="39394D"/>
          <w:szCs w:val="24"/>
          <w:lang w:val="en-CH" w:eastAsia="en-GB"/>
        </w:rPr>
        <w:t xml:space="preserve">from contributions </w:t>
      </w:r>
      <w:r w:rsidRPr="006355DA">
        <w:rPr>
          <w:rFonts w:eastAsia="Times New Roman" w:cs="Times New Roman"/>
          <w:color w:val="39394D"/>
          <w:szCs w:val="24"/>
          <w:lang w:val="en-CH" w:eastAsia="en-GB"/>
        </w:rPr>
        <w:t xml:space="preserve">and </w:t>
      </w:r>
      <w:r w:rsidR="002E79B9" w:rsidRPr="006355DA">
        <w:rPr>
          <w:rFonts w:eastAsia="Times New Roman" w:cs="Times New Roman"/>
          <w:color w:val="39394D"/>
          <w:szCs w:val="24"/>
          <w:lang w:val="en-CH" w:eastAsia="en-GB"/>
        </w:rPr>
        <w:t>57kCHF</w:t>
      </w:r>
      <w:r w:rsidRPr="006355DA">
        <w:rPr>
          <w:rFonts w:eastAsia="Times New Roman" w:cs="Times New Roman"/>
          <w:color w:val="39394D"/>
          <w:szCs w:val="24"/>
          <w:lang w:val="en-CH" w:eastAsia="en-GB"/>
        </w:rPr>
        <w:t xml:space="preserve"> from the EU via the Prisma</w:t>
      </w:r>
      <w:r w:rsidR="007739DD" w:rsidRPr="006355DA">
        <w:rPr>
          <w:rFonts w:eastAsia="Times New Roman" w:cs="Times New Roman"/>
          <w:color w:val="39394D"/>
          <w:szCs w:val="24"/>
          <w:lang w:val="en-CH" w:eastAsia="en-GB"/>
        </w:rPr>
        <w:t>p</w:t>
      </w:r>
      <w:r w:rsidRPr="006355DA">
        <w:rPr>
          <w:rFonts w:eastAsia="Times New Roman" w:cs="Times New Roman"/>
          <w:color w:val="39394D"/>
          <w:szCs w:val="24"/>
          <w:lang w:val="en-CH" w:eastAsia="en-GB"/>
        </w:rPr>
        <w:t xml:space="preserve"> project. The expenses were mainly for materials, subcontracting services, and personnel. The collaboration account received 50</w:t>
      </w:r>
      <w:r w:rsidR="002E79B9"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the Nova Foundation and 3</w:t>
      </w:r>
      <w:r w:rsidR="002E79B9"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anonymous donations. For 2025, the collaboration expects 60</w:t>
      </w:r>
      <w:r w:rsidR="002E79B9"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w:t>
      </w:r>
      <w:r w:rsidR="00582F77" w:rsidRPr="006355DA">
        <w:rPr>
          <w:rFonts w:eastAsia="Times New Roman" w:cs="Times New Roman"/>
          <w:color w:val="39394D"/>
          <w:szCs w:val="24"/>
          <w:lang w:val="en-CH" w:eastAsia="en-GB"/>
        </w:rPr>
        <w:t xml:space="preserve">Belgium consortium, </w:t>
      </w:r>
      <w:r w:rsidRPr="006355DA">
        <w:rPr>
          <w:rFonts w:eastAsia="Times New Roman" w:cs="Times New Roman"/>
          <w:color w:val="39394D"/>
          <w:szCs w:val="24"/>
          <w:lang w:val="en-CH" w:eastAsia="en-GB"/>
        </w:rPr>
        <w:t>11.5</w:t>
      </w:r>
      <w:r w:rsidR="00582F77"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IST, 80</w:t>
      </w:r>
      <w:r w:rsidR="00582F77"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Latvia, and 20</w:t>
      </w:r>
      <w:r w:rsidR="00582F77"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from PSI. The collaboration started with some substantial donations, mainly from Adam</w:t>
      </w:r>
      <w:r w:rsidR="00ED71FC" w:rsidRPr="006355DA">
        <w:rPr>
          <w:rFonts w:eastAsia="Times New Roman" w:cs="Times New Roman"/>
          <w:color w:val="39394D"/>
          <w:szCs w:val="24"/>
          <w:lang w:val="en-CH" w:eastAsia="en-GB"/>
        </w:rPr>
        <w:t xml:space="preserve"> throuhg CERN and Society</w:t>
      </w:r>
      <w:r w:rsidRPr="006355DA">
        <w:rPr>
          <w:rFonts w:eastAsia="Times New Roman" w:cs="Times New Roman"/>
          <w:color w:val="39394D"/>
          <w:szCs w:val="24"/>
          <w:lang w:val="en-CH" w:eastAsia="en-GB"/>
        </w:rPr>
        <w:t xml:space="preserve">, </w:t>
      </w:r>
      <w:r w:rsidR="00ED71FC" w:rsidRPr="006355DA">
        <w:rPr>
          <w:rFonts w:eastAsia="Times New Roman" w:cs="Times New Roman"/>
          <w:color w:val="39394D"/>
          <w:szCs w:val="24"/>
          <w:lang w:val="en-CH" w:eastAsia="en-GB"/>
        </w:rPr>
        <w:t>with</w:t>
      </w:r>
      <w:r w:rsidRPr="006355DA">
        <w:rPr>
          <w:rFonts w:eastAsia="Times New Roman" w:cs="Times New Roman"/>
          <w:color w:val="39394D"/>
          <w:szCs w:val="24"/>
          <w:lang w:val="en-CH" w:eastAsia="en-GB"/>
        </w:rPr>
        <w:t xml:space="preserve"> the CERN contribution started in 2022. The total expenses over </w:t>
      </w:r>
      <w:r w:rsidRPr="006355DA">
        <w:rPr>
          <w:rFonts w:eastAsia="Times New Roman" w:cs="Times New Roman"/>
          <w:color w:val="39394D"/>
          <w:szCs w:val="24"/>
          <w:lang w:val="en-CH" w:eastAsia="en-GB"/>
        </w:rPr>
        <w:lastRenderedPageBreak/>
        <w:t>the years were around 500</w:t>
      </w:r>
      <w:r w:rsidR="00B13310"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with a peak of 600</w:t>
      </w:r>
      <w:r w:rsidR="00B13310" w:rsidRPr="006355DA">
        <w:rPr>
          <w:rFonts w:eastAsia="Times New Roman" w:cs="Times New Roman"/>
          <w:color w:val="39394D"/>
          <w:szCs w:val="24"/>
          <w:lang w:val="en-CH" w:eastAsia="en-GB"/>
        </w:rPr>
        <w:t>kCHF</w:t>
      </w:r>
      <w:r w:rsidRPr="006355DA">
        <w:rPr>
          <w:rFonts w:eastAsia="Times New Roman" w:cs="Times New Roman"/>
          <w:color w:val="39394D"/>
          <w:szCs w:val="24"/>
          <w:lang w:val="en-CH" w:eastAsia="en-GB"/>
        </w:rPr>
        <w:t xml:space="preserve"> in 2024. The collaboration account balance was negative in 2021 but became positive in 2023 and 2024. </w:t>
      </w:r>
    </w:p>
    <w:p w14:paraId="74F141D5" w14:textId="77777777" w:rsidR="00014575" w:rsidRDefault="00014575" w:rsidP="00B84983">
      <w:pPr>
        <w:rPr>
          <w:lang w:eastAsia="en-GB"/>
        </w:rPr>
      </w:pPr>
    </w:p>
    <w:p w14:paraId="619A45F2" w14:textId="77777777" w:rsidR="007C4875" w:rsidRPr="0024654B" w:rsidRDefault="007C4875" w:rsidP="0077259A">
      <w:pPr>
        <w:rPr>
          <w:rStyle w:val="timetable-title"/>
          <w:b/>
          <w:bCs/>
        </w:rPr>
      </w:pPr>
      <w:r w:rsidRPr="0024654B">
        <w:rPr>
          <w:rStyle w:val="timetable-title"/>
          <w:b/>
          <w:bCs/>
        </w:rPr>
        <w:t>Future of PRISMAP: PRISMAP+</w:t>
      </w:r>
    </w:p>
    <w:p w14:paraId="49A2BA05" w14:textId="77777777" w:rsidR="00634B06" w:rsidRDefault="00634B06" w:rsidP="0077259A">
      <w:pPr>
        <w:rPr>
          <w:rStyle w:val="timetable-title"/>
          <w:b/>
          <w:bCs/>
          <w:u w:val="single"/>
        </w:rPr>
      </w:pPr>
    </w:p>
    <w:p w14:paraId="57DB3911" w14:textId="3286BE84" w:rsidR="0012052C" w:rsidRDefault="005407FE" w:rsidP="000A73EC">
      <w:pPr>
        <w:rPr>
          <w:lang w:eastAsia="en-GB"/>
        </w:rPr>
      </w:pPr>
      <w:r>
        <w:rPr>
          <w:lang w:eastAsia="en-GB"/>
        </w:rPr>
        <w:t xml:space="preserve">Thierry </w:t>
      </w:r>
      <w:r w:rsidR="00B114CF" w:rsidRPr="00B114CF">
        <w:rPr>
          <w:lang w:eastAsia="en-GB"/>
        </w:rPr>
        <w:t xml:space="preserve">discussed </w:t>
      </w:r>
      <w:r w:rsidR="000B3D56">
        <w:rPr>
          <w:lang w:eastAsia="en-GB"/>
        </w:rPr>
        <w:t xml:space="preserve">the follow up </w:t>
      </w:r>
      <w:proofErr w:type="spellStart"/>
      <w:r w:rsidR="000B3D56">
        <w:rPr>
          <w:lang w:eastAsia="en-GB"/>
        </w:rPr>
        <w:t>programe</w:t>
      </w:r>
      <w:proofErr w:type="spellEnd"/>
      <w:r w:rsidR="000B3D56">
        <w:rPr>
          <w:lang w:eastAsia="en-GB"/>
        </w:rPr>
        <w:t xml:space="preserve"> from the ongoing H2020 INFRA project PRISMAP, PRISMAP +. The targeted call is expected later in spring, with submission deadline in September,. </w:t>
      </w:r>
      <w:r w:rsidR="00B114CF" w:rsidRPr="00B114CF">
        <w:rPr>
          <w:lang w:eastAsia="en-GB"/>
        </w:rPr>
        <w:t xml:space="preserve">He mentioned the possibility of a </w:t>
      </w:r>
      <w:r w:rsidR="000B3D56">
        <w:rPr>
          <w:lang w:eastAsia="en-GB"/>
        </w:rPr>
        <w:t>Marie Curie ITN</w:t>
      </w:r>
      <w:r w:rsidR="00B114CF" w:rsidRPr="00B114CF">
        <w:rPr>
          <w:lang w:eastAsia="en-GB"/>
        </w:rPr>
        <w:t xml:space="preserve"> training network with 15 research projects</w:t>
      </w:r>
      <w:r w:rsidR="00802BF6">
        <w:rPr>
          <w:lang w:eastAsia="en-GB"/>
        </w:rPr>
        <w:t xml:space="preserve">, coordinated by prof </w:t>
      </w:r>
      <w:proofErr w:type="spellStart"/>
      <w:r w:rsidR="00802BF6">
        <w:rPr>
          <w:lang w:eastAsia="en-GB"/>
        </w:rPr>
        <w:t>Cocolios</w:t>
      </w:r>
      <w:proofErr w:type="spellEnd"/>
      <w:r w:rsidR="00802BF6">
        <w:rPr>
          <w:lang w:eastAsia="en-GB"/>
        </w:rPr>
        <w:t xml:space="preserve"> in relation to PRISMAP +</w:t>
      </w:r>
      <w:r w:rsidR="00B114CF" w:rsidRPr="00B114CF">
        <w:rPr>
          <w:lang w:eastAsia="en-GB"/>
        </w:rPr>
        <w:t xml:space="preserve">. </w:t>
      </w:r>
      <w:r w:rsidR="00802BF6">
        <w:rPr>
          <w:lang w:eastAsia="en-GB"/>
        </w:rPr>
        <w:t xml:space="preserve">Prof </w:t>
      </w:r>
      <w:r w:rsidR="00B114CF" w:rsidRPr="00B114CF">
        <w:rPr>
          <w:lang w:eastAsia="en-GB"/>
        </w:rPr>
        <w:t xml:space="preserve">Elina </w:t>
      </w:r>
      <w:r w:rsidR="00802BF6">
        <w:rPr>
          <w:lang w:eastAsia="en-GB"/>
        </w:rPr>
        <w:t xml:space="preserve">Pajuste </w:t>
      </w:r>
      <w:r w:rsidR="00B114CF" w:rsidRPr="00B114CF">
        <w:rPr>
          <w:lang w:eastAsia="en-GB"/>
        </w:rPr>
        <w:t>proposed a project proposal for the development of target materials, which could be tested and prepared at the Medicis facility. She also expressed interest in joining the project. Simone introduced the subject of clinical trials using Medicis radio isotopes, which were discussed in the December Council. The Council's response was positive, but under certain conditions. Thierry presented a document outlining the conditions under which they would be ready to ship radio isotopes for clinical trials.</w:t>
      </w:r>
    </w:p>
    <w:p w14:paraId="56911C87" w14:textId="77777777" w:rsidR="00980E6A" w:rsidRDefault="00980E6A" w:rsidP="0077259A">
      <w:pPr>
        <w:rPr>
          <w:lang w:eastAsia="en-GB"/>
        </w:rPr>
      </w:pPr>
    </w:p>
    <w:p w14:paraId="204EC1B4" w14:textId="1576AF2D" w:rsidR="00150D72" w:rsidRPr="004A7A0A" w:rsidRDefault="00150D72" w:rsidP="00634B06">
      <w:pPr>
        <w:rPr>
          <w:rStyle w:val="timetable-title"/>
          <w:b/>
          <w:bCs/>
        </w:rPr>
      </w:pPr>
    </w:p>
    <w:p w14:paraId="5E7D6F4B" w14:textId="5237D844" w:rsidR="00150D72" w:rsidRPr="0024654B" w:rsidRDefault="00150D72" w:rsidP="00634B06">
      <w:pPr>
        <w:rPr>
          <w:rStyle w:val="timetable-title"/>
          <w:b/>
          <w:bCs/>
          <w:color w:val="000000" w:themeColor="text1"/>
        </w:rPr>
      </w:pPr>
      <w:hyperlink r:id="rId11" w:anchor="5-clinical-trials-at-medicis-c" w:history="1">
        <w:r w:rsidRPr="0024654B">
          <w:rPr>
            <w:rStyle w:val="Hyperlink"/>
            <w:b/>
            <w:bCs/>
            <w:color w:val="000000" w:themeColor="text1"/>
            <w:u w:val="none"/>
          </w:rPr>
          <w:t>clinical trials at MEDICIS- CERN Council</w:t>
        </w:r>
      </w:hyperlink>
    </w:p>
    <w:p w14:paraId="1A5EE665" w14:textId="77777777" w:rsidR="00150D72" w:rsidRDefault="00150D72" w:rsidP="00634B06">
      <w:pPr>
        <w:rPr>
          <w:rStyle w:val="timetable-title"/>
        </w:rPr>
      </w:pPr>
    </w:p>
    <w:p w14:paraId="200C9B5A" w14:textId="7B127E05" w:rsidR="00C94D9E" w:rsidRDefault="004A7A0A" w:rsidP="0077259A">
      <w:pPr>
        <w:rPr>
          <w:rStyle w:val="timetable-title"/>
        </w:rPr>
      </w:pPr>
      <w:r>
        <w:rPr>
          <w:rStyle w:val="timetable-title"/>
        </w:rPr>
        <w:t xml:space="preserve">The background was given </w:t>
      </w:r>
      <w:r w:rsidR="0054727C">
        <w:rPr>
          <w:rStyle w:val="timetable-title"/>
        </w:rPr>
        <w:t>and how</w:t>
      </w:r>
      <w:r>
        <w:rPr>
          <w:rStyle w:val="timetable-title"/>
        </w:rPr>
        <w:t xml:space="preserve"> CERN-MEDICIS </w:t>
      </w:r>
      <w:r w:rsidRPr="004A7A0A">
        <w:rPr>
          <w:rStyle w:val="timetable-title"/>
        </w:rPr>
        <w:t>which was initially intended for research purposes</w:t>
      </w:r>
      <w:r w:rsidR="0054727C">
        <w:rPr>
          <w:rStyle w:val="timetable-title"/>
        </w:rPr>
        <w:t xml:space="preserve"> could now move to clinical R&amp;D</w:t>
      </w:r>
      <w:r w:rsidRPr="004A7A0A">
        <w:rPr>
          <w:rStyle w:val="timetable-title"/>
        </w:rPr>
        <w:t xml:space="preserve">. </w:t>
      </w:r>
      <w:r w:rsidR="0054727C">
        <w:rPr>
          <w:rStyle w:val="timetable-title"/>
        </w:rPr>
        <w:t xml:space="preserve">A </w:t>
      </w:r>
      <w:r w:rsidRPr="004A7A0A">
        <w:rPr>
          <w:rStyle w:val="timetable-title"/>
        </w:rPr>
        <w:t xml:space="preserve">project was submitted over a year ago, following the work initiated in Medicis for the </w:t>
      </w:r>
      <w:r w:rsidR="0054727C">
        <w:rPr>
          <w:rStyle w:val="timetable-title"/>
        </w:rPr>
        <w:t>mass separation</w:t>
      </w:r>
      <w:r w:rsidRPr="004A7A0A">
        <w:rPr>
          <w:rStyle w:val="timetable-title"/>
        </w:rPr>
        <w:t xml:space="preserve"> of Sam</w:t>
      </w:r>
      <w:r w:rsidR="0054727C">
        <w:rPr>
          <w:rStyle w:val="timetable-title"/>
        </w:rPr>
        <w:t>arium-</w:t>
      </w:r>
      <w:r w:rsidRPr="004A7A0A">
        <w:rPr>
          <w:rStyle w:val="timetable-title"/>
        </w:rPr>
        <w:t>153</w:t>
      </w:r>
      <w:r w:rsidR="00020DF2">
        <w:rPr>
          <w:rStyle w:val="timetable-title"/>
        </w:rPr>
        <w:t xml:space="preserve"> and preclinical proof-of-concept of radionuclide therapy</w:t>
      </w:r>
      <w:r w:rsidRPr="004A7A0A">
        <w:rPr>
          <w:rStyle w:val="timetable-title"/>
        </w:rPr>
        <w:t>. Thierry also highlighted the clinical interest of the group in Medical clinical Hospital Heidelberg and the proposal to use</w:t>
      </w:r>
      <w:r w:rsidR="002831EC">
        <w:rPr>
          <w:rStyle w:val="timetable-title"/>
        </w:rPr>
        <w:t xml:space="preserve"> Mass Separated Sm-153 for clinical treatment</w:t>
      </w:r>
      <w:r w:rsidRPr="004A7A0A">
        <w:rPr>
          <w:rStyle w:val="timetable-title"/>
        </w:rPr>
        <w:t xml:space="preserve">. </w:t>
      </w:r>
      <w:proofErr w:type="spellStart"/>
      <w:r w:rsidRPr="004A7A0A">
        <w:rPr>
          <w:rStyle w:val="timetable-title"/>
        </w:rPr>
        <w:t>He</w:t>
      </w:r>
      <w:proofErr w:type="spellEnd"/>
      <w:r w:rsidRPr="004A7A0A">
        <w:rPr>
          <w:rStyle w:val="timetable-title"/>
        </w:rPr>
        <w:t xml:space="preserve"> mentioned that the project was approved and that the isotopes are supplied as is, with no clinical tests on </w:t>
      </w:r>
      <w:r w:rsidR="002831EC">
        <w:rPr>
          <w:rStyle w:val="timetable-title"/>
        </w:rPr>
        <w:t>CERN side.</w:t>
      </w:r>
      <w:r w:rsidRPr="004A7A0A">
        <w:rPr>
          <w:rStyle w:val="timetable-title"/>
        </w:rPr>
        <w:t xml:space="preserve"> Frederic </w:t>
      </w:r>
      <w:r w:rsidR="002831EC">
        <w:rPr>
          <w:rStyle w:val="timetable-title"/>
        </w:rPr>
        <w:t xml:space="preserve">Bois </w:t>
      </w:r>
      <w:r w:rsidRPr="004A7A0A">
        <w:rPr>
          <w:rStyle w:val="timetable-title"/>
        </w:rPr>
        <w:t xml:space="preserve">asked about the effort to move beyond the current situation and try to have something beyond the simple R&amp;D use, to which Thierry responded that they are setting the standards and framework for the clinical part. Simone added that they were asked by Council to comment on and to </w:t>
      </w:r>
      <w:r w:rsidR="002831EC">
        <w:rPr>
          <w:rStyle w:val="timetable-title"/>
        </w:rPr>
        <w:t>define with board members how the clinical translation should take place</w:t>
      </w:r>
      <w:r w:rsidRPr="004A7A0A">
        <w:rPr>
          <w:rStyle w:val="timetable-title"/>
        </w:rPr>
        <w:t xml:space="preserve">. </w:t>
      </w:r>
      <w:r w:rsidR="002831EC">
        <w:rPr>
          <w:rStyle w:val="timetable-title"/>
        </w:rPr>
        <w:t>H</w:t>
      </w:r>
      <w:r w:rsidRPr="004A7A0A">
        <w:rPr>
          <w:rStyle w:val="timetable-title"/>
        </w:rPr>
        <w:t xml:space="preserve">e also mentioned that </w:t>
      </w:r>
      <w:r w:rsidR="002831EC">
        <w:rPr>
          <w:rStyle w:val="timetable-title"/>
        </w:rPr>
        <w:t>CERN is</w:t>
      </w:r>
      <w:r w:rsidRPr="004A7A0A">
        <w:rPr>
          <w:rStyle w:val="timetable-title"/>
        </w:rPr>
        <w:t xml:space="preserve"> not going to </w:t>
      </w:r>
      <w:r w:rsidR="002831EC">
        <w:rPr>
          <w:rStyle w:val="timetable-title"/>
        </w:rPr>
        <w:t>move towards</w:t>
      </w:r>
      <w:r w:rsidRPr="004A7A0A">
        <w:rPr>
          <w:rStyle w:val="timetable-title"/>
        </w:rPr>
        <w:t xml:space="preserve"> an industrial</w:t>
      </w:r>
      <w:r w:rsidR="002831EC">
        <w:rPr>
          <w:rStyle w:val="timetable-title"/>
        </w:rPr>
        <w:t>-</w:t>
      </w:r>
      <w:r w:rsidRPr="004A7A0A">
        <w:rPr>
          <w:rStyle w:val="timetable-title"/>
        </w:rPr>
        <w:t xml:space="preserve">like production, as it would be in clear competition with the </w:t>
      </w:r>
      <w:r w:rsidR="002831EC">
        <w:rPr>
          <w:rStyle w:val="timetable-title"/>
        </w:rPr>
        <w:t xml:space="preserve">CERN </w:t>
      </w:r>
      <w:r w:rsidRPr="004A7A0A">
        <w:rPr>
          <w:rStyle w:val="timetable-title"/>
        </w:rPr>
        <w:t xml:space="preserve">physics program. Alessandro added that </w:t>
      </w:r>
      <w:r w:rsidR="002831EC">
        <w:rPr>
          <w:rStyle w:val="timetable-title"/>
        </w:rPr>
        <w:t xml:space="preserve">MEDICIS is definitively </w:t>
      </w:r>
      <w:r w:rsidRPr="004A7A0A">
        <w:rPr>
          <w:rStyle w:val="timetable-title"/>
        </w:rPr>
        <w:t>not a production facility, a</w:t>
      </w:r>
      <w:r w:rsidR="002831EC">
        <w:rPr>
          <w:rStyle w:val="timetable-title"/>
        </w:rPr>
        <w:t>s</w:t>
      </w:r>
      <w:r w:rsidRPr="004A7A0A">
        <w:rPr>
          <w:rStyle w:val="timetable-title"/>
        </w:rPr>
        <w:t xml:space="preserve"> the </w:t>
      </w:r>
      <w:r w:rsidR="002831EC">
        <w:rPr>
          <w:rStyle w:val="timetable-title"/>
        </w:rPr>
        <w:t xml:space="preserve">associated </w:t>
      </w:r>
      <w:r w:rsidRPr="004A7A0A">
        <w:rPr>
          <w:rStyle w:val="timetable-title"/>
        </w:rPr>
        <w:t>cost of production are extremely high.</w:t>
      </w:r>
    </w:p>
    <w:p w14:paraId="5240B2A5" w14:textId="77777777" w:rsidR="00150D72" w:rsidRDefault="00150D72" w:rsidP="0077259A">
      <w:pPr>
        <w:rPr>
          <w:rStyle w:val="timetable-title"/>
        </w:rPr>
      </w:pPr>
    </w:p>
    <w:p w14:paraId="32DBA7B1" w14:textId="77777777" w:rsidR="00150D72" w:rsidRDefault="00150D72" w:rsidP="0077259A">
      <w:pPr>
        <w:rPr>
          <w:rStyle w:val="timetable-title"/>
        </w:rPr>
      </w:pPr>
    </w:p>
    <w:p w14:paraId="2F9B0F79" w14:textId="7E7D1DE4" w:rsidR="00C94D9E" w:rsidRPr="0024654B" w:rsidRDefault="00634B06" w:rsidP="0077259A">
      <w:pPr>
        <w:rPr>
          <w:b/>
          <w:bCs/>
          <w:color w:val="000000" w:themeColor="text1"/>
        </w:rPr>
      </w:pPr>
      <w:hyperlink r:id="rId12" w:anchor="4-medicis-overview-since-past" w:history="1">
        <w:proofErr w:type="spellStart"/>
        <w:r w:rsidRPr="0024654B">
          <w:rPr>
            <w:rStyle w:val="Hyperlink"/>
            <w:b/>
            <w:bCs/>
            <w:color w:val="000000" w:themeColor="text1"/>
            <w:u w:val="none"/>
          </w:rPr>
          <w:t>medicis</w:t>
        </w:r>
        <w:proofErr w:type="spellEnd"/>
        <w:r w:rsidRPr="0024654B">
          <w:rPr>
            <w:rStyle w:val="Hyperlink"/>
            <w:b/>
            <w:bCs/>
            <w:color w:val="000000" w:themeColor="text1"/>
            <w:u w:val="none"/>
          </w:rPr>
          <w:t xml:space="preserve"> overview since past board - Restart and Operation 2025</w:t>
        </w:r>
      </w:hyperlink>
    </w:p>
    <w:p w14:paraId="65F1BDAC" w14:textId="77777777" w:rsidR="00634B06" w:rsidRDefault="00634B06" w:rsidP="0077259A">
      <w:pPr>
        <w:rPr>
          <w:rStyle w:val="timetable-title"/>
        </w:rPr>
      </w:pPr>
    </w:p>
    <w:p w14:paraId="57C1560C" w14:textId="57A6D89B" w:rsidR="00D7278E" w:rsidRDefault="002831EC" w:rsidP="0077259A">
      <w:pPr>
        <w:rPr>
          <w:rStyle w:val="timetable-title"/>
        </w:rPr>
      </w:pPr>
      <w:r w:rsidRPr="002831EC">
        <w:rPr>
          <w:rStyle w:val="timetable-title"/>
        </w:rPr>
        <w:t xml:space="preserve">Edgars provided a summary of the production in 2024, including the use </w:t>
      </w:r>
      <w:r>
        <w:rPr>
          <w:rStyle w:val="timetable-title"/>
        </w:rPr>
        <w:t xml:space="preserve">of </w:t>
      </w:r>
      <w:r w:rsidRPr="002831EC">
        <w:rPr>
          <w:rStyle w:val="timetable-title"/>
        </w:rPr>
        <w:t>for information and the integration into the ease schedule for daily operations. He also discussed the target changes in radiation and the production of isotopes, working closely with the ease team. Edgars mentioned the shutdown of Medicis on December 9th and the subsequent maintenance period. He also discussed the schedule for 2025, focusing on radium and actinium deliveries, and the implementation of a new coolant system to extend the shelf life of targets. Edgars also mentioned the start of radioactive beam tests in April and the ongoing work with the ease team. Thomas congratulated Patricia on her development of extracting T</w:t>
      </w:r>
      <w:r>
        <w:rPr>
          <w:rStyle w:val="timetable-title"/>
        </w:rPr>
        <w:t>e</w:t>
      </w:r>
      <w:r w:rsidRPr="002831EC">
        <w:rPr>
          <w:rStyle w:val="timetable-title"/>
        </w:rPr>
        <w:t>rbium 155 as difluoride, and Edgars provided preliminary data on the efficiency of the process.</w:t>
      </w:r>
    </w:p>
    <w:p w14:paraId="7DCE6C91" w14:textId="77777777" w:rsidR="003B4186" w:rsidRPr="003A40EF" w:rsidRDefault="003B4186" w:rsidP="0077259A">
      <w:pPr>
        <w:rPr>
          <w:rStyle w:val="timetable-title"/>
          <w:b/>
          <w:bCs/>
        </w:rPr>
      </w:pPr>
    </w:p>
    <w:p w14:paraId="61B5478B" w14:textId="27F649E3" w:rsidR="003A40EF" w:rsidRDefault="003A40EF" w:rsidP="003A40EF">
      <w:pPr>
        <w:rPr>
          <w:rStyle w:val="timetable-title"/>
          <w:b/>
          <w:bCs/>
          <w:lang w:val="en-CH"/>
        </w:rPr>
      </w:pPr>
      <w:r w:rsidRPr="003A40EF">
        <w:rPr>
          <w:rStyle w:val="timetable-title"/>
          <w:b/>
          <w:bCs/>
          <w:lang w:val="en-CH"/>
        </w:rPr>
        <w:t>Nuclear Physics Long Range Plan</w:t>
      </w:r>
      <w:r>
        <w:rPr>
          <w:rStyle w:val="timetable-title"/>
          <w:b/>
          <w:bCs/>
          <w:lang w:val="en-CH"/>
        </w:rPr>
        <w:t xml:space="preserve"> and European Strategy for Particle Physics</w:t>
      </w:r>
    </w:p>
    <w:p w14:paraId="38CB73AB" w14:textId="7021315F" w:rsidR="000300F8" w:rsidRPr="003A40EF" w:rsidRDefault="000300F8" w:rsidP="003A40EF">
      <w:pPr>
        <w:rPr>
          <w:rStyle w:val="timetable-title"/>
          <w:b/>
          <w:bCs/>
          <w:lang w:val="en-CH"/>
        </w:rPr>
      </w:pPr>
      <w:r>
        <w:rPr>
          <w:rStyle w:val="timetable-title"/>
          <w:b/>
          <w:bCs/>
          <w:lang w:val="en-CH"/>
        </w:rPr>
        <w:t xml:space="preserve"> </w:t>
      </w:r>
    </w:p>
    <w:p w14:paraId="54588982" w14:textId="292E9742" w:rsidR="003A40EF" w:rsidRPr="003A40EF" w:rsidRDefault="003A40EF" w:rsidP="003A40EF">
      <w:pPr>
        <w:rPr>
          <w:rStyle w:val="timetable-title"/>
          <w:lang w:val="en-CH"/>
        </w:rPr>
      </w:pPr>
      <w:r w:rsidRPr="003A40EF">
        <w:rPr>
          <w:rStyle w:val="timetable-title"/>
          <w:lang w:val="en-CH"/>
        </w:rPr>
        <w:t xml:space="preserve">Thomas discussed the Long Range Plan for nuclear physics, which he was involved in as the convener of the societal application work package. He highlighted the importance of capacity building in the field, the completion of key facilities, and the continued operation of the mass separator Medicis. Thomas also mentioned the upcoming facilities like Tattoos at PSI, Smiles at </w:t>
      </w:r>
      <w:r w:rsidRPr="003A40EF">
        <w:rPr>
          <w:rStyle w:val="timetable-title"/>
          <w:lang w:val="en-CH"/>
        </w:rPr>
        <w:lastRenderedPageBreak/>
        <w:t xml:space="preserve">Nantes, and </w:t>
      </w:r>
      <w:r w:rsidR="002A4D3E">
        <w:rPr>
          <w:rStyle w:val="timetable-title"/>
          <w:lang w:val="en-CH"/>
        </w:rPr>
        <w:t>Isol@Myrrha</w:t>
      </w:r>
      <w:r w:rsidRPr="003A40EF">
        <w:rPr>
          <w:rStyle w:val="timetable-title"/>
          <w:lang w:val="en-CH"/>
        </w:rPr>
        <w:t xml:space="preserve"> at</w:t>
      </w:r>
      <w:r w:rsidR="002A4D3E">
        <w:rPr>
          <w:rStyle w:val="timetable-title"/>
          <w:lang w:val="en-CH"/>
        </w:rPr>
        <w:t xml:space="preserve"> SCK.CEN</w:t>
      </w:r>
      <w:r w:rsidRPr="003A40EF">
        <w:rPr>
          <w:rStyle w:val="timetable-title"/>
          <w:lang w:val="en-CH"/>
        </w:rPr>
        <w:t>. Thierry added that the European particle physics community is undergoing a similar process, with a town meeting in Venice in June. Thomas mentioned the European Strategy for Particle Physics</w:t>
      </w:r>
      <w:r w:rsidR="002A4D3E">
        <w:rPr>
          <w:rStyle w:val="timetable-title"/>
          <w:lang w:val="en-CH"/>
        </w:rPr>
        <w:t xml:space="preserve"> is</w:t>
      </w:r>
      <w:r w:rsidRPr="003A40EF">
        <w:rPr>
          <w:rStyle w:val="timetable-title"/>
          <w:lang w:val="en-CH"/>
        </w:rPr>
        <w:t xml:space="preserve"> led by CERN and focuses on high-energy physics</w:t>
      </w:r>
      <w:r w:rsidR="002A4D3E">
        <w:rPr>
          <w:rStyle w:val="timetable-title"/>
          <w:lang w:val="en-CH"/>
        </w:rPr>
        <w:t xml:space="preserve"> priorities</w:t>
      </w:r>
      <w:r w:rsidRPr="003A40EF">
        <w:rPr>
          <w:rStyle w:val="timetable-title"/>
          <w:lang w:val="en-CH"/>
        </w:rPr>
        <w:t xml:space="preserve">. He emphasized the importance of including societal benefits in this strategy. </w:t>
      </w:r>
    </w:p>
    <w:p w14:paraId="13A406DB" w14:textId="77777777" w:rsidR="003A40EF" w:rsidRDefault="003A40EF" w:rsidP="0077259A">
      <w:pPr>
        <w:rPr>
          <w:rStyle w:val="timetable-title"/>
        </w:rPr>
      </w:pPr>
    </w:p>
    <w:p w14:paraId="3A2D5636" w14:textId="77777777" w:rsidR="003A40EF" w:rsidRDefault="003A40EF" w:rsidP="0077259A">
      <w:pPr>
        <w:rPr>
          <w:rStyle w:val="timetable-title"/>
        </w:rPr>
      </w:pPr>
    </w:p>
    <w:p w14:paraId="0CCE2115" w14:textId="5FAD53EC" w:rsidR="00AA168A" w:rsidRDefault="00AA168A" w:rsidP="00AA168A">
      <w:pPr>
        <w:rPr>
          <w:b/>
          <w:bCs/>
        </w:rPr>
      </w:pPr>
      <w:r w:rsidRPr="006355DA">
        <w:rPr>
          <w:b/>
          <w:bCs/>
        </w:rPr>
        <w:t>Recent achievements within the collaboratio</w:t>
      </w:r>
      <w:r w:rsidR="00DA10EA">
        <w:rPr>
          <w:b/>
          <w:bCs/>
        </w:rPr>
        <w:t>n</w:t>
      </w:r>
    </w:p>
    <w:p w14:paraId="25EEC1EC" w14:textId="77777777" w:rsidR="00DA10EA" w:rsidRPr="006355DA" w:rsidRDefault="00DA10EA" w:rsidP="00AA168A">
      <w:pPr>
        <w:rPr>
          <w:b/>
          <w:bCs/>
        </w:rPr>
      </w:pPr>
    </w:p>
    <w:p w14:paraId="26FDE2DD" w14:textId="3B7C5044" w:rsidR="00456326" w:rsidRPr="00DA10EA" w:rsidRDefault="00DA10EA" w:rsidP="00AA168A">
      <w:pPr>
        <w:rPr>
          <w:rStyle w:val="timetable-title"/>
          <w:lang w:val="en-CH"/>
        </w:rPr>
      </w:pPr>
      <w:r w:rsidRPr="003A40EF">
        <w:rPr>
          <w:rStyle w:val="timetable-title"/>
          <w:lang w:val="en-CH"/>
        </w:rPr>
        <w:t>Thierry discussed the status of the Pakistan</w:t>
      </w:r>
      <w:r>
        <w:rPr>
          <w:rStyle w:val="timetable-title"/>
          <w:lang w:val="en-CH"/>
        </w:rPr>
        <w:t>ese</w:t>
      </w:r>
      <w:r w:rsidRPr="003A40EF">
        <w:rPr>
          <w:rStyle w:val="timetable-title"/>
          <w:lang w:val="en-CH"/>
        </w:rPr>
        <w:t xml:space="preserve"> proposal for a clinical trial for target</w:t>
      </w:r>
      <w:r>
        <w:rPr>
          <w:rStyle w:val="timetable-title"/>
          <w:lang w:val="en-CH"/>
        </w:rPr>
        <w:t>ed</w:t>
      </w:r>
      <w:r w:rsidRPr="003A40EF">
        <w:rPr>
          <w:rStyle w:val="timetable-title"/>
          <w:lang w:val="en-CH"/>
        </w:rPr>
        <w:t xml:space="preserve"> alpha therapy. He mentioned that the collaboration board will </w:t>
      </w:r>
      <w:r>
        <w:rPr>
          <w:rStyle w:val="timetable-title"/>
          <w:lang w:val="en-CH"/>
        </w:rPr>
        <w:t xml:space="preserve">need to </w:t>
      </w:r>
      <w:r w:rsidRPr="003A40EF">
        <w:rPr>
          <w:rStyle w:val="timetable-title"/>
          <w:lang w:val="en-CH"/>
        </w:rPr>
        <w:t>provide a recommendation for this project.</w:t>
      </w:r>
    </w:p>
    <w:p w14:paraId="3078F4B4" w14:textId="0146BB2C" w:rsidR="00054BE5" w:rsidRPr="002831EC" w:rsidRDefault="00054BE5" w:rsidP="00054BE5">
      <w:pPr>
        <w:pStyle w:val="ListParagraph"/>
        <w:ind w:left="1440"/>
      </w:pPr>
    </w:p>
    <w:p w14:paraId="14E49AD3" w14:textId="2F0516BB" w:rsidR="00421ABD" w:rsidRDefault="002831EC" w:rsidP="00AB4620">
      <w:r w:rsidRPr="002831EC">
        <w:t xml:space="preserve">In the meeting, </w:t>
      </w:r>
      <w:proofErr w:type="spellStart"/>
      <w:r w:rsidRPr="002831EC">
        <w:t>Atariq</w:t>
      </w:r>
      <w:proofErr w:type="spellEnd"/>
      <w:r w:rsidRPr="002831EC">
        <w:t xml:space="preserve"> discussed a plan to submit a detailed and modified plan regarding clinical trials, including Actinium</w:t>
      </w:r>
      <w:r w:rsidR="00712356">
        <w:t>-225</w:t>
      </w:r>
      <w:r w:rsidR="006355DA">
        <w:t>,</w:t>
      </w:r>
      <w:r w:rsidR="00712356">
        <w:t xml:space="preserve"> in Pakistan</w:t>
      </w:r>
      <w:r w:rsidRPr="002831EC">
        <w:t xml:space="preserve">. Thierry mentioned that they would not have the authorization to proceed with late-stage clinical trials. Ferid discussed the continuation of the </w:t>
      </w:r>
      <w:proofErr w:type="spellStart"/>
      <w:r w:rsidRPr="002831EC">
        <w:t>Prismap</w:t>
      </w:r>
      <w:proofErr w:type="spellEnd"/>
      <w:r w:rsidRPr="002831EC">
        <w:t xml:space="preserve"> project for deliveries in November. Ulli mentioned that they have been running every year for reactor cycles, which makes about half a year effective operation. Thomas discussed the difficulties faced by </w:t>
      </w:r>
      <w:r w:rsidR="00712356">
        <w:t>R</w:t>
      </w:r>
      <w:r w:rsidRPr="002831EC">
        <w:t>alitza</w:t>
      </w:r>
      <w:r w:rsidR="00712356">
        <w:t xml:space="preserve"> </w:t>
      </w:r>
      <w:proofErr w:type="spellStart"/>
      <w:r w:rsidR="00712356">
        <w:t>Mancheva</w:t>
      </w:r>
      <w:proofErr w:type="spellEnd"/>
      <w:r w:rsidRPr="002831EC">
        <w:t xml:space="preserve"> in continuing her work at </w:t>
      </w:r>
      <w:proofErr w:type="spellStart"/>
      <w:r w:rsidRPr="002831EC">
        <w:t>Cern</w:t>
      </w:r>
      <w:proofErr w:type="spellEnd"/>
      <w:r w:rsidRPr="002831EC">
        <w:t xml:space="preserve"> due to social security issues. Simone asked about the duration of the PhD contract at </w:t>
      </w:r>
      <w:proofErr w:type="spellStart"/>
      <w:r w:rsidRPr="002831EC">
        <w:t>Cern</w:t>
      </w:r>
      <w:proofErr w:type="spellEnd"/>
      <w:r w:rsidRPr="002831EC">
        <w:t xml:space="preserve"> and the maternity leave policy for PhD students. Thierry and Simone discussed the financial implications of the reduction in staff and the need for additional resources.</w:t>
      </w:r>
    </w:p>
    <w:p w14:paraId="3EDBFBEF" w14:textId="77777777" w:rsidR="002831EC" w:rsidRPr="002831EC" w:rsidRDefault="002831EC" w:rsidP="00AB4620"/>
    <w:p w14:paraId="237D8108" w14:textId="7DDC6E36" w:rsidR="00421ABD" w:rsidRPr="00421ABD" w:rsidRDefault="00421ABD" w:rsidP="00AB4620">
      <w:pPr>
        <w:rPr>
          <w:b/>
          <w:bCs/>
          <w:u w:val="single"/>
        </w:rPr>
      </w:pPr>
      <w:r w:rsidRPr="00421ABD">
        <w:rPr>
          <w:b/>
          <w:bCs/>
          <w:u w:val="single"/>
        </w:rPr>
        <w:t>AOB</w:t>
      </w:r>
    </w:p>
    <w:p w14:paraId="327CDA93" w14:textId="2017A994" w:rsidR="00421ABD" w:rsidRDefault="00421ABD" w:rsidP="00AB4620"/>
    <w:p w14:paraId="3D799D50" w14:textId="6343791B" w:rsidR="00F0498D" w:rsidRDefault="006355DA" w:rsidP="00AB4620">
      <w:r>
        <w:t>The meeting was closed and the anniversary celebration was started.</w:t>
      </w:r>
    </w:p>
    <w:sectPr w:rsidR="00F0498D" w:rsidSect="00AC540B">
      <w:headerReference w:type="default" r:id="rId13"/>
      <w:footerReference w:type="default" r:id="rId14"/>
      <w:headerReference w:type="first" r:id="rId15"/>
      <w:footerReference w:type="first" r:id="rId16"/>
      <w:pgSz w:w="11907" w:h="16839" w:code="9"/>
      <w:pgMar w:top="1109" w:right="1247" w:bottom="851" w:left="1247" w:header="720" w:footer="454" w:gutter="0"/>
      <w:pgNumType w:chapStyle="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D0BA5D" w14:textId="77777777" w:rsidR="00BA4B7B" w:rsidRDefault="00BA4B7B" w:rsidP="0056163F">
      <w:r>
        <w:separator/>
      </w:r>
    </w:p>
  </w:endnote>
  <w:endnote w:type="continuationSeparator" w:id="0">
    <w:p w14:paraId="1D015C4B" w14:textId="77777777" w:rsidR="00BA4B7B" w:rsidRDefault="00BA4B7B" w:rsidP="005616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Palatino">
    <w:altName w:val="Book Antiqua"/>
    <w:panose1 w:val="00000000000000000000"/>
    <w:charset w:val="4D"/>
    <w:family w:val="auto"/>
    <w:pitch w:val="variable"/>
    <w:sig w:usb0="A00002FF" w:usb1="7800205A" w:usb2="14600000" w:usb3="00000000" w:csb0="00000193"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Helvetica Neue Medium">
    <w:altName w:val="HELVETICA NEUE MEDIUM"/>
    <w:panose1 w:val="020B0604020202020204"/>
    <w:charset w:val="4D"/>
    <w:family w:val="swiss"/>
    <w:pitch w:val="variable"/>
    <w:sig w:usb0="A00002FF" w:usb1="5000205B" w:usb2="00000002"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5F3B18" w14:textId="77777777" w:rsidR="001E6297" w:rsidRPr="0056163F" w:rsidRDefault="001E6297" w:rsidP="00785354">
    <w:pPr>
      <w:pStyle w:val="Footer"/>
      <w:tabs>
        <w:tab w:val="clear" w:pos="4680"/>
        <w:tab w:val="clear" w:pos="9360"/>
        <w:tab w:val="left" w:pos="1215"/>
      </w:tabs>
      <w:rPr>
        <w:color w:val="1F497D" w:themeColor="text2"/>
      </w:rPr>
    </w:pPr>
    <w:r>
      <w:rPr>
        <w:rFonts w:ascii="Helvetica Neue Medium" w:hAnsi="Helvetica Neue Medium"/>
        <w:noProof/>
        <w:color w:val="808080" w:themeColor="background1" w:themeShade="80"/>
        <w:sz w:val="23"/>
        <w:szCs w:val="23"/>
        <w:lang w:val="fr-FR" w:eastAsia="fr-FR"/>
      </w:rPr>
      <w:tab/>
    </w:r>
  </w:p>
  <w:p w14:paraId="0D6AB07C" w14:textId="0BB027E4" w:rsidR="001E6297" w:rsidRPr="00B04536" w:rsidRDefault="001E6297" w:rsidP="00B04536">
    <w:pPr>
      <w:pStyle w:val="Footer"/>
      <w:rPr>
        <w:color w:val="1F497D" w:themeColor="text2"/>
      </w:rPr>
    </w:pPr>
    <w:r w:rsidRPr="00266DB5">
      <w:rPr>
        <w:rFonts w:ascii="Helvetica Neue Medium" w:hAnsi="Helvetica Neue Medium"/>
        <w:noProof/>
        <w:color w:val="808080" w:themeColor="background1" w:themeShade="80"/>
        <w:sz w:val="23"/>
        <w:szCs w:val="23"/>
        <w:lang w:val="fr-FR" w:eastAsia="fr-FR"/>
      </w:rPr>
      <w:t>cern.ch</w:t>
    </w:r>
    <w:r>
      <w:rPr>
        <w:rFonts w:ascii="Helvetica Neue Medium" w:hAnsi="Helvetica Neue Medium"/>
        <w:noProof/>
        <w:color w:val="808080" w:themeColor="background1" w:themeShade="80"/>
        <w:sz w:val="23"/>
        <w:szCs w:val="23"/>
        <w:lang w:val="fr-FR" w:eastAsia="fr-FR"/>
      </w:rPr>
      <w:tab/>
      <w:t>EDMS :</w:t>
    </w:r>
    <w:r w:rsidR="002228CC">
      <w:rPr>
        <w:rFonts w:ascii="Helvetica Neue Medium" w:hAnsi="Helvetica Neue Medium"/>
        <w:noProof/>
        <w:color w:val="808080" w:themeColor="background1" w:themeShade="80"/>
        <w:sz w:val="23"/>
        <w:szCs w:val="23"/>
        <w:lang w:val="fr-FR" w:eastAsia="fr-FR"/>
      </w:rPr>
      <w:t xml:space="preserve"> 1936208</w:t>
    </w:r>
    <w:r>
      <w:rPr>
        <w:rFonts w:ascii="Helvetica Neue Medium" w:hAnsi="Helvetica Neue Medium"/>
        <w:noProof/>
        <w:color w:val="808080" w:themeColor="background1" w:themeShade="80"/>
        <w:sz w:val="23"/>
        <w:szCs w:val="23"/>
        <w:lang w:val="fr-FR" w:eastAsia="fr-FR"/>
      </w:rPr>
      <w:tab/>
    </w:r>
    <w:r w:rsidRPr="00EE5C4E">
      <w:rPr>
        <w:rFonts w:ascii="Arial" w:eastAsia="Times New Roman" w:hAnsi="Arial" w:cs="Arial"/>
        <w:b/>
        <w:bCs/>
        <w:noProof/>
        <w:color w:val="0645AD"/>
        <w:sz w:val="23"/>
        <w:szCs w:val="23"/>
        <w:shd w:val="clear" w:color="auto" w:fill="F5F5F5"/>
        <w:lang w:val="fr-FR" w:eastAsia="fr-FR"/>
      </w:rPr>
      <w:drawing>
        <wp:inline distT="0" distB="0" distL="0" distR="0" wp14:anchorId="10B46A02" wp14:editId="74538DED">
          <wp:extent cx="799516" cy="272217"/>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 cstate="print"/>
                  <a:srcRect l="33637" t="60364" r="20105" b="18636"/>
                  <a:stretch>
                    <a:fillRect/>
                  </a:stretch>
                </pic:blipFill>
                <pic:spPr bwMode="auto">
                  <a:xfrm>
                    <a:off x="0" y="0"/>
                    <a:ext cx="799516" cy="272217"/>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2FF2C2" w14:textId="77777777" w:rsidR="001E6297" w:rsidRPr="0056163F" w:rsidRDefault="001E6297">
    <w:pPr>
      <w:pStyle w:val="Footer"/>
      <w:rPr>
        <w:color w:val="1F497D" w:themeColor="text2"/>
      </w:rPr>
    </w:pPr>
    <w:r w:rsidRPr="00266DB5">
      <w:rPr>
        <w:rFonts w:ascii="Helvetica Neue Medium" w:hAnsi="Helvetica Neue Medium"/>
        <w:noProof/>
        <w:color w:val="808080" w:themeColor="background1" w:themeShade="80"/>
        <w:sz w:val="23"/>
        <w:szCs w:val="23"/>
        <w:lang w:val="fr-FR" w:eastAsia="fr-FR"/>
      </w:rPr>
      <w:t>cern.ch</w:t>
    </w:r>
    <w:r>
      <w:rPr>
        <w:rFonts w:ascii="Helvetica Neue Medium" w:hAnsi="Helvetica Neue Medium"/>
        <w:noProof/>
        <w:color w:val="808080" w:themeColor="background1" w:themeShade="80"/>
        <w:sz w:val="23"/>
        <w:szCs w:val="23"/>
        <w:lang w:val="fr-FR" w:eastAsia="fr-FR"/>
      </w:rPr>
      <w:tab/>
      <w:t>EDMS : 1936208</w:t>
    </w:r>
    <w:r>
      <w:rPr>
        <w:rFonts w:ascii="Helvetica Neue Medium" w:hAnsi="Helvetica Neue Medium"/>
        <w:noProof/>
        <w:color w:val="808080" w:themeColor="background1" w:themeShade="80"/>
        <w:sz w:val="23"/>
        <w:szCs w:val="23"/>
        <w:lang w:val="fr-FR" w:eastAsia="fr-FR"/>
      </w:rPr>
      <w:tab/>
    </w:r>
    <w:r w:rsidRPr="00EE5C4E">
      <w:rPr>
        <w:rFonts w:ascii="Arial" w:eastAsia="Times New Roman" w:hAnsi="Arial" w:cs="Arial"/>
        <w:b/>
        <w:bCs/>
        <w:noProof/>
        <w:color w:val="0645AD"/>
        <w:sz w:val="23"/>
        <w:szCs w:val="23"/>
        <w:shd w:val="clear" w:color="auto" w:fill="F5F5F5"/>
        <w:lang w:val="fr-FR" w:eastAsia="fr-FR"/>
      </w:rPr>
      <w:drawing>
        <wp:inline distT="0" distB="0" distL="0" distR="0" wp14:anchorId="1D180E4F" wp14:editId="3EE9BA8D">
          <wp:extent cx="799516" cy="272217"/>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 cstate="print"/>
                  <a:srcRect l="33637" t="60364" r="20105" b="18636"/>
                  <a:stretch>
                    <a:fillRect/>
                  </a:stretch>
                </pic:blipFill>
                <pic:spPr bwMode="auto">
                  <a:xfrm>
                    <a:off x="0" y="0"/>
                    <a:ext cx="799516" cy="272217"/>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B9EACD" w14:textId="77777777" w:rsidR="00BA4B7B" w:rsidRDefault="00BA4B7B" w:rsidP="0056163F">
      <w:r>
        <w:separator/>
      </w:r>
    </w:p>
  </w:footnote>
  <w:footnote w:type="continuationSeparator" w:id="0">
    <w:p w14:paraId="2B61440D" w14:textId="77777777" w:rsidR="00BA4B7B" w:rsidRDefault="00BA4B7B" w:rsidP="0056163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83214998"/>
      <w:docPartObj>
        <w:docPartGallery w:val="Page Numbers (Top of Page)"/>
        <w:docPartUnique/>
      </w:docPartObj>
    </w:sdtPr>
    <w:sdtEndPr>
      <w:rPr>
        <w:noProof/>
        <w:sz w:val="20"/>
        <w:szCs w:val="20"/>
      </w:rPr>
    </w:sdtEndPr>
    <w:sdtContent>
      <w:p w14:paraId="00E821E1" w14:textId="5568E503" w:rsidR="001E6297" w:rsidRPr="00E961F6" w:rsidRDefault="001E6297">
        <w:pPr>
          <w:pStyle w:val="Header"/>
          <w:jc w:val="right"/>
          <w:rPr>
            <w:sz w:val="20"/>
            <w:szCs w:val="20"/>
          </w:rPr>
        </w:pPr>
        <w:r w:rsidRPr="00E961F6">
          <w:rPr>
            <w:sz w:val="20"/>
            <w:szCs w:val="20"/>
          </w:rPr>
          <w:fldChar w:fldCharType="begin"/>
        </w:r>
        <w:r w:rsidRPr="00E961F6">
          <w:rPr>
            <w:sz w:val="20"/>
            <w:szCs w:val="20"/>
          </w:rPr>
          <w:instrText xml:space="preserve"> PAGE   \* MERGEFORMAT </w:instrText>
        </w:r>
        <w:r w:rsidRPr="00E961F6">
          <w:rPr>
            <w:sz w:val="20"/>
            <w:szCs w:val="20"/>
          </w:rPr>
          <w:fldChar w:fldCharType="separate"/>
        </w:r>
        <w:r w:rsidR="000D5955">
          <w:rPr>
            <w:noProof/>
            <w:sz w:val="20"/>
            <w:szCs w:val="20"/>
          </w:rPr>
          <w:t>6</w:t>
        </w:r>
        <w:r w:rsidRPr="00E961F6">
          <w:rPr>
            <w:noProof/>
            <w:sz w:val="20"/>
            <w:szCs w:val="20"/>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CE4AC5" w14:textId="77777777" w:rsidR="001E6297" w:rsidRDefault="001E6297">
    <w:pPr>
      <w:pStyle w:val="Header"/>
    </w:pPr>
    <w:r>
      <w:rPr>
        <w:noProof/>
        <w:lang w:val="fr-FR" w:eastAsia="fr-FR"/>
      </w:rPr>
      <mc:AlternateContent>
        <mc:Choice Requires="wps">
          <w:drawing>
            <wp:anchor distT="0" distB="0" distL="114300" distR="114300" simplePos="0" relativeHeight="251661312" behindDoc="0" locked="0" layoutInCell="1" allowOverlap="1" wp14:anchorId="4478B253" wp14:editId="655DE7B4">
              <wp:simplePos x="0" y="0"/>
              <wp:positionH relativeFrom="column">
                <wp:posOffset>-810895</wp:posOffset>
              </wp:positionH>
              <wp:positionV relativeFrom="paragraph">
                <wp:posOffset>3171825</wp:posOffset>
              </wp:positionV>
              <wp:extent cx="314325" cy="0"/>
              <wp:effectExtent l="0" t="0" r="9525" b="19050"/>
              <wp:wrapNone/>
              <wp:docPr id="16" name="Straight Connector 16"/>
              <wp:cNvGraphicFramePr/>
              <a:graphic xmlns:a="http://schemas.openxmlformats.org/drawingml/2006/main">
                <a:graphicData uri="http://schemas.microsoft.com/office/word/2010/wordprocessingShape">
                  <wps:wsp>
                    <wps:cNvCnPr/>
                    <wps:spPr>
                      <a:xfrm>
                        <a:off x="0" y="0"/>
                        <a:ext cx="314325" cy="0"/>
                      </a:xfrm>
                      <a:prstGeom prst="line">
                        <a:avLst/>
                      </a:prstGeom>
                      <a:ln w="3175"/>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0CCF52" id="Straight Connector 1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63.85pt,249.75pt" to="-39.1pt,249.7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" strokecolor="#4579b8 [3044]" strokeweight=".25pt"/>
          </w:pict>
        </mc:Fallback>
      </mc:AlternateContent>
    </w:r>
    <w:r>
      <w:rPr>
        <w:noProof/>
        <w:lang w:val="fr-FR" w:eastAsia="fr-FR"/>
      </w:rPr>
      <w:drawing>
        <wp:inline distT="0" distB="0" distL="0" distR="0" wp14:anchorId="5E8EBE27" wp14:editId="2521CF3D">
          <wp:extent cx="4240569" cy="742950"/>
          <wp:effectExtent l="0" t="0" r="7620" b="0"/>
          <wp:docPr id="2" name="Picture 2" descr="\\cern.ch\dfs\Users\j\juricken\Desktop\Capture d’écran 2013-02-18 à 12.13.36 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ern.ch\dfs\Users\j\juricken\Desktop\Capture d’écran 2013-02-18 à 12.13.36 PM.png"/>
                  <pic:cNvPicPr>
                    <a:picLocks noChangeAspect="1" noChangeArrowheads="1"/>
                  </pic:cNvPicPr>
                </pic:nvPicPr>
                <pic:blipFill rotWithShape="1">
                  <a:blip r:embed="rId1">
                    <a:extLst>
                      <a:ext uri="{28A0092B-C50C-407E-A947-70E740481C1C}">
                        <a14:useLocalDpi xmlns:a14="http://schemas.microsoft.com/office/drawing/2010/main" val="0"/>
                      </a:ext>
                    </a:extLst>
                  </a:blip>
                  <a:srcRect b="1035"/>
                  <a:stretch/>
                </pic:blipFill>
                <pic:spPr bwMode="auto">
                  <a:xfrm>
                    <a:off x="0" y="0"/>
                    <a:ext cx="4248000" cy="744252"/>
                  </a:xfrm>
                  <a:prstGeom prst="rect">
                    <a:avLst/>
                  </a:prstGeom>
                  <a:noFill/>
                  <a:ln>
                    <a:noFill/>
                  </a:ln>
                  <a:extLst>
                    <a:ext uri="{53640926-AAD7-44d8-BBD7-CCE9431645EC}">
                      <a14:shadowObscured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F40E56"/>
    <w:multiLevelType w:val="hybridMultilevel"/>
    <w:tmpl w:val="4AB20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5752DD"/>
    <w:multiLevelType w:val="hybridMultilevel"/>
    <w:tmpl w:val="2D5C734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9208A3"/>
    <w:multiLevelType w:val="hybridMultilevel"/>
    <w:tmpl w:val="AF4EDAD2"/>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9720929"/>
    <w:multiLevelType w:val="hybridMultilevel"/>
    <w:tmpl w:val="D3ACFD96"/>
    <w:lvl w:ilvl="0" w:tplc="948095F8">
      <w:numFmt w:val="bullet"/>
      <w:lvlText w:val="-"/>
      <w:lvlJc w:val="left"/>
      <w:pPr>
        <w:ind w:left="1571" w:hanging="360"/>
      </w:pPr>
      <w:rPr>
        <w:rFonts w:ascii="Verdana" w:eastAsia="Times New Roman" w:hAnsi="Verdana" w:cs="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5" w15:restartNumberingAfterBreak="0">
    <w:nsid w:val="11A47663"/>
    <w:multiLevelType w:val="hybridMultilevel"/>
    <w:tmpl w:val="05C4AB0E"/>
    <w:lvl w:ilvl="0" w:tplc="A920DE06">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7C41EE"/>
    <w:multiLevelType w:val="hybridMultilevel"/>
    <w:tmpl w:val="3E9434E4"/>
    <w:lvl w:ilvl="0" w:tplc="7B32A012">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0535541"/>
    <w:multiLevelType w:val="hybridMultilevel"/>
    <w:tmpl w:val="557CDB9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340DF2"/>
    <w:multiLevelType w:val="hybridMultilevel"/>
    <w:tmpl w:val="278EF25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24F80049"/>
    <w:multiLevelType w:val="hybridMultilevel"/>
    <w:tmpl w:val="10144280"/>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5853B1"/>
    <w:multiLevelType w:val="hybridMultilevel"/>
    <w:tmpl w:val="1FC66498"/>
    <w:lvl w:ilvl="0" w:tplc="1FE03F0C">
      <w:start w:val="10"/>
      <w:numFmt w:val="bullet"/>
      <w:lvlText w:val="-"/>
      <w:lvlJc w:val="left"/>
      <w:pPr>
        <w:ind w:left="720" w:hanging="360"/>
      </w:pPr>
      <w:rPr>
        <w:rFonts w:ascii="Times New Roman" w:eastAsiaTheme="minorHAnsi"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B017CE1"/>
    <w:multiLevelType w:val="hybridMultilevel"/>
    <w:tmpl w:val="13E6AEFA"/>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E8014D"/>
    <w:multiLevelType w:val="hybridMultilevel"/>
    <w:tmpl w:val="D19E5090"/>
    <w:lvl w:ilvl="0" w:tplc="0406B25A">
      <w:start w:val="9"/>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4876367"/>
    <w:multiLevelType w:val="hybridMultilevel"/>
    <w:tmpl w:val="70B8E070"/>
    <w:lvl w:ilvl="0" w:tplc="5798C552">
      <w:start w:val="1"/>
      <w:numFmt w:val="bullet"/>
      <w:lvlText w:val="-"/>
      <w:lvlJc w:val="left"/>
      <w:pPr>
        <w:ind w:left="720" w:hanging="360"/>
      </w:pPr>
      <w:rPr>
        <w:rFonts w:ascii="Times New Roman" w:eastAsiaTheme="minorHAnsi" w:hAnsi="Times New Roman"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A092B5B"/>
    <w:multiLevelType w:val="hybridMultilevel"/>
    <w:tmpl w:val="9FC0F7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3C0962C1"/>
    <w:multiLevelType w:val="hybridMultilevel"/>
    <w:tmpl w:val="C306631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C902FB8"/>
    <w:multiLevelType w:val="hybridMultilevel"/>
    <w:tmpl w:val="4D24DA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EF329AC"/>
    <w:multiLevelType w:val="hybridMultilevel"/>
    <w:tmpl w:val="69D47BAE"/>
    <w:lvl w:ilvl="0" w:tplc="51E2D928">
      <w:start w:val="1"/>
      <w:numFmt w:val="bullet"/>
      <w:lvlText w:val="-"/>
      <w:lvlJc w:val="left"/>
      <w:pPr>
        <w:ind w:left="720" w:hanging="360"/>
      </w:pPr>
      <w:rPr>
        <w:rFonts w:ascii="Cambria" w:eastAsiaTheme="minorEastAsia" w:hAnsi="Cambria" w:cstheme="minorBidi" w:hint="default"/>
        <w:color w:val="auto"/>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043B88"/>
    <w:multiLevelType w:val="hybridMultilevel"/>
    <w:tmpl w:val="BBD8FABE"/>
    <w:lvl w:ilvl="0" w:tplc="770C81FE">
      <w:start w:val="1"/>
      <w:numFmt w:val="upperLetter"/>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9" w15:restartNumberingAfterBreak="0">
    <w:nsid w:val="46711276"/>
    <w:multiLevelType w:val="hybridMultilevel"/>
    <w:tmpl w:val="4ED0F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B6F2256"/>
    <w:multiLevelType w:val="hybridMultilevel"/>
    <w:tmpl w:val="39A4BDCC"/>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15:restartNumberingAfterBreak="0">
    <w:nsid w:val="4E333E40"/>
    <w:multiLevelType w:val="hybridMultilevel"/>
    <w:tmpl w:val="453C92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284506B"/>
    <w:multiLevelType w:val="hybridMultilevel"/>
    <w:tmpl w:val="72165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2F83FC8"/>
    <w:multiLevelType w:val="hybridMultilevel"/>
    <w:tmpl w:val="3F90C39A"/>
    <w:lvl w:ilvl="0" w:tplc="9068504E">
      <w:start w:val="1"/>
      <w:numFmt w:val="bullet"/>
      <w:lvlText w:val="-"/>
      <w:lvlJc w:val="left"/>
      <w:pPr>
        <w:ind w:left="72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53AC3BB0"/>
    <w:multiLevelType w:val="hybridMultilevel"/>
    <w:tmpl w:val="8C2E2B2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85F7327"/>
    <w:multiLevelType w:val="hybridMultilevel"/>
    <w:tmpl w:val="8E84DDB4"/>
    <w:lvl w:ilvl="0" w:tplc="8EF250BC">
      <w:numFmt w:val="bullet"/>
      <w:lvlText w:val="-"/>
      <w:lvlJc w:val="left"/>
      <w:pPr>
        <w:ind w:left="720" w:hanging="360"/>
      </w:pPr>
      <w:rPr>
        <w:rFonts w:ascii="Calibri" w:eastAsiaTheme="minorHAnsi" w:hAnsi="Calibri"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C5C7C82"/>
    <w:multiLevelType w:val="hybridMultilevel"/>
    <w:tmpl w:val="FDD808A4"/>
    <w:lvl w:ilvl="0" w:tplc="08090001">
      <w:start w:val="1"/>
      <w:numFmt w:val="bullet"/>
      <w:lvlText w:val=""/>
      <w:lvlJc w:val="left"/>
      <w:pPr>
        <w:ind w:left="121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6F5ACC"/>
    <w:multiLevelType w:val="hybridMultilevel"/>
    <w:tmpl w:val="92F43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C75CF2"/>
    <w:multiLevelType w:val="hybridMultilevel"/>
    <w:tmpl w:val="439C10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0F353F"/>
    <w:multiLevelType w:val="hybridMultilevel"/>
    <w:tmpl w:val="B3DEF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0AE4257"/>
    <w:multiLevelType w:val="hybridMultilevel"/>
    <w:tmpl w:val="85BAA14C"/>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1" w15:restartNumberingAfterBreak="0">
    <w:nsid w:val="6497330F"/>
    <w:multiLevelType w:val="hybridMultilevel"/>
    <w:tmpl w:val="E034D8E4"/>
    <w:lvl w:ilvl="0" w:tplc="100C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32" w15:restartNumberingAfterBreak="0">
    <w:nsid w:val="6AFF0FC4"/>
    <w:multiLevelType w:val="hybridMultilevel"/>
    <w:tmpl w:val="DD2EE5C4"/>
    <w:lvl w:ilvl="0" w:tplc="17381848">
      <w:start w:val="4"/>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2E12D3"/>
    <w:multiLevelType w:val="hybridMultilevel"/>
    <w:tmpl w:val="A2261D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E2C5E25"/>
    <w:multiLevelType w:val="hybridMultilevel"/>
    <w:tmpl w:val="BC803054"/>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2296926"/>
    <w:multiLevelType w:val="hybridMultilevel"/>
    <w:tmpl w:val="8FF4E9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6D9219A"/>
    <w:multiLevelType w:val="hybridMultilevel"/>
    <w:tmpl w:val="B4103CA4"/>
    <w:lvl w:ilvl="0" w:tplc="15187DA6">
      <w:start w:val="3"/>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7BB52C16"/>
    <w:multiLevelType w:val="hybridMultilevel"/>
    <w:tmpl w:val="24981D62"/>
    <w:lvl w:ilvl="0" w:tplc="100C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num w:numId="1" w16cid:durableId="1733313228">
    <w:abstractNumId w:val="33"/>
  </w:num>
  <w:num w:numId="2" w16cid:durableId="49264389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7435864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156799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68801709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7166362">
    <w:abstractNumId w:val="23"/>
  </w:num>
  <w:num w:numId="7" w16cid:durableId="220944971">
    <w:abstractNumId w:val="17"/>
  </w:num>
  <w:num w:numId="8" w16cid:durableId="1099182362">
    <w:abstractNumId w:val="14"/>
  </w:num>
  <w:num w:numId="9" w16cid:durableId="186991322">
    <w:abstractNumId w:val="32"/>
  </w:num>
  <w:num w:numId="10" w16cid:durableId="1079715299">
    <w:abstractNumId w:val="25"/>
  </w:num>
  <w:num w:numId="11" w16cid:durableId="518734443">
    <w:abstractNumId w:val="35"/>
  </w:num>
  <w:num w:numId="12" w16cid:durableId="1428573360">
    <w:abstractNumId w:val="5"/>
  </w:num>
  <w:num w:numId="13" w16cid:durableId="1099566327">
    <w:abstractNumId w:val="4"/>
  </w:num>
  <w:num w:numId="14" w16cid:durableId="191919919">
    <w:abstractNumId w:val="26"/>
  </w:num>
  <w:num w:numId="15" w16cid:durableId="315380987">
    <w:abstractNumId w:val="30"/>
  </w:num>
  <w:num w:numId="16" w16cid:durableId="1237741359">
    <w:abstractNumId w:val="3"/>
  </w:num>
  <w:num w:numId="17" w16cid:durableId="951323074">
    <w:abstractNumId w:val="13"/>
  </w:num>
  <w:num w:numId="18" w16cid:durableId="1617640333">
    <w:abstractNumId w:val="28"/>
  </w:num>
  <w:num w:numId="19" w16cid:durableId="1738934223">
    <w:abstractNumId w:val="19"/>
  </w:num>
  <w:num w:numId="20" w16cid:durableId="915475531">
    <w:abstractNumId w:val="29"/>
  </w:num>
  <w:num w:numId="21" w16cid:durableId="226963672">
    <w:abstractNumId w:val="0"/>
  </w:num>
  <w:num w:numId="22" w16cid:durableId="1040319195">
    <w:abstractNumId w:val="11"/>
  </w:num>
  <w:num w:numId="23" w16cid:durableId="1557816394">
    <w:abstractNumId w:val="27"/>
  </w:num>
  <w:num w:numId="24" w16cid:durableId="610748494">
    <w:abstractNumId w:val="21"/>
  </w:num>
  <w:num w:numId="25" w16cid:durableId="1636333603">
    <w:abstractNumId w:val="9"/>
  </w:num>
  <w:num w:numId="26" w16cid:durableId="1983151565">
    <w:abstractNumId w:val="16"/>
  </w:num>
  <w:num w:numId="27" w16cid:durableId="152113520">
    <w:abstractNumId w:val="36"/>
  </w:num>
  <w:num w:numId="28" w16cid:durableId="1173715604">
    <w:abstractNumId w:val="20"/>
  </w:num>
  <w:num w:numId="29" w16cid:durableId="707072269">
    <w:abstractNumId w:val="22"/>
  </w:num>
  <w:num w:numId="30" w16cid:durableId="1869024695">
    <w:abstractNumId w:val="1"/>
  </w:num>
  <w:num w:numId="31" w16cid:durableId="865483050">
    <w:abstractNumId w:val="15"/>
  </w:num>
  <w:num w:numId="32" w16cid:durableId="1600522838">
    <w:abstractNumId w:val="6"/>
  </w:num>
  <w:num w:numId="33" w16cid:durableId="1871212824">
    <w:abstractNumId w:val="12"/>
  </w:num>
  <w:num w:numId="34" w16cid:durableId="582957366">
    <w:abstractNumId w:val="2"/>
  </w:num>
  <w:num w:numId="35" w16cid:durableId="1412310899">
    <w:abstractNumId w:val="10"/>
  </w:num>
  <w:num w:numId="36" w16cid:durableId="871263257">
    <w:abstractNumId w:val="24"/>
  </w:num>
  <w:num w:numId="37" w16cid:durableId="1516572815">
    <w:abstractNumId w:val="34"/>
  </w:num>
  <w:num w:numId="38" w16cid:durableId="166412165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9"/>
  <w:activeWritingStyle w:appName="MSWord" w:lang="fr-CH" w:vendorID="64" w:dllVersion="6" w:nlCheck="1" w:checkStyle="0"/>
  <w:activeWritingStyle w:appName="MSWord" w:lang="fr-FR" w:vendorID="64" w:dllVersion="6" w:nlCheck="1" w:checkStyle="0"/>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fr-FR" w:vendorID="64" w:dllVersion="4096" w:nlCheck="1" w:checkStyle="0"/>
  <w:activeWritingStyle w:appName="MSWord" w:lang="fr-CH" w:vendorID="64" w:dllVersion="4096" w:nlCheck="1" w:checkStyle="0"/>
  <w:activeWritingStyle w:appName="MSWord" w:lang="de-CH" w:vendorID="64" w:dllVersion="4096" w:nlCheck="1" w:checkStyle="0"/>
  <w:activeWritingStyle w:appName="MSWord" w:lang="de-CH" w:vendorID="64" w:dllVersion="0" w:nlCheck="1" w:checkStyle="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0083F"/>
    <w:rsid w:val="0000012B"/>
    <w:rsid w:val="00000AD3"/>
    <w:rsid w:val="000010C0"/>
    <w:rsid w:val="00001669"/>
    <w:rsid w:val="0000235E"/>
    <w:rsid w:val="00002622"/>
    <w:rsid w:val="00003D1C"/>
    <w:rsid w:val="00003FDB"/>
    <w:rsid w:val="000047E3"/>
    <w:rsid w:val="00006992"/>
    <w:rsid w:val="00006C39"/>
    <w:rsid w:val="0001054D"/>
    <w:rsid w:val="00011158"/>
    <w:rsid w:val="00011488"/>
    <w:rsid w:val="000119FB"/>
    <w:rsid w:val="00012993"/>
    <w:rsid w:val="00013433"/>
    <w:rsid w:val="00013457"/>
    <w:rsid w:val="0001382F"/>
    <w:rsid w:val="00013A97"/>
    <w:rsid w:val="00013E92"/>
    <w:rsid w:val="00014575"/>
    <w:rsid w:val="000152D8"/>
    <w:rsid w:val="00016686"/>
    <w:rsid w:val="000168B1"/>
    <w:rsid w:val="000177DC"/>
    <w:rsid w:val="00017E5A"/>
    <w:rsid w:val="00020701"/>
    <w:rsid w:val="00020DF2"/>
    <w:rsid w:val="0002499A"/>
    <w:rsid w:val="0002544E"/>
    <w:rsid w:val="000255E2"/>
    <w:rsid w:val="00026D24"/>
    <w:rsid w:val="00026F65"/>
    <w:rsid w:val="000273C9"/>
    <w:rsid w:val="00027BF3"/>
    <w:rsid w:val="000300F8"/>
    <w:rsid w:val="0003268D"/>
    <w:rsid w:val="00035B82"/>
    <w:rsid w:val="000376DA"/>
    <w:rsid w:val="00037B4A"/>
    <w:rsid w:val="00043057"/>
    <w:rsid w:val="000433E7"/>
    <w:rsid w:val="00043861"/>
    <w:rsid w:val="00044E8B"/>
    <w:rsid w:val="00045179"/>
    <w:rsid w:val="00045BFE"/>
    <w:rsid w:val="000463A3"/>
    <w:rsid w:val="00046C20"/>
    <w:rsid w:val="00047D7D"/>
    <w:rsid w:val="0005138A"/>
    <w:rsid w:val="00051469"/>
    <w:rsid w:val="00051F0E"/>
    <w:rsid w:val="0005226C"/>
    <w:rsid w:val="000545C6"/>
    <w:rsid w:val="00054BE5"/>
    <w:rsid w:val="00055B2F"/>
    <w:rsid w:val="000600DD"/>
    <w:rsid w:val="00062021"/>
    <w:rsid w:val="0006384D"/>
    <w:rsid w:val="00063B00"/>
    <w:rsid w:val="000655DD"/>
    <w:rsid w:val="00065E3F"/>
    <w:rsid w:val="00066BA6"/>
    <w:rsid w:val="00067626"/>
    <w:rsid w:val="00067E02"/>
    <w:rsid w:val="0007009D"/>
    <w:rsid w:val="0007059E"/>
    <w:rsid w:val="00070B05"/>
    <w:rsid w:val="00073D11"/>
    <w:rsid w:val="00075011"/>
    <w:rsid w:val="00076047"/>
    <w:rsid w:val="00076D02"/>
    <w:rsid w:val="00077412"/>
    <w:rsid w:val="00077CA9"/>
    <w:rsid w:val="000812DB"/>
    <w:rsid w:val="000812F9"/>
    <w:rsid w:val="00082193"/>
    <w:rsid w:val="00082BFB"/>
    <w:rsid w:val="00082D7B"/>
    <w:rsid w:val="0008374F"/>
    <w:rsid w:val="000838F2"/>
    <w:rsid w:val="00083FA2"/>
    <w:rsid w:val="000843D5"/>
    <w:rsid w:val="00084872"/>
    <w:rsid w:val="00085459"/>
    <w:rsid w:val="00085A00"/>
    <w:rsid w:val="000865C9"/>
    <w:rsid w:val="000872C8"/>
    <w:rsid w:val="0008791C"/>
    <w:rsid w:val="000879C6"/>
    <w:rsid w:val="00087CBB"/>
    <w:rsid w:val="00090311"/>
    <w:rsid w:val="000906CD"/>
    <w:rsid w:val="00090CA1"/>
    <w:rsid w:val="00091897"/>
    <w:rsid w:val="0009313D"/>
    <w:rsid w:val="000933F8"/>
    <w:rsid w:val="00093F7D"/>
    <w:rsid w:val="000948F9"/>
    <w:rsid w:val="00094AB6"/>
    <w:rsid w:val="00094F28"/>
    <w:rsid w:val="00095429"/>
    <w:rsid w:val="00095597"/>
    <w:rsid w:val="000958FC"/>
    <w:rsid w:val="00095A6A"/>
    <w:rsid w:val="00096FDF"/>
    <w:rsid w:val="00097268"/>
    <w:rsid w:val="00097CB3"/>
    <w:rsid w:val="000A068C"/>
    <w:rsid w:val="000A1D3A"/>
    <w:rsid w:val="000A1F65"/>
    <w:rsid w:val="000A2D37"/>
    <w:rsid w:val="000A3D06"/>
    <w:rsid w:val="000A50EA"/>
    <w:rsid w:val="000A5EF7"/>
    <w:rsid w:val="000A618A"/>
    <w:rsid w:val="000A6781"/>
    <w:rsid w:val="000A70D7"/>
    <w:rsid w:val="000A73EC"/>
    <w:rsid w:val="000A79FC"/>
    <w:rsid w:val="000B05FD"/>
    <w:rsid w:val="000B201B"/>
    <w:rsid w:val="000B24C2"/>
    <w:rsid w:val="000B3776"/>
    <w:rsid w:val="000B3D56"/>
    <w:rsid w:val="000B4B1B"/>
    <w:rsid w:val="000B5306"/>
    <w:rsid w:val="000B5861"/>
    <w:rsid w:val="000B68A4"/>
    <w:rsid w:val="000B6B15"/>
    <w:rsid w:val="000B6F24"/>
    <w:rsid w:val="000B6F75"/>
    <w:rsid w:val="000B7C5C"/>
    <w:rsid w:val="000C0C53"/>
    <w:rsid w:val="000C1407"/>
    <w:rsid w:val="000C1D1A"/>
    <w:rsid w:val="000C230B"/>
    <w:rsid w:val="000C36AB"/>
    <w:rsid w:val="000C472B"/>
    <w:rsid w:val="000C5598"/>
    <w:rsid w:val="000C56A2"/>
    <w:rsid w:val="000C5755"/>
    <w:rsid w:val="000C5BCC"/>
    <w:rsid w:val="000C657E"/>
    <w:rsid w:val="000C6CF1"/>
    <w:rsid w:val="000D1D9C"/>
    <w:rsid w:val="000D3E5B"/>
    <w:rsid w:val="000D5955"/>
    <w:rsid w:val="000D59ED"/>
    <w:rsid w:val="000D60C3"/>
    <w:rsid w:val="000D6128"/>
    <w:rsid w:val="000D6794"/>
    <w:rsid w:val="000D6FEF"/>
    <w:rsid w:val="000D7C8B"/>
    <w:rsid w:val="000E123E"/>
    <w:rsid w:val="000E24AE"/>
    <w:rsid w:val="000E3A6D"/>
    <w:rsid w:val="000E3FBF"/>
    <w:rsid w:val="000E452D"/>
    <w:rsid w:val="000E45B3"/>
    <w:rsid w:val="000E5842"/>
    <w:rsid w:val="000E7DB1"/>
    <w:rsid w:val="000F0E93"/>
    <w:rsid w:val="000F102D"/>
    <w:rsid w:val="000F1040"/>
    <w:rsid w:val="000F1AF6"/>
    <w:rsid w:val="000F2F14"/>
    <w:rsid w:val="000F32E5"/>
    <w:rsid w:val="000F4AFD"/>
    <w:rsid w:val="000F5770"/>
    <w:rsid w:val="000F5C0C"/>
    <w:rsid w:val="000F6087"/>
    <w:rsid w:val="000F7450"/>
    <w:rsid w:val="000F7818"/>
    <w:rsid w:val="000F7B74"/>
    <w:rsid w:val="000F7FBD"/>
    <w:rsid w:val="00100785"/>
    <w:rsid w:val="0010161A"/>
    <w:rsid w:val="00101EDD"/>
    <w:rsid w:val="001028EA"/>
    <w:rsid w:val="0010308E"/>
    <w:rsid w:val="001037A4"/>
    <w:rsid w:val="00103E9C"/>
    <w:rsid w:val="00104813"/>
    <w:rsid w:val="00104D13"/>
    <w:rsid w:val="001050FB"/>
    <w:rsid w:val="00105478"/>
    <w:rsid w:val="00107ADB"/>
    <w:rsid w:val="00110A19"/>
    <w:rsid w:val="00110B10"/>
    <w:rsid w:val="001112BE"/>
    <w:rsid w:val="00111E68"/>
    <w:rsid w:val="0011351A"/>
    <w:rsid w:val="00113B80"/>
    <w:rsid w:val="00114B34"/>
    <w:rsid w:val="00115F2A"/>
    <w:rsid w:val="001169E5"/>
    <w:rsid w:val="0011720C"/>
    <w:rsid w:val="0011722A"/>
    <w:rsid w:val="001177F2"/>
    <w:rsid w:val="00117938"/>
    <w:rsid w:val="001202CA"/>
    <w:rsid w:val="0012052C"/>
    <w:rsid w:val="001209D8"/>
    <w:rsid w:val="001217AB"/>
    <w:rsid w:val="00122687"/>
    <w:rsid w:val="00122A27"/>
    <w:rsid w:val="00123998"/>
    <w:rsid w:val="00123C87"/>
    <w:rsid w:val="00124DE8"/>
    <w:rsid w:val="00125E10"/>
    <w:rsid w:val="00131005"/>
    <w:rsid w:val="00131122"/>
    <w:rsid w:val="00131239"/>
    <w:rsid w:val="00132659"/>
    <w:rsid w:val="00133B63"/>
    <w:rsid w:val="001347C7"/>
    <w:rsid w:val="00134937"/>
    <w:rsid w:val="00135450"/>
    <w:rsid w:val="00135BAE"/>
    <w:rsid w:val="001361A6"/>
    <w:rsid w:val="00136467"/>
    <w:rsid w:val="00136C3C"/>
    <w:rsid w:val="00140E0C"/>
    <w:rsid w:val="001421C8"/>
    <w:rsid w:val="00142520"/>
    <w:rsid w:val="00142590"/>
    <w:rsid w:val="00142D6F"/>
    <w:rsid w:val="00142EA3"/>
    <w:rsid w:val="001440B2"/>
    <w:rsid w:val="00144D32"/>
    <w:rsid w:val="0014548A"/>
    <w:rsid w:val="0014567C"/>
    <w:rsid w:val="0014610D"/>
    <w:rsid w:val="00147680"/>
    <w:rsid w:val="001500C8"/>
    <w:rsid w:val="001505DA"/>
    <w:rsid w:val="00150664"/>
    <w:rsid w:val="00150D72"/>
    <w:rsid w:val="00151451"/>
    <w:rsid w:val="001523D7"/>
    <w:rsid w:val="00153848"/>
    <w:rsid w:val="00153F06"/>
    <w:rsid w:val="0015437F"/>
    <w:rsid w:val="001546D8"/>
    <w:rsid w:val="00156F2C"/>
    <w:rsid w:val="00161AF5"/>
    <w:rsid w:val="00162634"/>
    <w:rsid w:val="00163AD0"/>
    <w:rsid w:val="00163EE0"/>
    <w:rsid w:val="00164B2D"/>
    <w:rsid w:val="00164F76"/>
    <w:rsid w:val="0016556F"/>
    <w:rsid w:val="00165840"/>
    <w:rsid w:val="00166007"/>
    <w:rsid w:val="001664D9"/>
    <w:rsid w:val="001668C0"/>
    <w:rsid w:val="00166BE3"/>
    <w:rsid w:val="0017001B"/>
    <w:rsid w:val="00170676"/>
    <w:rsid w:val="00170AE8"/>
    <w:rsid w:val="001720EA"/>
    <w:rsid w:val="00172E0B"/>
    <w:rsid w:val="001732A6"/>
    <w:rsid w:val="0017371B"/>
    <w:rsid w:val="00173E7D"/>
    <w:rsid w:val="00174C5F"/>
    <w:rsid w:val="00174F3A"/>
    <w:rsid w:val="00175A9E"/>
    <w:rsid w:val="00175ADB"/>
    <w:rsid w:val="00175AE5"/>
    <w:rsid w:val="00176438"/>
    <w:rsid w:val="00177507"/>
    <w:rsid w:val="00177859"/>
    <w:rsid w:val="001800A8"/>
    <w:rsid w:val="00180689"/>
    <w:rsid w:val="00182C1B"/>
    <w:rsid w:val="001840EB"/>
    <w:rsid w:val="00184862"/>
    <w:rsid w:val="0018587B"/>
    <w:rsid w:val="00186E01"/>
    <w:rsid w:val="001874B8"/>
    <w:rsid w:val="00187715"/>
    <w:rsid w:val="001878E1"/>
    <w:rsid w:val="001902A7"/>
    <w:rsid w:val="001904F1"/>
    <w:rsid w:val="00190583"/>
    <w:rsid w:val="00190BE3"/>
    <w:rsid w:val="00190EE9"/>
    <w:rsid w:val="00191EB5"/>
    <w:rsid w:val="00192C20"/>
    <w:rsid w:val="00193B98"/>
    <w:rsid w:val="001946B8"/>
    <w:rsid w:val="00194FCF"/>
    <w:rsid w:val="0019598A"/>
    <w:rsid w:val="00195BA8"/>
    <w:rsid w:val="001960C8"/>
    <w:rsid w:val="001966DA"/>
    <w:rsid w:val="00197A73"/>
    <w:rsid w:val="00197CD4"/>
    <w:rsid w:val="001A04AD"/>
    <w:rsid w:val="001A1D1F"/>
    <w:rsid w:val="001A239D"/>
    <w:rsid w:val="001A2414"/>
    <w:rsid w:val="001A43F7"/>
    <w:rsid w:val="001A5363"/>
    <w:rsid w:val="001A57E7"/>
    <w:rsid w:val="001A633A"/>
    <w:rsid w:val="001A75D3"/>
    <w:rsid w:val="001B0906"/>
    <w:rsid w:val="001B0F76"/>
    <w:rsid w:val="001B13DA"/>
    <w:rsid w:val="001B1667"/>
    <w:rsid w:val="001B2B9D"/>
    <w:rsid w:val="001B2BC7"/>
    <w:rsid w:val="001B418F"/>
    <w:rsid w:val="001B4E71"/>
    <w:rsid w:val="001B5A91"/>
    <w:rsid w:val="001B6235"/>
    <w:rsid w:val="001B63BC"/>
    <w:rsid w:val="001B7558"/>
    <w:rsid w:val="001B7A34"/>
    <w:rsid w:val="001C0E07"/>
    <w:rsid w:val="001C0E24"/>
    <w:rsid w:val="001C135D"/>
    <w:rsid w:val="001C1B15"/>
    <w:rsid w:val="001C341A"/>
    <w:rsid w:val="001C3865"/>
    <w:rsid w:val="001C4799"/>
    <w:rsid w:val="001D032A"/>
    <w:rsid w:val="001D0A49"/>
    <w:rsid w:val="001D153E"/>
    <w:rsid w:val="001D1B46"/>
    <w:rsid w:val="001D1C26"/>
    <w:rsid w:val="001D2034"/>
    <w:rsid w:val="001D3955"/>
    <w:rsid w:val="001D3BBB"/>
    <w:rsid w:val="001D4D54"/>
    <w:rsid w:val="001D4DC0"/>
    <w:rsid w:val="001D7476"/>
    <w:rsid w:val="001E07F5"/>
    <w:rsid w:val="001E09A5"/>
    <w:rsid w:val="001E118C"/>
    <w:rsid w:val="001E1F83"/>
    <w:rsid w:val="001E21A1"/>
    <w:rsid w:val="001E3AA7"/>
    <w:rsid w:val="001E6297"/>
    <w:rsid w:val="001E6DAE"/>
    <w:rsid w:val="001F0227"/>
    <w:rsid w:val="001F043E"/>
    <w:rsid w:val="001F088C"/>
    <w:rsid w:val="001F097A"/>
    <w:rsid w:val="001F1155"/>
    <w:rsid w:val="001F144D"/>
    <w:rsid w:val="001F1B17"/>
    <w:rsid w:val="001F1E68"/>
    <w:rsid w:val="001F2074"/>
    <w:rsid w:val="001F2163"/>
    <w:rsid w:val="001F2A77"/>
    <w:rsid w:val="001F3538"/>
    <w:rsid w:val="001F382C"/>
    <w:rsid w:val="001F3FB7"/>
    <w:rsid w:val="001F4766"/>
    <w:rsid w:val="001F5CDF"/>
    <w:rsid w:val="001F5F7A"/>
    <w:rsid w:val="001F7455"/>
    <w:rsid w:val="00201720"/>
    <w:rsid w:val="00202C77"/>
    <w:rsid w:val="00203548"/>
    <w:rsid w:val="00204256"/>
    <w:rsid w:val="00204894"/>
    <w:rsid w:val="00204BA7"/>
    <w:rsid w:val="002055BA"/>
    <w:rsid w:val="002066D9"/>
    <w:rsid w:val="002067FF"/>
    <w:rsid w:val="00207205"/>
    <w:rsid w:val="002074B6"/>
    <w:rsid w:val="0020767E"/>
    <w:rsid w:val="00211960"/>
    <w:rsid w:val="00211FE1"/>
    <w:rsid w:val="00212ACD"/>
    <w:rsid w:val="0021442B"/>
    <w:rsid w:val="0021447C"/>
    <w:rsid w:val="0021455C"/>
    <w:rsid w:val="002146A4"/>
    <w:rsid w:val="00214E08"/>
    <w:rsid w:val="00215075"/>
    <w:rsid w:val="00215D6E"/>
    <w:rsid w:val="00216708"/>
    <w:rsid w:val="00217A4A"/>
    <w:rsid w:val="00217C21"/>
    <w:rsid w:val="00217DEF"/>
    <w:rsid w:val="00220881"/>
    <w:rsid w:val="00221042"/>
    <w:rsid w:val="00221D28"/>
    <w:rsid w:val="00222675"/>
    <w:rsid w:val="002228CC"/>
    <w:rsid w:val="002232F0"/>
    <w:rsid w:val="00223976"/>
    <w:rsid w:val="00223D9D"/>
    <w:rsid w:val="00223E6A"/>
    <w:rsid w:val="00225065"/>
    <w:rsid w:val="002257FB"/>
    <w:rsid w:val="00225929"/>
    <w:rsid w:val="00225E27"/>
    <w:rsid w:val="00226555"/>
    <w:rsid w:val="00226992"/>
    <w:rsid w:val="002269A4"/>
    <w:rsid w:val="00226BFA"/>
    <w:rsid w:val="00230F9D"/>
    <w:rsid w:val="00231578"/>
    <w:rsid w:val="002324DF"/>
    <w:rsid w:val="00232920"/>
    <w:rsid w:val="00232CB8"/>
    <w:rsid w:val="00233902"/>
    <w:rsid w:val="002345ED"/>
    <w:rsid w:val="00234748"/>
    <w:rsid w:val="00234E41"/>
    <w:rsid w:val="0023543C"/>
    <w:rsid w:val="00235BC0"/>
    <w:rsid w:val="00235D7A"/>
    <w:rsid w:val="00235FEE"/>
    <w:rsid w:val="00236626"/>
    <w:rsid w:val="00237C45"/>
    <w:rsid w:val="00240173"/>
    <w:rsid w:val="00240BB0"/>
    <w:rsid w:val="00241F9D"/>
    <w:rsid w:val="00243D8D"/>
    <w:rsid w:val="00244448"/>
    <w:rsid w:val="00245500"/>
    <w:rsid w:val="00245CC5"/>
    <w:rsid w:val="002460A8"/>
    <w:rsid w:val="002462C7"/>
    <w:rsid w:val="0024654B"/>
    <w:rsid w:val="0024787A"/>
    <w:rsid w:val="0025044A"/>
    <w:rsid w:val="002511C6"/>
    <w:rsid w:val="00251288"/>
    <w:rsid w:val="002512CF"/>
    <w:rsid w:val="00251323"/>
    <w:rsid w:val="00251ADD"/>
    <w:rsid w:val="00251C83"/>
    <w:rsid w:val="00251F2E"/>
    <w:rsid w:val="002540A4"/>
    <w:rsid w:val="002547DA"/>
    <w:rsid w:val="00254BAA"/>
    <w:rsid w:val="00255494"/>
    <w:rsid w:val="00255EE4"/>
    <w:rsid w:val="00261B90"/>
    <w:rsid w:val="00261C55"/>
    <w:rsid w:val="002626A6"/>
    <w:rsid w:val="002644EB"/>
    <w:rsid w:val="00265894"/>
    <w:rsid w:val="00266B96"/>
    <w:rsid w:val="00267619"/>
    <w:rsid w:val="0027082F"/>
    <w:rsid w:val="002708FF"/>
    <w:rsid w:val="002715D2"/>
    <w:rsid w:val="00274CF4"/>
    <w:rsid w:val="00276243"/>
    <w:rsid w:val="002775CF"/>
    <w:rsid w:val="00280797"/>
    <w:rsid w:val="002821E9"/>
    <w:rsid w:val="002831EC"/>
    <w:rsid w:val="00283448"/>
    <w:rsid w:val="002838BE"/>
    <w:rsid w:val="00284B75"/>
    <w:rsid w:val="00284E43"/>
    <w:rsid w:val="00285836"/>
    <w:rsid w:val="00287577"/>
    <w:rsid w:val="0028791C"/>
    <w:rsid w:val="002900DB"/>
    <w:rsid w:val="00290F16"/>
    <w:rsid w:val="002911B9"/>
    <w:rsid w:val="0029150B"/>
    <w:rsid w:val="00292BA9"/>
    <w:rsid w:val="00293D73"/>
    <w:rsid w:val="002940EC"/>
    <w:rsid w:val="00294170"/>
    <w:rsid w:val="002944F8"/>
    <w:rsid w:val="002949D2"/>
    <w:rsid w:val="00295145"/>
    <w:rsid w:val="0029617F"/>
    <w:rsid w:val="00296B59"/>
    <w:rsid w:val="002971CB"/>
    <w:rsid w:val="002A0670"/>
    <w:rsid w:val="002A0AB4"/>
    <w:rsid w:val="002A0C3C"/>
    <w:rsid w:val="002A1618"/>
    <w:rsid w:val="002A1F95"/>
    <w:rsid w:val="002A2C3B"/>
    <w:rsid w:val="002A33F8"/>
    <w:rsid w:val="002A3D6F"/>
    <w:rsid w:val="002A4D3E"/>
    <w:rsid w:val="002A6DF4"/>
    <w:rsid w:val="002A7035"/>
    <w:rsid w:val="002A764F"/>
    <w:rsid w:val="002B015B"/>
    <w:rsid w:val="002B034A"/>
    <w:rsid w:val="002B1DD6"/>
    <w:rsid w:val="002B262E"/>
    <w:rsid w:val="002B2B03"/>
    <w:rsid w:val="002B3428"/>
    <w:rsid w:val="002B3581"/>
    <w:rsid w:val="002B37C3"/>
    <w:rsid w:val="002B56E4"/>
    <w:rsid w:val="002B59F6"/>
    <w:rsid w:val="002B5A25"/>
    <w:rsid w:val="002B60B9"/>
    <w:rsid w:val="002B7F0F"/>
    <w:rsid w:val="002C077B"/>
    <w:rsid w:val="002C1004"/>
    <w:rsid w:val="002C21CF"/>
    <w:rsid w:val="002C2785"/>
    <w:rsid w:val="002C28BA"/>
    <w:rsid w:val="002C3185"/>
    <w:rsid w:val="002C3330"/>
    <w:rsid w:val="002C3844"/>
    <w:rsid w:val="002C38B9"/>
    <w:rsid w:val="002C3A9F"/>
    <w:rsid w:val="002C4385"/>
    <w:rsid w:val="002C5B9F"/>
    <w:rsid w:val="002C692E"/>
    <w:rsid w:val="002C7CE9"/>
    <w:rsid w:val="002D2202"/>
    <w:rsid w:val="002D2B43"/>
    <w:rsid w:val="002D32CB"/>
    <w:rsid w:val="002D4548"/>
    <w:rsid w:val="002D4AB5"/>
    <w:rsid w:val="002D4DD5"/>
    <w:rsid w:val="002D5C38"/>
    <w:rsid w:val="002D5ED0"/>
    <w:rsid w:val="002D717E"/>
    <w:rsid w:val="002D7D4D"/>
    <w:rsid w:val="002E05E7"/>
    <w:rsid w:val="002E05E9"/>
    <w:rsid w:val="002E0A68"/>
    <w:rsid w:val="002E1FEA"/>
    <w:rsid w:val="002E3383"/>
    <w:rsid w:val="002E4969"/>
    <w:rsid w:val="002E5435"/>
    <w:rsid w:val="002E5CA3"/>
    <w:rsid w:val="002E6008"/>
    <w:rsid w:val="002E607B"/>
    <w:rsid w:val="002E7962"/>
    <w:rsid w:val="002E79B9"/>
    <w:rsid w:val="002E7F2A"/>
    <w:rsid w:val="002E7F5F"/>
    <w:rsid w:val="002F0E5A"/>
    <w:rsid w:val="002F2151"/>
    <w:rsid w:val="002F25E9"/>
    <w:rsid w:val="002F2E30"/>
    <w:rsid w:val="002F37C6"/>
    <w:rsid w:val="002F404B"/>
    <w:rsid w:val="002F61DA"/>
    <w:rsid w:val="002F650A"/>
    <w:rsid w:val="002F6E88"/>
    <w:rsid w:val="002F7E37"/>
    <w:rsid w:val="00300B09"/>
    <w:rsid w:val="00300C46"/>
    <w:rsid w:val="003010D9"/>
    <w:rsid w:val="00301298"/>
    <w:rsid w:val="00301497"/>
    <w:rsid w:val="00301A58"/>
    <w:rsid w:val="00301D07"/>
    <w:rsid w:val="00301D76"/>
    <w:rsid w:val="00303526"/>
    <w:rsid w:val="003053F6"/>
    <w:rsid w:val="0030722A"/>
    <w:rsid w:val="00307488"/>
    <w:rsid w:val="00310F3B"/>
    <w:rsid w:val="00311755"/>
    <w:rsid w:val="00311F73"/>
    <w:rsid w:val="0031341D"/>
    <w:rsid w:val="00313F44"/>
    <w:rsid w:val="00314109"/>
    <w:rsid w:val="0031425E"/>
    <w:rsid w:val="0031439B"/>
    <w:rsid w:val="00314576"/>
    <w:rsid w:val="00316846"/>
    <w:rsid w:val="0031745A"/>
    <w:rsid w:val="00317701"/>
    <w:rsid w:val="00320B21"/>
    <w:rsid w:val="00322F0C"/>
    <w:rsid w:val="0032314F"/>
    <w:rsid w:val="00323CF4"/>
    <w:rsid w:val="003241E6"/>
    <w:rsid w:val="003246C2"/>
    <w:rsid w:val="003259F7"/>
    <w:rsid w:val="00326AA2"/>
    <w:rsid w:val="00326E99"/>
    <w:rsid w:val="0032726C"/>
    <w:rsid w:val="00327A98"/>
    <w:rsid w:val="003314CA"/>
    <w:rsid w:val="003322F6"/>
    <w:rsid w:val="003322FB"/>
    <w:rsid w:val="00332CFD"/>
    <w:rsid w:val="003338B1"/>
    <w:rsid w:val="003347FE"/>
    <w:rsid w:val="00335890"/>
    <w:rsid w:val="003436FF"/>
    <w:rsid w:val="003446F1"/>
    <w:rsid w:val="003456AC"/>
    <w:rsid w:val="0034581F"/>
    <w:rsid w:val="00345D8E"/>
    <w:rsid w:val="003460FD"/>
    <w:rsid w:val="00346719"/>
    <w:rsid w:val="00346948"/>
    <w:rsid w:val="00346BCD"/>
    <w:rsid w:val="00347694"/>
    <w:rsid w:val="00350229"/>
    <w:rsid w:val="00350734"/>
    <w:rsid w:val="0035139C"/>
    <w:rsid w:val="0035272D"/>
    <w:rsid w:val="003539CF"/>
    <w:rsid w:val="00354368"/>
    <w:rsid w:val="0035494A"/>
    <w:rsid w:val="00354E52"/>
    <w:rsid w:val="00355568"/>
    <w:rsid w:val="0035679D"/>
    <w:rsid w:val="00357206"/>
    <w:rsid w:val="00357D58"/>
    <w:rsid w:val="003606A4"/>
    <w:rsid w:val="00360B3E"/>
    <w:rsid w:val="00360FBD"/>
    <w:rsid w:val="00364434"/>
    <w:rsid w:val="00365CED"/>
    <w:rsid w:val="00366228"/>
    <w:rsid w:val="00366978"/>
    <w:rsid w:val="00367AA6"/>
    <w:rsid w:val="00371D59"/>
    <w:rsid w:val="00371E06"/>
    <w:rsid w:val="00372DFA"/>
    <w:rsid w:val="00373113"/>
    <w:rsid w:val="00374A91"/>
    <w:rsid w:val="00375940"/>
    <w:rsid w:val="00375D39"/>
    <w:rsid w:val="00375E5A"/>
    <w:rsid w:val="0037633A"/>
    <w:rsid w:val="003766D2"/>
    <w:rsid w:val="00377701"/>
    <w:rsid w:val="00377886"/>
    <w:rsid w:val="00380F10"/>
    <w:rsid w:val="00381034"/>
    <w:rsid w:val="0038189D"/>
    <w:rsid w:val="00381E6B"/>
    <w:rsid w:val="00382F6C"/>
    <w:rsid w:val="003845D3"/>
    <w:rsid w:val="0038664F"/>
    <w:rsid w:val="003876EA"/>
    <w:rsid w:val="003902F2"/>
    <w:rsid w:val="003905AD"/>
    <w:rsid w:val="00390C5C"/>
    <w:rsid w:val="003911C0"/>
    <w:rsid w:val="00391394"/>
    <w:rsid w:val="003915A9"/>
    <w:rsid w:val="00391BDD"/>
    <w:rsid w:val="003920A9"/>
    <w:rsid w:val="00392AB1"/>
    <w:rsid w:val="00392BA6"/>
    <w:rsid w:val="0039644A"/>
    <w:rsid w:val="00396B4F"/>
    <w:rsid w:val="00396BDE"/>
    <w:rsid w:val="0039774A"/>
    <w:rsid w:val="003978BF"/>
    <w:rsid w:val="003A02FE"/>
    <w:rsid w:val="003A068F"/>
    <w:rsid w:val="003A0728"/>
    <w:rsid w:val="003A0BB3"/>
    <w:rsid w:val="003A15B1"/>
    <w:rsid w:val="003A205B"/>
    <w:rsid w:val="003A34F5"/>
    <w:rsid w:val="003A39A4"/>
    <w:rsid w:val="003A3E52"/>
    <w:rsid w:val="003A40EF"/>
    <w:rsid w:val="003A4449"/>
    <w:rsid w:val="003A5871"/>
    <w:rsid w:val="003A58A6"/>
    <w:rsid w:val="003B0DD2"/>
    <w:rsid w:val="003B0EAA"/>
    <w:rsid w:val="003B1329"/>
    <w:rsid w:val="003B1843"/>
    <w:rsid w:val="003B1B02"/>
    <w:rsid w:val="003B30A0"/>
    <w:rsid w:val="003B32DE"/>
    <w:rsid w:val="003B4186"/>
    <w:rsid w:val="003B6652"/>
    <w:rsid w:val="003B6BAD"/>
    <w:rsid w:val="003B7012"/>
    <w:rsid w:val="003B7972"/>
    <w:rsid w:val="003B7F40"/>
    <w:rsid w:val="003C03E5"/>
    <w:rsid w:val="003C0908"/>
    <w:rsid w:val="003C0D92"/>
    <w:rsid w:val="003C13F3"/>
    <w:rsid w:val="003C1843"/>
    <w:rsid w:val="003C2177"/>
    <w:rsid w:val="003C311C"/>
    <w:rsid w:val="003C3B29"/>
    <w:rsid w:val="003C3D01"/>
    <w:rsid w:val="003C4D58"/>
    <w:rsid w:val="003C5E47"/>
    <w:rsid w:val="003C6414"/>
    <w:rsid w:val="003D0AC0"/>
    <w:rsid w:val="003D3646"/>
    <w:rsid w:val="003D3BA0"/>
    <w:rsid w:val="003D444F"/>
    <w:rsid w:val="003D46D4"/>
    <w:rsid w:val="003D47C0"/>
    <w:rsid w:val="003D592C"/>
    <w:rsid w:val="003E25FB"/>
    <w:rsid w:val="003E4135"/>
    <w:rsid w:val="003E4472"/>
    <w:rsid w:val="003E4B32"/>
    <w:rsid w:val="003E4BAE"/>
    <w:rsid w:val="003E50EB"/>
    <w:rsid w:val="003E5275"/>
    <w:rsid w:val="003F0171"/>
    <w:rsid w:val="003F0519"/>
    <w:rsid w:val="003F0955"/>
    <w:rsid w:val="003F0F72"/>
    <w:rsid w:val="003F1276"/>
    <w:rsid w:val="003F26B6"/>
    <w:rsid w:val="003F376F"/>
    <w:rsid w:val="003F3A5A"/>
    <w:rsid w:val="003F4EA5"/>
    <w:rsid w:val="003F5941"/>
    <w:rsid w:val="003F5DA0"/>
    <w:rsid w:val="003F6D75"/>
    <w:rsid w:val="003F70BA"/>
    <w:rsid w:val="003F7EEF"/>
    <w:rsid w:val="0040025E"/>
    <w:rsid w:val="004002D0"/>
    <w:rsid w:val="00400698"/>
    <w:rsid w:val="00400B11"/>
    <w:rsid w:val="00402A7E"/>
    <w:rsid w:val="00402B5C"/>
    <w:rsid w:val="004031F1"/>
    <w:rsid w:val="00403E2C"/>
    <w:rsid w:val="0040518A"/>
    <w:rsid w:val="00407A1E"/>
    <w:rsid w:val="004100C7"/>
    <w:rsid w:val="00411D4C"/>
    <w:rsid w:val="00412A7D"/>
    <w:rsid w:val="00412AAE"/>
    <w:rsid w:val="0041303C"/>
    <w:rsid w:val="00414866"/>
    <w:rsid w:val="00414C80"/>
    <w:rsid w:val="0041560B"/>
    <w:rsid w:val="0041635F"/>
    <w:rsid w:val="004163CC"/>
    <w:rsid w:val="004170AF"/>
    <w:rsid w:val="004171C5"/>
    <w:rsid w:val="00417D05"/>
    <w:rsid w:val="00420442"/>
    <w:rsid w:val="00420C00"/>
    <w:rsid w:val="00421ABD"/>
    <w:rsid w:val="00422B02"/>
    <w:rsid w:val="00422B3E"/>
    <w:rsid w:val="00422B40"/>
    <w:rsid w:val="00423107"/>
    <w:rsid w:val="004237EA"/>
    <w:rsid w:val="00424CF7"/>
    <w:rsid w:val="0042522D"/>
    <w:rsid w:val="004266E5"/>
    <w:rsid w:val="0042728F"/>
    <w:rsid w:val="00430129"/>
    <w:rsid w:val="004305F2"/>
    <w:rsid w:val="00431363"/>
    <w:rsid w:val="00431916"/>
    <w:rsid w:val="00431E6A"/>
    <w:rsid w:val="0043259C"/>
    <w:rsid w:val="00433919"/>
    <w:rsid w:val="0043596A"/>
    <w:rsid w:val="00436C26"/>
    <w:rsid w:val="00437C7E"/>
    <w:rsid w:val="00437F6D"/>
    <w:rsid w:val="00441906"/>
    <w:rsid w:val="00441A27"/>
    <w:rsid w:val="00441D14"/>
    <w:rsid w:val="00441F11"/>
    <w:rsid w:val="0044241C"/>
    <w:rsid w:val="00442F46"/>
    <w:rsid w:val="00443434"/>
    <w:rsid w:val="004436AD"/>
    <w:rsid w:val="004438BB"/>
    <w:rsid w:val="0044439A"/>
    <w:rsid w:val="004458E7"/>
    <w:rsid w:val="00445B8B"/>
    <w:rsid w:val="00446009"/>
    <w:rsid w:val="004479F9"/>
    <w:rsid w:val="00450006"/>
    <w:rsid w:val="004505DF"/>
    <w:rsid w:val="00450EAF"/>
    <w:rsid w:val="004523C1"/>
    <w:rsid w:val="0045295D"/>
    <w:rsid w:val="00454CB6"/>
    <w:rsid w:val="0045529F"/>
    <w:rsid w:val="00456326"/>
    <w:rsid w:val="00456BAD"/>
    <w:rsid w:val="00456CB9"/>
    <w:rsid w:val="00457D6A"/>
    <w:rsid w:val="00457D96"/>
    <w:rsid w:val="00460078"/>
    <w:rsid w:val="004603C8"/>
    <w:rsid w:val="004604DA"/>
    <w:rsid w:val="00460923"/>
    <w:rsid w:val="00460CB0"/>
    <w:rsid w:val="00460DEE"/>
    <w:rsid w:val="00460E1D"/>
    <w:rsid w:val="0046104A"/>
    <w:rsid w:val="004612BD"/>
    <w:rsid w:val="0046372C"/>
    <w:rsid w:val="00463AD3"/>
    <w:rsid w:val="004647E4"/>
    <w:rsid w:val="0046487A"/>
    <w:rsid w:val="0046504B"/>
    <w:rsid w:val="0046565D"/>
    <w:rsid w:val="004657D8"/>
    <w:rsid w:val="004667E8"/>
    <w:rsid w:val="00466CAA"/>
    <w:rsid w:val="00467E76"/>
    <w:rsid w:val="004710D4"/>
    <w:rsid w:val="004712CC"/>
    <w:rsid w:val="00471686"/>
    <w:rsid w:val="00471A5B"/>
    <w:rsid w:val="004727D2"/>
    <w:rsid w:val="00472818"/>
    <w:rsid w:val="004732CC"/>
    <w:rsid w:val="004736BB"/>
    <w:rsid w:val="00473F8E"/>
    <w:rsid w:val="00474350"/>
    <w:rsid w:val="00475493"/>
    <w:rsid w:val="004762F3"/>
    <w:rsid w:val="00476379"/>
    <w:rsid w:val="00476941"/>
    <w:rsid w:val="00476D34"/>
    <w:rsid w:val="00476D92"/>
    <w:rsid w:val="00476E0C"/>
    <w:rsid w:val="0047757B"/>
    <w:rsid w:val="00477674"/>
    <w:rsid w:val="00477A21"/>
    <w:rsid w:val="00480494"/>
    <w:rsid w:val="00481233"/>
    <w:rsid w:val="00481346"/>
    <w:rsid w:val="004818B8"/>
    <w:rsid w:val="004829FA"/>
    <w:rsid w:val="00483CC8"/>
    <w:rsid w:val="004840F0"/>
    <w:rsid w:val="00485E2A"/>
    <w:rsid w:val="00490380"/>
    <w:rsid w:val="00490D53"/>
    <w:rsid w:val="00491493"/>
    <w:rsid w:val="00491839"/>
    <w:rsid w:val="004922FF"/>
    <w:rsid w:val="00492373"/>
    <w:rsid w:val="004926C0"/>
    <w:rsid w:val="004936A3"/>
    <w:rsid w:val="00494209"/>
    <w:rsid w:val="004961F7"/>
    <w:rsid w:val="00496325"/>
    <w:rsid w:val="00496550"/>
    <w:rsid w:val="00496CA7"/>
    <w:rsid w:val="00496D49"/>
    <w:rsid w:val="004971C5"/>
    <w:rsid w:val="004A0A97"/>
    <w:rsid w:val="004A287C"/>
    <w:rsid w:val="004A4657"/>
    <w:rsid w:val="004A4EC7"/>
    <w:rsid w:val="004A5751"/>
    <w:rsid w:val="004A6B0C"/>
    <w:rsid w:val="004A7A0A"/>
    <w:rsid w:val="004B0450"/>
    <w:rsid w:val="004B118A"/>
    <w:rsid w:val="004B1994"/>
    <w:rsid w:val="004B2F95"/>
    <w:rsid w:val="004B35BA"/>
    <w:rsid w:val="004B44C5"/>
    <w:rsid w:val="004B44F7"/>
    <w:rsid w:val="004B4E33"/>
    <w:rsid w:val="004B5955"/>
    <w:rsid w:val="004B5ABA"/>
    <w:rsid w:val="004B710C"/>
    <w:rsid w:val="004B724A"/>
    <w:rsid w:val="004C072B"/>
    <w:rsid w:val="004C1C0D"/>
    <w:rsid w:val="004C2A07"/>
    <w:rsid w:val="004C47B5"/>
    <w:rsid w:val="004C533B"/>
    <w:rsid w:val="004C535D"/>
    <w:rsid w:val="004C5F1E"/>
    <w:rsid w:val="004C6556"/>
    <w:rsid w:val="004C6568"/>
    <w:rsid w:val="004C6942"/>
    <w:rsid w:val="004C7069"/>
    <w:rsid w:val="004D0F9D"/>
    <w:rsid w:val="004D132C"/>
    <w:rsid w:val="004D17FF"/>
    <w:rsid w:val="004D213D"/>
    <w:rsid w:val="004D2A81"/>
    <w:rsid w:val="004D2CD9"/>
    <w:rsid w:val="004D477D"/>
    <w:rsid w:val="004D4AF6"/>
    <w:rsid w:val="004D5BF0"/>
    <w:rsid w:val="004D6516"/>
    <w:rsid w:val="004D74FD"/>
    <w:rsid w:val="004D7E98"/>
    <w:rsid w:val="004E067B"/>
    <w:rsid w:val="004E0802"/>
    <w:rsid w:val="004E26F3"/>
    <w:rsid w:val="004E33EE"/>
    <w:rsid w:val="004E35EA"/>
    <w:rsid w:val="004E372E"/>
    <w:rsid w:val="004E42E2"/>
    <w:rsid w:val="004E5EB9"/>
    <w:rsid w:val="004E6006"/>
    <w:rsid w:val="004E6AD9"/>
    <w:rsid w:val="004F084A"/>
    <w:rsid w:val="004F124F"/>
    <w:rsid w:val="004F2860"/>
    <w:rsid w:val="004F4E93"/>
    <w:rsid w:val="004F5A5C"/>
    <w:rsid w:val="004F6303"/>
    <w:rsid w:val="004F6EE7"/>
    <w:rsid w:val="00500478"/>
    <w:rsid w:val="00500D53"/>
    <w:rsid w:val="00501566"/>
    <w:rsid w:val="005025C4"/>
    <w:rsid w:val="005039DB"/>
    <w:rsid w:val="00504148"/>
    <w:rsid w:val="005049BE"/>
    <w:rsid w:val="00505450"/>
    <w:rsid w:val="00505757"/>
    <w:rsid w:val="0050628B"/>
    <w:rsid w:val="005066C9"/>
    <w:rsid w:val="00506C9D"/>
    <w:rsid w:val="00507AFE"/>
    <w:rsid w:val="005104C1"/>
    <w:rsid w:val="0051205B"/>
    <w:rsid w:val="00512088"/>
    <w:rsid w:val="00512208"/>
    <w:rsid w:val="005127CB"/>
    <w:rsid w:val="00513F0C"/>
    <w:rsid w:val="005142B4"/>
    <w:rsid w:val="00514EDF"/>
    <w:rsid w:val="00514EF8"/>
    <w:rsid w:val="00515615"/>
    <w:rsid w:val="00517388"/>
    <w:rsid w:val="00521504"/>
    <w:rsid w:val="00522242"/>
    <w:rsid w:val="0052279A"/>
    <w:rsid w:val="00522C2E"/>
    <w:rsid w:val="00522C59"/>
    <w:rsid w:val="00523D0B"/>
    <w:rsid w:val="005259C7"/>
    <w:rsid w:val="00526892"/>
    <w:rsid w:val="00526D47"/>
    <w:rsid w:val="0052711D"/>
    <w:rsid w:val="00527C0B"/>
    <w:rsid w:val="005300F2"/>
    <w:rsid w:val="00530DD4"/>
    <w:rsid w:val="00531B06"/>
    <w:rsid w:val="00534252"/>
    <w:rsid w:val="005353B8"/>
    <w:rsid w:val="005357C8"/>
    <w:rsid w:val="005363E9"/>
    <w:rsid w:val="0053688B"/>
    <w:rsid w:val="00537AC6"/>
    <w:rsid w:val="0054062C"/>
    <w:rsid w:val="005407FE"/>
    <w:rsid w:val="00542B1E"/>
    <w:rsid w:val="0054319E"/>
    <w:rsid w:val="0054342D"/>
    <w:rsid w:val="005434EE"/>
    <w:rsid w:val="00543B27"/>
    <w:rsid w:val="00543CFE"/>
    <w:rsid w:val="0054417A"/>
    <w:rsid w:val="00544EC9"/>
    <w:rsid w:val="00545706"/>
    <w:rsid w:val="0054727C"/>
    <w:rsid w:val="005475C7"/>
    <w:rsid w:val="00547B5A"/>
    <w:rsid w:val="00547EFC"/>
    <w:rsid w:val="0055002C"/>
    <w:rsid w:val="005504D9"/>
    <w:rsid w:val="00550BBB"/>
    <w:rsid w:val="005529DE"/>
    <w:rsid w:val="00553099"/>
    <w:rsid w:val="00557BE2"/>
    <w:rsid w:val="00557CEB"/>
    <w:rsid w:val="00560215"/>
    <w:rsid w:val="005611AD"/>
    <w:rsid w:val="0056163F"/>
    <w:rsid w:val="00561E54"/>
    <w:rsid w:val="0056240D"/>
    <w:rsid w:val="00563314"/>
    <w:rsid w:val="005654B9"/>
    <w:rsid w:val="00565CB6"/>
    <w:rsid w:val="005662B8"/>
    <w:rsid w:val="00566EA3"/>
    <w:rsid w:val="00567423"/>
    <w:rsid w:val="005706FF"/>
    <w:rsid w:val="00571556"/>
    <w:rsid w:val="00572F7E"/>
    <w:rsid w:val="00573589"/>
    <w:rsid w:val="00575F56"/>
    <w:rsid w:val="00576872"/>
    <w:rsid w:val="0057775B"/>
    <w:rsid w:val="00577AC3"/>
    <w:rsid w:val="00581352"/>
    <w:rsid w:val="00582F70"/>
    <w:rsid w:val="00582F77"/>
    <w:rsid w:val="005831B4"/>
    <w:rsid w:val="00584251"/>
    <w:rsid w:val="00584A60"/>
    <w:rsid w:val="00584D8B"/>
    <w:rsid w:val="00585099"/>
    <w:rsid w:val="00587FEC"/>
    <w:rsid w:val="005902D5"/>
    <w:rsid w:val="0059289C"/>
    <w:rsid w:val="0059370A"/>
    <w:rsid w:val="0059415F"/>
    <w:rsid w:val="005946EC"/>
    <w:rsid w:val="00594D40"/>
    <w:rsid w:val="005979FA"/>
    <w:rsid w:val="005A07AF"/>
    <w:rsid w:val="005A388B"/>
    <w:rsid w:val="005A3D0B"/>
    <w:rsid w:val="005A55B0"/>
    <w:rsid w:val="005A57D6"/>
    <w:rsid w:val="005A5A71"/>
    <w:rsid w:val="005A79AE"/>
    <w:rsid w:val="005B0D19"/>
    <w:rsid w:val="005B123D"/>
    <w:rsid w:val="005B132E"/>
    <w:rsid w:val="005B1A9B"/>
    <w:rsid w:val="005B1B2E"/>
    <w:rsid w:val="005B2723"/>
    <w:rsid w:val="005B3B5B"/>
    <w:rsid w:val="005B6580"/>
    <w:rsid w:val="005B6632"/>
    <w:rsid w:val="005B6FEA"/>
    <w:rsid w:val="005B736E"/>
    <w:rsid w:val="005C00EA"/>
    <w:rsid w:val="005C0755"/>
    <w:rsid w:val="005C0CEE"/>
    <w:rsid w:val="005C147D"/>
    <w:rsid w:val="005C2001"/>
    <w:rsid w:val="005C2E0E"/>
    <w:rsid w:val="005C30A5"/>
    <w:rsid w:val="005C3552"/>
    <w:rsid w:val="005C38EB"/>
    <w:rsid w:val="005C4941"/>
    <w:rsid w:val="005C4CE5"/>
    <w:rsid w:val="005C59C2"/>
    <w:rsid w:val="005C5A07"/>
    <w:rsid w:val="005C6109"/>
    <w:rsid w:val="005C7369"/>
    <w:rsid w:val="005D0360"/>
    <w:rsid w:val="005D0C4D"/>
    <w:rsid w:val="005D1795"/>
    <w:rsid w:val="005D225F"/>
    <w:rsid w:val="005D2C06"/>
    <w:rsid w:val="005D3D4A"/>
    <w:rsid w:val="005D40B5"/>
    <w:rsid w:val="005D473A"/>
    <w:rsid w:val="005D5072"/>
    <w:rsid w:val="005D5561"/>
    <w:rsid w:val="005D5AFF"/>
    <w:rsid w:val="005D6C38"/>
    <w:rsid w:val="005E0850"/>
    <w:rsid w:val="005E18FD"/>
    <w:rsid w:val="005E2775"/>
    <w:rsid w:val="005E2D81"/>
    <w:rsid w:val="005E39F6"/>
    <w:rsid w:val="005E4F84"/>
    <w:rsid w:val="005E5AB8"/>
    <w:rsid w:val="005E5F8B"/>
    <w:rsid w:val="005E6F2D"/>
    <w:rsid w:val="005E793F"/>
    <w:rsid w:val="005E7B1E"/>
    <w:rsid w:val="005F0135"/>
    <w:rsid w:val="005F151E"/>
    <w:rsid w:val="005F1FEA"/>
    <w:rsid w:val="005F2BF8"/>
    <w:rsid w:val="005F3554"/>
    <w:rsid w:val="005F3C96"/>
    <w:rsid w:val="005F3FE5"/>
    <w:rsid w:val="005F5914"/>
    <w:rsid w:val="005F62AE"/>
    <w:rsid w:val="005F7CF2"/>
    <w:rsid w:val="005F7D41"/>
    <w:rsid w:val="005F7EA5"/>
    <w:rsid w:val="006006FC"/>
    <w:rsid w:val="006014A4"/>
    <w:rsid w:val="00601549"/>
    <w:rsid w:val="006022C2"/>
    <w:rsid w:val="00602329"/>
    <w:rsid w:val="006041FC"/>
    <w:rsid w:val="006044E5"/>
    <w:rsid w:val="00604A42"/>
    <w:rsid w:val="006051CD"/>
    <w:rsid w:val="0060622A"/>
    <w:rsid w:val="00606339"/>
    <w:rsid w:val="00606746"/>
    <w:rsid w:val="00606B5C"/>
    <w:rsid w:val="00607D58"/>
    <w:rsid w:val="00607F7A"/>
    <w:rsid w:val="00612127"/>
    <w:rsid w:val="00612563"/>
    <w:rsid w:val="00613262"/>
    <w:rsid w:val="00613D0E"/>
    <w:rsid w:val="00613D75"/>
    <w:rsid w:val="00613F75"/>
    <w:rsid w:val="00614B6C"/>
    <w:rsid w:val="00615E27"/>
    <w:rsid w:val="00616151"/>
    <w:rsid w:val="006167B7"/>
    <w:rsid w:val="006210AF"/>
    <w:rsid w:val="0062121A"/>
    <w:rsid w:val="00621E27"/>
    <w:rsid w:val="0062288A"/>
    <w:rsid w:val="006234FA"/>
    <w:rsid w:val="00623567"/>
    <w:rsid w:val="0062395E"/>
    <w:rsid w:val="00623F1D"/>
    <w:rsid w:val="00625BA1"/>
    <w:rsid w:val="00625EAD"/>
    <w:rsid w:val="0062656A"/>
    <w:rsid w:val="00626589"/>
    <w:rsid w:val="0062661D"/>
    <w:rsid w:val="00626730"/>
    <w:rsid w:val="00626B62"/>
    <w:rsid w:val="00627670"/>
    <w:rsid w:val="00631674"/>
    <w:rsid w:val="00633335"/>
    <w:rsid w:val="00633B6D"/>
    <w:rsid w:val="006348A8"/>
    <w:rsid w:val="00634B06"/>
    <w:rsid w:val="006355DA"/>
    <w:rsid w:val="0063592A"/>
    <w:rsid w:val="00636B4C"/>
    <w:rsid w:val="00637E7B"/>
    <w:rsid w:val="006402BC"/>
    <w:rsid w:val="00640899"/>
    <w:rsid w:val="00640AB0"/>
    <w:rsid w:val="00641DD6"/>
    <w:rsid w:val="006427E2"/>
    <w:rsid w:val="006430AF"/>
    <w:rsid w:val="006434AF"/>
    <w:rsid w:val="00643DE7"/>
    <w:rsid w:val="006443DF"/>
    <w:rsid w:val="00644F03"/>
    <w:rsid w:val="006450BB"/>
    <w:rsid w:val="00645B4C"/>
    <w:rsid w:val="00645E36"/>
    <w:rsid w:val="006465AE"/>
    <w:rsid w:val="00646DBD"/>
    <w:rsid w:val="00647F84"/>
    <w:rsid w:val="0065081E"/>
    <w:rsid w:val="006532FD"/>
    <w:rsid w:val="00654BF3"/>
    <w:rsid w:val="00654CCF"/>
    <w:rsid w:val="00656A63"/>
    <w:rsid w:val="00657AD0"/>
    <w:rsid w:val="0066152D"/>
    <w:rsid w:val="006619B2"/>
    <w:rsid w:val="00661B0D"/>
    <w:rsid w:val="00661D17"/>
    <w:rsid w:val="00662165"/>
    <w:rsid w:val="0066217E"/>
    <w:rsid w:val="00662AD8"/>
    <w:rsid w:val="00666492"/>
    <w:rsid w:val="00666CAB"/>
    <w:rsid w:val="00666F77"/>
    <w:rsid w:val="0066794B"/>
    <w:rsid w:val="00672A50"/>
    <w:rsid w:val="00672B02"/>
    <w:rsid w:val="00672C7A"/>
    <w:rsid w:val="00673965"/>
    <w:rsid w:val="00674217"/>
    <w:rsid w:val="0067497B"/>
    <w:rsid w:val="006760FD"/>
    <w:rsid w:val="00676316"/>
    <w:rsid w:val="00676C88"/>
    <w:rsid w:val="00680230"/>
    <w:rsid w:val="006802E1"/>
    <w:rsid w:val="006824CE"/>
    <w:rsid w:val="00682A5F"/>
    <w:rsid w:val="00683389"/>
    <w:rsid w:val="00683F8E"/>
    <w:rsid w:val="0068430A"/>
    <w:rsid w:val="00684381"/>
    <w:rsid w:val="00684794"/>
    <w:rsid w:val="006854EC"/>
    <w:rsid w:val="00685E50"/>
    <w:rsid w:val="00686E97"/>
    <w:rsid w:val="00687E31"/>
    <w:rsid w:val="00692305"/>
    <w:rsid w:val="00695633"/>
    <w:rsid w:val="0069617D"/>
    <w:rsid w:val="006961ED"/>
    <w:rsid w:val="00697299"/>
    <w:rsid w:val="00697562"/>
    <w:rsid w:val="006A2C9D"/>
    <w:rsid w:val="006A4F95"/>
    <w:rsid w:val="006A54D6"/>
    <w:rsid w:val="006A554E"/>
    <w:rsid w:val="006A6A94"/>
    <w:rsid w:val="006A73CA"/>
    <w:rsid w:val="006A7EA4"/>
    <w:rsid w:val="006B07C2"/>
    <w:rsid w:val="006B0A7F"/>
    <w:rsid w:val="006B24AD"/>
    <w:rsid w:val="006B27D4"/>
    <w:rsid w:val="006B2E70"/>
    <w:rsid w:val="006B35ED"/>
    <w:rsid w:val="006B4200"/>
    <w:rsid w:val="006B5393"/>
    <w:rsid w:val="006B5828"/>
    <w:rsid w:val="006B6080"/>
    <w:rsid w:val="006B6979"/>
    <w:rsid w:val="006B7C7B"/>
    <w:rsid w:val="006C0831"/>
    <w:rsid w:val="006C28EE"/>
    <w:rsid w:val="006C2FB2"/>
    <w:rsid w:val="006C386E"/>
    <w:rsid w:val="006C6B30"/>
    <w:rsid w:val="006C7172"/>
    <w:rsid w:val="006C718C"/>
    <w:rsid w:val="006C783B"/>
    <w:rsid w:val="006C79AA"/>
    <w:rsid w:val="006D0097"/>
    <w:rsid w:val="006D07A2"/>
    <w:rsid w:val="006D0D92"/>
    <w:rsid w:val="006D1055"/>
    <w:rsid w:val="006D1533"/>
    <w:rsid w:val="006D1B08"/>
    <w:rsid w:val="006D2023"/>
    <w:rsid w:val="006D22A6"/>
    <w:rsid w:val="006D51B3"/>
    <w:rsid w:val="006D551E"/>
    <w:rsid w:val="006D5DD2"/>
    <w:rsid w:val="006D627B"/>
    <w:rsid w:val="006D687E"/>
    <w:rsid w:val="006D6910"/>
    <w:rsid w:val="006D784A"/>
    <w:rsid w:val="006E0EA9"/>
    <w:rsid w:val="006E13B0"/>
    <w:rsid w:val="006E5CD3"/>
    <w:rsid w:val="006E6551"/>
    <w:rsid w:val="006E6C0D"/>
    <w:rsid w:val="006E799F"/>
    <w:rsid w:val="006E7D1A"/>
    <w:rsid w:val="006F079F"/>
    <w:rsid w:val="006F0AFB"/>
    <w:rsid w:val="006F0C99"/>
    <w:rsid w:val="006F1747"/>
    <w:rsid w:val="006F1933"/>
    <w:rsid w:val="006F2D13"/>
    <w:rsid w:val="006F38CC"/>
    <w:rsid w:val="006F413D"/>
    <w:rsid w:val="006F42CB"/>
    <w:rsid w:val="006F43A7"/>
    <w:rsid w:val="006F572C"/>
    <w:rsid w:val="006F5D8E"/>
    <w:rsid w:val="006F5DFB"/>
    <w:rsid w:val="006F5ED2"/>
    <w:rsid w:val="007005A0"/>
    <w:rsid w:val="00702370"/>
    <w:rsid w:val="00702ABE"/>
    <w:rsid w:val="0070392D"/>
    <w:rsid w:val="007043D8"/>
    <w:rsid w:val="0070463B"/>
    <w:rsid w:val="007058D5"/>
    <w:rsid w:val="00705AD4"/>
    <w:rsid w:val="00705CCA"/>
    <w:rsid w:val="00706D00"/>
    <w:rsid w:val="00706F1F"/>
    <w:rsid w:val="00707EFC"/>
    <w:rsid w:val="007101EC"/>
    <w:rsid w:val="007122B8"/>
    <w:rsid w:val="00712356"/>
    <w:rsid w:val="00713068"/>
    <w:rsid w:val="00713490"/>
    <w:rsid w:val="0071609E"/>
    <w:rsid w:val="00716958"/>
    <w:rsid w:val="007176A8"/>
    <w:rsid w:val="00720273"/>
    <w:rsid w:val="00720FAE"/>
    <w:rsid w:val="00721650"/>
    <w:rsid w:val="00721886"/>
    <w:rsid w:val="00722771"/>
    <w:rsid w:val="00722ABC"/>
    <w:rsid w:val="0072541B"/>
    <w:rsid w:val="00725C60"/>
    <w:rsid w:val="00726249"/>
    <w:rsid w:val="0072649D"/>
    <w:rsid w:val="00726E08"/>
    <w:rsid w:val="00727EDF"/>
    <w:rsid w:val="00730032"/>
    <w:rsid w:val="007309C0"/>
    <w:rsid w:val="00730B6B"/>
    <w:rsid w:val="00730ED2"/>
    <w:rsid w:val="0073105F"/>
    <w:rsid w:val="007313A6"/>
    <w:rsid w:val="0073218C"/>
    <w:rsid w:val="00732DF5"/>
    <w:rsid w:val="00732FBF"/>
    <w:rsid w:val="0073310A"/>
    <w:rsid w:val="00733575"/>
    <w:rsid w:val="007355EC"/>
    <w:rsid w:val="00735987"/>
    <w:rsid w:val="00735B82"/>
    <w:rsid w:val="00736BAA"/>
    <w:rsid w:val="00737997"/>
    <w:rsid w:val="00737CE2"/>
    <w:rsid w:val="00737F96"/>
    <w:rsid w:val="00740CA1"/>
    <w:rsid w:val="00741C8E"/>
    <w:rsid w:val="00743F41"/>
    <w:rsid w:val="00744A77"/>
    <w:rsid w:val="007501AE"/>
    <w:rsid w:val="00750550"/>
    <w:rsid w:val="0075157D"/>
    <w:rsid w:val="00752558"/>
    <w:rsid w:val="00753079"/>
    <w:rsid w:val="00753486"/>
    <w:rsid w:val="00753AC0"/>
    <w:rsid w:val="00753DDF"/>
    <w:rsid w:val="00754278"/>
    <w:rsid w:val="00756A43"/>
    <w:rsid w:val="007577C5"/>
    <w:rsid w:val="00757875"/>
    <w:rsid w:val="00757CF1"/>
    <w:rsid w:val="007616D5"/>
    <w:rsid w:val="00763539"/>
    <w:rsid w:val="00763CB0"/>
    <w:rsid w:val="0076406F"/>
    <w:rsid w:val="007641B6"/>
    <w:rsid w:val="00764A74"/>
    <w:rsid w:val="00764CE9"/>
    <w:rsid w:val="00766C7A"/>
    <w:rsid w:val="00766F5C"/>
    <w:rsid w:val="007674E4"/>
    <w:rsid w:val="00770379"/>
    <w:rsid w:val="0077259A"/>
    <w:rsid w:val="00772B07"/>
    <w:rsid w:val="00773781"/>
    <w:rsid w:val="007738CB"/>
    <w:rsid w:val="007739DD"/>
    <w:rsid w:val="00773E2A"/>
    <w:rsid w:val="00774359"/>
    <w:rsid w:val="00774C34"/>
    <w:rsid w:val="00775718"/>
    <w:rsid w:val="00775FC6"/>
    <w:rsid w:val="0077636A"/>
    <w:rsid w:val="0077680D"/>
    <w:rsid w:val="00777D49"/>
    <w:rsid w:val="00780277"/>
    <w:rsid w:val="00781034"/>
    <w:rsid w:val="00781721"/>
    <w:rsid w:val="00783226"/>
    <w:rsid w:val="00783339"/>
    <w:rsid w:val="00783DB7"/>
    <w:rsid w:val="00784F8E"/>
    <w:rsid w:val="00784F91"/>
    <w:rsid w:val="00785354"/>
    <w:rsid w:val="00785958"/>
    <w:rsid w:val="00785DF3"/>
    <w:rsid w:val="007861A5"/>
    <w:rsid w:val="007863DE"/>
    <w:rsid w:val="00786894"/>
    <w:rsid w:val="00786BAD"/>
    <w:rsid w:val="00791710"/>
    <w:rsid w:val="00792953"/>
    <w:rsid w:val="00792C31"/>
    <w:rsid w:val="007949EA"/>
    <w:rsid w:val="00794CA2"/>
    <w:rsid w:val="007951F6"/>
    <w:rsid w:val="00795936"/>
    <w:rsid w:val="00795CE6"/>
    <w:rsid w:val="00796825"/>
    <w:rsid w:val="007977FB"/>
    <w:rsid w:val="007A258A"/>
    <w:rsid w:val="007A461B"/>
    <w:rsid w:val="007A49DF"/>
    <w:rsid w:val="007A5166"/>
    <w:rsid w:val="007A7832"/>
    <w:rsid w:val="007B076A"/>
    <w:rsid w:val="007B0EBC"/>
    <w:rsid w:val="007B22B0"/>
    <w:rsid w:val="007B2F04"/>
    <w:rsid w:val="007B385D"/>
    <w:rsid w:val="007B3CA1"/>
    <w:rsid w:val="007B3FC1"/>
    <w:rsid w:val="007B53FE"/>
    <w:rsid w:val="007B5951"/>
    <w:rsid w:val="007B5B46"/>
    <w:rsid w:val="007B5C24"/>
    <w:rsid w:val="007B6193"/>
    <w:rsid w:val="007B6A14"/>
    <w:rsid w:val="007B7E19"/>
    <w:rsid w:val="007C063D"/>
    <w:rsid w:val="007C082D"/>
    <w:rsid w:val="007C10EB"/>
    <w:rsid w:val="007C1242"/>
    <w:rsid w:val="007C13D0"/>
    <w:rsid w:val="007C1F0F"/>
    <w:rsid w:val="007C21D7"/>
    <w:rsid w:val="007C2B3E"/>
    <w:rsid w:val="007C4875"/>
    <w:rsid w:val="007C49EA"/>
    <w:rsid w:val="007C4A63"/>
    <w:rsid w:val="007C5014"/>
    <w:rsid w:val="007C5F58"/>
    <w:rsid w:val="007D111C"/>
    <w:rsid w:val="007D27AF"/>
    <w:rsid w:val="007D2CAA"/>
    <w:rsid w:val="007D4B44"/>
    <w:rsid w:val="007D5EA2"/>
    <w:rsid w:val="007D66F1"/>
    <w:rsid w:val="007D6B8C"/>
    <w:rsid w:val="007E03BB"/>
    <w:rsid w:val="007E1891"/>
    <w:rsid w:val="007E1982"/>
    <w:rsid w:val="007E281A"/>
    <w:rsid w:val="007E362F"/>
    <w:rsid w:val="007E376A"/>
    <w:rsid w:val="007E62ED"/>
    <w:rsid w:val="007E6AFC"/>
    <w:rsid w:val="007E7CA1"/>
    <w:rsid w:val="007F0359"/>
    <w:rsid w:val="007F1AAE"/>
    <w:rsid w:val="007F3FC0"/>
    <w:rsid w:val="007F4371"/>
    <w:rsid w:val="007F4506"/>
    <w:rsid w:val="007F4E41"/>
    <w:rsid w:val="007F5AE3"/>
    <w:rsid w:val="007F5B98"/>
    <w:rsid w:val="007F6650"/>
    <w:rsid w:val="007F7E25"/>
    <w:rsid w:val="008008D2"/>
    <w:rsid w:val="00800CCB"/>
    <w:rsid w:val="00801CF6"/>
    <w:rsid w:val="00802BF6"/>
    <w:rsid w:val="00803FD1"/>
    <w:rsid w:val="00804A14"/>
    <w:rsid w:val="00804D1A"/>
    <w:rsid w:val="00806683"/>
    <w:rsid w:val="00806EB3"/>
    <w:rsid w:val="008074FE"/>
    <w:rsid w:val="008116AC"/>
    <w:rsid w:val="00812AA7"/>
    <w:rsid w:val="00813609"/>
    <w:rsid w:val="00813A20"/>
    <w:rsid w:val="00813B66"/>
    <w:rsid w:val="00814E53"/>
    <w:rsid w:val="008162D2"/>
    <w:rsid w:val="008165FE"/>
    <w:rsid w:val="0081674A"/>
    <w:rsid w:val="00816DC5"/>
    <w:rsid w:val="0081726A"/>
    <w:rsid w:val="00817389"/>
    <w:rsid w:val="008176BA"/>
    <w:rsid w:val="00820761"/>
    <w:rsid w:val="008211B6"/>
    <w:rsid w:val="008219DB"/>
    <w:rsid w:val="00822A0A"/>
    <w:rsid w:val="00824DC1"/>
    <w:rsid w:val="00825686"/>
    <w:rsid w:val="00826796"/>
    <w:rsid w:val="00827330"/>
    <w:rsid w:val="00827B00"/>
    <w:rsid w:val="008304FA"/>
    <w:rsid w:val="00830F16"/>
    <w:rsid w:val="0083221E"/>
    <w:rsid w:val="00835024"/>
    <w:rsid w:val="0083562A"/>
    <w:rsid w:val="00835B37"/>
    <w:rsid w:val="00836026"/>
    <w:rsid w:val="008369B5"/>
    <w:rsid w:val="008369FF"/>
    <w:rsid w:val="00836A94"/>
    <w:rsid w:val="008370D6"/>
    <w:rsid w:val="008379A2"/>
    <w:rsid w:val="00837AC6"/>
    <w:rsid w:val="00840821"/>
    <w:rsid w:val="00841C02"/>
    <w:rsid w:val="008425AB"/>
    <w:rsid w:val="00842791"/>
    <w:rsid w:val="00842872"/>
    <w:rsid w:val="00843CDB"/>
    <w:rsid w:val="00844A54"/>
    <w:rsid w:val="00845457"/>
    <w:rsid w:val="00847B83"/>
    <w:rsid w:val="0085186B"/>
    <w:rsid w:val="00852930"/>
    <w:rsid w:val="008530E3"/>
    <w:rsid w:val="00856CD8"/>
    <w:rsid w:val="0085738D"/>
    <w:rsid w:val="0085772C"/>
    <w:rsid w:val="00857E1B"/>
    <w:rsid w:val="008606CE"/>
    <w:rsid w:val="00861BB4"/>
    <w:rsid w:val="00862391"/>
    <w:rsid w:val="0086262D"/>
    <w:rsid w:val="00863F56"/>
    <w:rsid w:val="008645DA"/>
    <w:rsid w:val="008645F1"/>
    <w:rsid w:val="008656F1"/>
    <w:rsid w:val="00865933"/>
    <w:rsid w:val="00865F1D"/>
    <w:rsid w:val="0086628A"/>
    <w:rsid w:val="00866309"/>
    <w:rsid w:val="00866C25"/>
    <w:rsid w:val="00867541"/>
    <w:rsid w:val="00870019"/>
    <w:rsid w:val="008714CF"/>
    <w:rsid w:val="0087311E"/>
    <w:rsid w:val="0087589C"/>
    <w:rsid w:val="008774FD"/>
    <w:rsid w:val="008777FC"/>
    <w:rsid w:val="00880E18"/>
    <w:rsid w:val="00880E53"/>
    <w:rsid w:val="0088459B"/>
    <w:rsid w:val="0088558E"/>
    <w:rsid w:val="00885668"/>
    <w:rsid w:val="00885870"/>
    <w:rsid w:val="0088661D"/>
    <w:rsid w:val="0088668D"/>
    <w:rsid w:val="0088689B"/>
    <w:rsid w:val="00887008"/>
    <w:rsid w:val="0089009B"/>
    <w:rsid w:val="0089125C"/>
    <w:rsid w:val="00891A12"/>
    <w:rsid w:val="008920D1"/>
    <w:rsid w:val="00892832"/>
    <w:rsid w:val="00893494"/>
    <w:rsid w:val="00894392"/>
    <w:rsid w:val="0089546F"/>
    <w:rsid w:val="00896F07"/>
    <w:rsid w:val="008A19F6"/>
    <w:rsid w:val="008A238D"/>
    <w:rsid w:val="008A2768"/>
    <w:rsid w:val="008A3658"/>
    <w:rsid w:val="008A3CCA"/>
    <w:rsid w:val="008A3E75"/>
    <w:rsid w:val="008A4001"/>
    <w:rsid w:val="008A43DC"/>
    <w:rsid w:val="008A4C52"/>
    <w:rsid w:val="008A50C4"/>
    <w:rsid w:val="008A5F77"/>
    <w:rsid w:val="008A6277"/>
    <w:rsid w:val="008A724E"/>
    <w:rsid w:val="008B1AF3"/>
    <w:rsid w:val="008B2924"/>
    <w:rsid w:val="008B2B76"/>
    <w:rsid w:val="008B2C52"/>
    <w:rsid w:val="008B3173"/>
    <w:rsid w:val="008B3DB0"/>
    <w:rsid w:val="008B44F9"/>
    <w:rsid w:val="008B4770"/>
    <w:rsid w:val="008B4AB9"/>
    <w:rsid w:val="008B6871"/>
    <w:rsid w:val="008B7AF8"/>
    <w:rsid w:val="008C0169"/>
    <w:rsid w:val="008C03D2"/>
    <w:rsid w:val="008C0E44"/>
    <w:rsid w:val="008C15F8"/>
    <w:rsid w:val="008C24D9"/>
    <w:rsid w:val="008C28B4"/>
    <w:rsid w:val="008C55AC"/>
    <w:rsid w:val="008C5733"/>
    <w:rsid w:val="008C66CB"/>
    <w:rsid w:val="008D0C90"/>
    <w:rsid w:val="008D1191"/>
    <w:rsid w:val="008D1DA4"/>
    <w:rsid w:val="008D2D42"/>
    <w:rsid w:val="008D37C8"/>
    <w:rsid w:val="008D3EC2"/>
    <w:rsid w:val="008D3EC7"/>
    <w:rsid w:val="008D7198"/>
    <w:rsid w:val="008D7875"/>
    <w:rsid w:val="008D79F7"/>
    <w:rsid w:val="008D7FC2"/>
    <w:rsid w:val="008E0D73"/>
    <w:rsid w:val="008E0EE6"/>
    <w:rsid w:val="008E1A25"/>
    <w:rsid w:val="008E23D5"/>
    <w:rsid w:val="008E2DB2"/>
    <w:rsid w:val="008E352D"/>
    <w:rsid w:val="008E384D"/>
    <w:rsid w:val="008E3FD2"/>
    <w:rsid w:val="008E4237"/>
    <w:rsid w:val="008E4E5C"/>
    <w:rsid w:val="008E4E7A"/>
    <w:rsid w:val="008E4FA7"/>
    <w:rsid w:val="008E665F"/>
    <w:rsid w:val="008E6D0D"/>
    <w:rsid w:val="008E7CEE"/>
    <w:rsid w:val="008F16E6"/>
    <w:rsid w:val="008F2504"/>
    <w:rsid w:val="008F2633"/>
    <w:rsid w:val="008F271A"/>
    <w:rsid w:val="008F3060"/>
    <w:rsid w:val="008F3137"/>
    <w:rsid w:val="008F33D2"/>
    <w:rsid w:val="008F4F81"/>
    <w:rsid w:val="008F5DDB"/>
    <w:rsid w:val="008F64A9"/>
    <w:rsid w:val="008F68CD"/>
    <w:rsid w:val="008F6B72"/>
    <w:rsid w:val="00900B3C"/>
    <w:rsid w:val="009014B4"/>
    <w:rsid w:val="00901E30"/>
    <w:rsid w:val="00901FDF"/>
    <w:rsid w:val="00905905"/>
    <w:rsid w:val="009102A8"/>
    <w:rsid w:val="009104A6"/>
    <w:rsid w:val="00911492"/>
    <w:rsid w:val="00912E06"/>
    <w:rsid w:val="00914BEB"/>
    <w:rsid w:val="009165D7"/>
    <w:rsid w:val="00916971"/>
    <w:rsid w:val="00916F31"/>
    <w:rsid w:val="00917AAD"/>
    <w:rsid w:val="00917E55"/>
    <w:rsid w:val="00922D5F"/>
    <w:rsid w:val="009237EA"/>
    <w:rsid w:val="00923F62"/>
    <w:rsid w:val="009248E4"/>
    <w:rsid w:val="00924EFA"/>
    <w:rsid w:val="00925E0A"/>
    <w:rsid w:val="00925F5F"/>
    <w:rsid w:val="009274C5"/>
    <w:rsid w:val="00927B92"/>
    <w:rsid w:val="00930576"/>
    <w:rsid w:val="00930A9A"/>
    <w:rsid w:val="00930B97"/>
    <w:rsid w:val="00931389"/>
    <w:rsid w:val="00931864"/>
    <w:rsid w:val="00931A2E"/>
    <w:rsid w:val="00931A43"/>
    <w:rsid w:val="0093276C"/>
    <w:rsid w:val="009331D7"/>
    <w:rsid w:val="00934010"/>
    <w:rsid w:val="00934142"/>
    <w:rsid w:val="009342B8"/>
    <w:rsid w:val="0093491F"/>
    <w:rsid w:val="00935D73"/>
    <w:rsid w:val="00935ECE"/>
    <w:rsid w:val="009362C2"/>
    <w:rsid w:val="009368C4"/>
    <w:rsid w:val="00936903"/>
    <w:rsid w:val="0093697B"/>
    <w:rsid w:val="00936A7A"/>
    <w:rsid w:val="0093703D"/>
    <w:rsid w:val="00937CC9"/>
    <w:rsid w:val="00937DE9"/>
    <w:rsid w:val="00937DEB"/>
    <w:rsid w:val="00940C3F"/>
    <w:rsid w:val="00942983"/>
    <w:rsid w:val="0094298D"/>
    <w:rsid w:val="009431A1"/>
    <w:rsid w:val="00943381"/>
    <w:rsid w:val="009434E9"/>
    <w:rsid w:val="00943F5B"/>
    <w:rsid w:val="009444C4"/>
    <w:rsid w:val="009449B7"/>
    <w:rsid w:val="00944F38"/>
    <w:rsid w:val="009457C0"/>
    <w:rsid w:val="00945874"/>
    <w:rsid w:val="009516F6"/>
    <w:rsid w:val="00952197"/>
    <w:rsid w:val="00955ABF"/>
    <w:rsid w:val="00956A6E"/>
    <w:rsid w:val="00957C36"/>
    <w:rsid w:val="0096162F"/>
    <w:rsid w:val="00961EEE"/>
    <w:rsid w:val="009620E9"/>
    <w:rsid w:val="00962B3E"/>
    <w:rsid w:val="00963EB1"/>
    <w:rsid w:val="009646A8"/>
    <w:rsid w:val="00964AB5"/>
    <w:rsid w:val="0096505F"/>
    <w:rsid w:val="009657C9"/>
    <w:rsid w:val="009662FE"/>
    <w:rsid w:val="00967246"/>
    <w:rsid w:val="00971E69"/>
    <w:rsid w:val="00972DE6"/>
    <w:rsid w:val="0097437C"/>
    <w:rsid w:val="00974945"/>
    <w:rsid w:val="00974BFB"/>
    <w:rsid w:val="00975822"/>
    <w:rsid w:val="009766DA"/>
    <w:rsid w:val="00976D30"/>
    <w:rsid w:val="009772F5"/>
    <w:rsid w:val="00977F6A"/>
    <w:rsid w:val="00977FA6"/>
    <w:rsid w:val="00980E6A"/>
    <w:rsid w:val="00981B5D"/>
    <w:rsid w:val="00981EA0"/>
    <w:rsid w:val="00982883"/>
    <w:rsid w:val="00982FD4"/>
    <w:rsid w:val="0098313B"/>
    <w:rsid w:val="00983ECB"/>
    <w:rsid w:val="00984465"/>
    <w:rsid w:val="00984708"/>
    <w:rsid w:val="00985DD4"/>
    <w:rsid w:val="009869DE"/>
    <w:rsid w:val="00986B64"/>
    <w:rsid w:val="00987F65"/>
    <w:rsid w:val="0099104E"/>
    <w:rsid w:val="00991223"/>
    <w:rsid w:val="00991965"/>
    <w:rsid w:val="00991B4B"/>
    <w:rsid w:val="00991DDE"/>
    <w:rsid w:val="009928AC"/>
    <w:rsid w:val="00992FAF"/>
    <w:rsid w:val="009947E7"/>
    <w:rsid w:val="00995897"/>
    <w:rsid w:val="00995D06"/>
    <w:rsid w:val="00995F34"/>
    <w:rsid w:val="00997454"/>
    <w:rsid w:val="009A0026"/>
    <w:rsid w:val="009A18A9"/>
    <w:rsid w:val="009A3087"/>
    <w:rsid w:val="009A3238"/>
    <w:rsid w:val="009A32EF"/>
    <w:rsid w:val="009A37BE"/>
    <w:rsid w:val="009A4B51"/>
    <w:rsid w:val="009A57FF"/>
    <w:rsid w:val="009A5A96"/>
    <w:rsid w:val="009A68C2"/>
    <w:rsid w:val="009A7EED"/>
    <w:rsid w:val="009B014D"/>
    <w:rsid w:val="009B07FB"/>
    <w:rsid w:val="009B0912"/>
    <w:rsid w:val="009B1308"/>
    <w:rsid w:val="009B2077"/>
    <w:rsid w:val="009B3F01"/>
    <w:rsid w:val="009C1B6C"/>
    <w:rsid w:val="009C1BF4"/>
    <w:rsid w:val="009C2220"/>
    <w:rsid w:val="009C26E0"/>
    <w:rsid w:val="009C3116"/>
    <w:rsid w:val="009C3599"/>
    <w:rsid w:val="009C3AA7"/>
    <w:rsid w:val="009C4B4F"/>
    <w:rsid w:val="009C5F46"/>
    <w:rsid w:val="009C7AA3"/>
    <w:rsid w:val="009D0490"/>
    <w:rsid w:val="009D16D8"/>
    <w:rsid w:val="009D6A1F"/>
    <w:rsid w:val="009D7EAD"/>
    <w:rsid w:val="009E0746"/>
    <w:rsid w:val="009E1275"/>
    <w:rsid w:val="009E1748"/>
    <w:rsid w:val="009E27C0"/>
    <w:rsid w:val="009E2CC5"/>
    <w:rsid w:val="009E390A"/>
    <w:rsid w:val="009E3DD5"/>
    <w:rsid w:val="009E48C6"/>
    <w:rsid w:val="009E63DA"/>
    <w:rsid w:val="009E776D"/>
    <w:rsid w:val="009E7B63"/>
    <w:rsid w:val="009F028D"/>
    <w:rsid w:val="009F2690"/>
    <w:rsid w:val="009F383D"/>
    <w:rsid w:val="009F4148"/>
    <w:rsid w:val="009F42FE"/>
    <w:rsid w:val="009F538B"/>
    <w:rsid w:val="009F567D"/>
    <w:rsid w:val="009F582F"/>
    <w:rsid w:val="009F5FE0"/>
    <w:rsid w:val="00A01A42"/>
    <w:rsid w:val="00A02C91"/>
    <w:rsid w:val="00A02C99"/>
    <w:rsid w:val="00A02CB6"/>
    <w:rsid w:val="00A05693"/>
    <w:rsid w:val="00A06EE8"/>
    <w:rsid w:val="00A07769"/>
    <w:rsid w:val="00A10EB2"/>
    <w:rsid w:val="00A12051"/>
    <w:rsid w:val="00A126E5"/>
    <w:rsid w:val="00A136B9"/>
    <w:rsid w:val="00A143C2"/>
    <w:rsid w:val="00A145A4"/>
    <w:rsid w:val="00A15D34"/>
    <w:rsid w:val="00A166F3"/>
    <w:rsid w:val="00A16BCE"/>
    <w:rsid w:val="00A17831"/>
    <w:rsid w:val="00A202AF"/>
    <w:rsid w:val="00A21C5D"/>
    <w:rsid w:val="00A2230F"/>
    <w:rsid w:val="00A22E5D"/>
    <w:rsid w:val="00A23D34"/>
    <w:rsid w:val="00A25731"/>
    <w:rsid w:val="00A25C7D"/>
    <w:rsid w:val="00A25E93"/>
    <w:rsid w:val="00A264A4"/>
    <w:rsid w:val="00A26C3A"/>
    <w:rsid w:val="00A2725D"/>
    <w:rsid w:val="00A27B7A"/>
    <w:rsid w:val="00A3023C"/>
    <w:rsid w:val="00A30A15"/>
    <w:rsid w:val="00A30E4F"/>
    <w:rsid w:val="00A32158"/>
    <w:rsid w:val="00A335C2"/>
    <w:rsid w:val="00A33E30"/>
    <w:rsid w:val="00A34983"/>
    <w:rsid w:val="00A34F63"/>
    <w:rsid w:val="00A34FCD"/>
    <w:rsid w:val="00A36662"/>
    <w:rsid w:val="00A40E29"/>
    <w:rsid w:val="00A417CE"/>
    <w:rsid w:val="00A41966"/>
    <w:rsid w:val="00A4219E"/>
    <w:rsid w:val="00A423B9"/>
    <w:rsid w:val="00A426E9"/>
    <w:rsid w:val="00A429DC"/>
    <w:rsid w:val="00A42D11"/>
    <w:rsid w:val="00A4589D"/>
    <w:rsid w:val="00A45CD6"/>
    <w:rsid w:val="00A4739C"/>
    <w:rsid w:val="00A473EC"/>
    <w:rsid w:val="00A47514"/>
    <w:rsid w:val="00A509B4"/>
    <w:rsid w:val="00A51184"/>
    <w:rsid w:val="00A516B9"/>
    <w:rsid w:val="00A51A75"/>
    <w:rsid w:val="00A53838"/>
    <w:rsid w:val="00A554C6"/>
    <w:rsid w:val="00A556D0"/>
    <w:rsid w:val="00A558B8"/>
    <w:rsid w:val="00A561D2"/>
    <w:rsid w:val="00A612D2"/>
    <w:rsid w:val="00A628CA"/>
    <w:rsid w:val="00A62F8C"/>
    <w:rsid w:val="00A636A2"/>
    <w:rsid w:val="00A6435F"/>
    <w:rsid w:val="00A647CF"/>
    <w:rsid w:val="00A64878"/>
    <w:rsid w:val="00A66BC0"/>
    <w:rsid w:val="00A66FC9"/>
    <w:rsid w:val="00A676EA"/>
    <w:rsid w:val="00A7039A"/>
    <w:rsid w:val="00A71B2A"/>
    <w:rsid w:val="00A71EA5"/>
    <w:rsid w:val="00A730C1"/>
    <w:rsid w:val="00A73494"/>
    <w:rsid w:val="00A7409C"/>
    <w:rsid w:val="00A7423F"/>
    <w:rsid w:val="00A7453D"/>
    <w:rsid w:val="00A75ACF"/>
    <w:rsid w:val="00A75B7E"/>
    <w:rsid w:val="00A75D6E"/>
    <w:rsid w:val="00A76960"/>
    <w:rsid w:val="00A82A64"/>
    <w:rsid w:val="00A82D85"/>
    <w:rsid w:val="00A83059"/>
    <w:rsid w:val="00A8455D"/>
    <w:rsid w:val="00A84DB3"/>
    <w:rsid w:val="00A85158"/>
    <w:rsid w:val="00A8568C"/>
    <w:rsid w:val="00A85B16"/>
    <w:rsid w:val="00A8665E"/>
    <w:rsid w:val="00A86FA3"/>
    <w:rsid w:val="00A87039"/>
    <w:rsid w:val="00A9028C"/>
    <w:rsid w:val="00A905FA"/>
    <w:rsid w:val="00A90EAE"/>
    <w:rsid w:val="00A911BF"/>
    <w:rsid w:val="00A9265B"/>
    <w:rsid w:val="00A92C64"/>
    <w:rsid w:val="00A9400C"/>
    <w:rsid w:val="00A943BB"/>
    <w:rsid w:val="00A95C2C"/>
    <w:rsid w:val="00A96626"/>
    <w:rsid w:val="00A97428"/>
    <w:rsid w:val="00A97CE7"/>
    <w:rsid w:val="00AA0148"/>
    <w:rsid w:val="00AA0FB9"/>
    <w:rsid w:val="00AA168A"/>
    <w:rsid w:val="00AA1D55"/>
    <w:rsid w:val="00AA41E3"/>
    <w:rsid w:val="00AA4879"/>
    <w:rsid w:val="00AA52DD"/>
    <w:rsid w:val="00AA56D5"/>
    <w:rsid w:val="00AA5BB0"/>
    <w:rsid w:val="00AA68D5"/>
    <w:rsid w:val="00AA6E06"/>
    <w:rsid w:val="00AB0BF0"/>
    <w:rsid w:val="00AB1F61"/>
    <w:rsid w:val="00AB2845"/>
    <w:rsid w:val="00AB2A22"/>
    <w:rsid w:val="00AB3117"/>
    <w:rsid w:val="00AB32E9"/>
    <w:rsid w:val="00AB382F"/>
    <w:rsid w:val="00AB4146"/>
    <w:rsid w:val="00AB4620"/>
    <w:rsid w:val="00AB59D4"/>
    <w:rsid w:val="00AB63DA"/>
    <w:rsid w:val="00AB6F4D"/>
    <w:rsid w:val="00AB6FF0"/>
    <w:rsid w:val="00AB70DB"/>
    <w:rsid w:val="00AB76D9"/>
    <w:rsid w:val="00AB78CD"/>
    <w:rsid w:val="00AB7F9F"/>
    <w:rsid w:val="00AC1081"/>
    <w:rsid w:val="00AC2222"/>
    <w:rsid w:val="00AC37DD"/>
    <w:rsid w:val="00AC3901"/>
    <w:rsid w:val="00AC3AD4"/>
    <w:rsid w:val="00AC4E0B"/>
    <w:rsid w:val="00AC540B"/>
    <w:rsid w:val="00AC75EF"/>
    <w:rsid w:val="00AC7C49"/>
    <w:rsid w:val="00AD0069"/>
    <w:rsid w:val="00AD030A"/>
    <w:rsid w:val="00AD048E"/>
    <w:rsid w:val="00AD1DBA"/>
    <w:rsid w:val="00AD2A5D"/>
    <w:rsid w:val="00AD2BAD"/>
    <w:rsid w:val="00AD2DE2"/>
    <w:rsid w:val="00AD3290"/>
    <w:rsid w:val="00AD39EC"/>
    <w:rsid w:val="00AD41D2"/>
    <w:rsid w:val="00AD5B26"/>
    <w:rsid w:val="00AD5C15"/>
    <w:rsid w:val="00AD613E"/>
    <w:rsid w:val="00AD6FDA"/>
    <w:rsid w:val="00AD7F3D"/>
    <w:rsid w:val="00AE00AB"/>
    <w:rsid w:val="00AE04DD"/>
    <w:rsid w:val="00AE2745"/>
    <w:rsid w:val="00AE4122"/>
    <w:rsid w:val="00AE5035"/>
    <w:rsid w:val="00AE5945"/>
    <w:rsid w:val="00AE5964"/>
    <w:rsid w:val="00AE59AE"/>
    <w:rsid w:val="00AE5FE2"/>
    <w:rsid w:val="00AE6958"/>
    <w:rsid w:val="00AE6DE5"/>
    <w:rsid w:val="00AE6ED0"/>
    <w:rsid w:val="00AF179B"/>
    <w:rsid w:val="00AF2B45"/>
    <w:rsid w:val="00AF337A"/>
    <w:rsid w:val="00AF4167"/>
    <w:rsid w:val="00AF598A"/>
    <w:rsid w:val="00B00826"/>
    <w:rsid w:val="00B01678"/>
    <w:rsid w:val="00B01C44"/>
    <w:rsid w:val="00B0243D"/>
    <w:rsid w:val="00B03743"/>
    <w:rsid w:val="00B03C09"/>
    <w:rsid w:val="00B04536"/>
    <w:rsid w:val="00B047C8"/>
    <w:rsid w:val="00B05091"/>
    <w:rsid w:val="00B10BAC"/>
    <w:rsid w:val="00B11303"/>
    <w:rsid w:val="00B114CF"/>
    <w:rsid w:val="00B115F4"/>
    <w:rsid w:val="00B11ACC"/>
    <w:rsid w:val="00B1235B"/>
    <w:rsid w:val="00B12A0C"/>
    <w:rsid w:val="00B13310"/>
    <w:rsid w:val="00B134DB"/>
    <w:rsid w:val="00B13665"/>
    <w:rsid w:val="00B16A22"/>
    <w:rsid w:val="00B16DBA"/>
    <w:rsid w:val="00B212B6"/>
    <w:rsid w:val="00B22568"/>
    <w:rsid w:val="00B22574"/>
    <w:rsid w:val="00B22ED3"/>
    <w:rsid w:val="00B231E3"/>
    <w:rsid w:val="00B23539"/>
    <w:rsid w:val="00B23A08"/>
    <w:rsid w:val="00B240A7"/>
    <w:rsid w:val="00B241C3"/>
    <w:rsid w:val="00B24549"/>
    <w:rsid w:val="00B25B97"/>
    <w:rsid w:val="00B2652D"/>
    <w:rsid w:val="00B271E2"/>
    <w:rsid w:val="00B27DC5"/>
    <w:rsid w:val="00B3078F"/>
    <w:rsid w:val="00B31292"/>
    <w:rsid w:val="00B312F0"/>
    <w:rsid w:val="00B31A67"/>
    <w:rsid w:val="00B31EEB"/>
    <w:rsid w:val="00B32B91"/>
    <w:rsid w:val="00B32ED8"/>
    <w:rsid w:val="00B3387C"/>
    <w:rsid w:val="00B33C36"/>
    <w:rsid w:val="00B34923"/>
    <w:rsid w:val="00B35566"/>
    <w:rsid w:val="00B36334"/>
    <w:rsid w:val="00B37027"/>
    <w:rsid w:val="00B374CE"/>
    <w:rsid w:val="00B3790C"/>
    <w:rsid w:val="00B37971"/>
    <w:rsid w:val="00B406AA"/>
    <w:rsid w:val="00B40809"/>
    <w:rsid w:val="00B40E9D"/>
    <w:rsid w:val="00B43D00"/>
    <w:rsid w:val="00B447F9"/>
    <w:rsid w:val="00B453B8"/>
    <w:rsid w:val="00B45A83"/>
    <w:rsid w:val="00B469C2"/>
    <w:rsid w:val="00B47A9F"/>
    <w:rsid w:val="00B50237"/>
    <w:rsid w:val="00B507C2"/>
    <w:rsid w:val="00B526F9"/>
    <w:rsid w:val="00B52D52"/>
    <w:rsid w:val="00B52F65"/>
    <w:rsid w:val="00B532C5"/>
    <w:rsid w:val="00B53A09"/>
    <w:rsid w:val="00B55502"/>
    <w:rsid w:val="00B55D7C"/>
    <w:rsid w:val="00B5646A"/>
    <w:rsid w:val="00B573D3"/>
    <w:rsid w:val="00B60740"/>
    <w:rsid w:val="00B60A1E"/>
    <w:rsid w:val="00B60FD8"/>
    <w:rsid w:val="00B613C3"/>
    <w:rsid w:val="00B6196E"/>
    <w:rsid w:val="00B62182"/>
    <w:rsid w:val="00B633C2"/>
    <w:rsid w:val="00B63EE9"/>
    <w:rsid w:val="00B64FBF"/>
    <w:rsid w:val="00B66A7C"/>
    <w:rsid w:val="00B675C8"/>
    <w:rsid w:val="00B6771E"/>
    <w:rsid w:val="00B701A1"/>
    <w:rsid w:val="00B710C2"/>
    <w:rsid w:val="00B723E4"/>
    <w:rsid w:val="00B73B99"/>
    <w:rsid w:val="00B74254"/>
    <w:rsid w:val="00B743D1"/>
    <w:rsid w:val="00B75526"/>
    <w:rsid w:val="00B75FCB"/>
    <w:rsid w:val="00B7642B"/>
    <w:rsid w:val="00B765C2"/>
    <w:rsid w:val="00B76799"/>
    <w:rsid w:val="00B8006A"/>
    <w:rsid w:val="00B807B3"/>
    <w:rsid w:val="00B81CC2"/>
    <w:rsid w:val="00B82245"/>
    <w:rsid w:val="00B8287F"/>
    <w:rsid w:val="00B82925"/>
    <w:rsid w:val="00B847D3"/>
    <w:rsid w:val="00B84983"/>
    <w:rsid w:val="00B84AC5"/>
    <w:rsid w:val="00B85B98"/>
    <w:rsid w:val="00B874A9"/>
    <w:rsid w:val="00B90369"/>
    <w:rsid w:val="00B90899"/>
    <w:rsid w:val="00B90E76"/>
    <w:rsid w:val="00B91160"/>
    <w:rsid w:val="00B914C9"/>
    <w:rsid w:val="00B91BFB"/>
    <w:rsid w:val="00B91F6B"/>
    <w:rsid w:val="00B92C1C"/>
    <w:rsid w:val="00B92C1D"/>
    <w:rsid w:val="00B931B7"/>
    <w:rsid w:val="00B93409"/>
    <w:rsid w:val="00B941F1"/>
    <w:rsid w:val="00B953BA"/>
    <w:rsid w:val="00B95725"/>
    <w:rsid w:val="00B95981"/>
    <w:rsid w:val="00B9621B"/>
    <w:rsid w:val="00B97829"/>
    <w:rsid w:val="00BA0160"/>
    <w:rsid w:val="00BA04FA"/>
    <w:rsid w:val="00BA209E"/>
    <w:rsid w:val="00BA2252"/>
    <w:rsid w:val="00BA26EE"/>
    <w:rsid w:val="00BA2958"/>
    <w:rsid w:val="00BA4357"/>
    <w:rsid w:val="00BA4B7B"/>
    <w:rsid w:val="00BA503A"/>
    <w:rsid w:val="00BA5B6B"/>
    <w:rsid w:val="00BA5B84"/>
    <w:rsid w:val="00BA5D8E"/>
    <w:rsid w:val="00BA5EF9"/>
    <w:rsid w:val="00BA6765"/>
    <w:rsid w:val="00BA7650"/>
    <w:rsid w:val="00BA7DBF"/>
    <w:rsid w:val="00BB0312"/>
    <w:rsid w:val="00BB1000"/>
    <w:rsid w:val="00BB1628"/>
    <w:rsid w:val="00BB30C4"/>
    <w:rsid w:val="00BB329B"/>
    <w:rsid w:val="00BB3402"/>
    <w:rsid w:val="00BB3B05"/>
    <w:rsid w:val="00BB3E26"/>
    <w:rsid w:val="00BB41C8"/>
    <w:rsid w:val="00BB42F5"/>
    <w:rsid w:val="00BB480A"/>
    <w:rsid w:val="00BB544C"/>
    <w:rsid w:val="00BB6E34"/>
    <w:rsid w:val="00BB7C04"/>
    <w:rsid w:val="00BC10C2"/>
    <w:rsid w:val="00BC1C7D"/>
    <w:rsid w:val="00BC21BA"/>
    <w:rsid w:val="00BC2A0D"/>
    <w:rsid w:val="00BC4709"/>
    <w:rsid w:val="00BC545E"/>
    <w:rsid w:val="00BC5D05"/>
    <w:rsid w:val="00BC6378"/>
    <w:rsid w:val="00BC6704"/>
    <w:rsid w:val="00BC68BE"/>
    <w:rsid w:val="00BC7964"/>
    <w:rsid w:val="00BC7C89"/>
    <w:rsid w:val="00BD0C1E"/>
    <w:rsid w:val="00BD1FBD"/>
    <w:rsid w:val="00BD20F1"/>
    <w:rsid w:val="00BD2871"/>
    <w:rsid w:val="00BD2DE1"/>
    <w:rsid w:val="00BD3DF3"/>
    <w:rsid w:val="00BD3E25"/>
    <w:rsid w:val="00BD3F62"/>
    <w:rsid w:val="00BD3FAB"/>
    <w:rsid w:val="00BD4BEC"/>
    <w:rsid w:val="00BD650A"/>
    <w:rsid w:val="00BD759B"/>
    <w:rsid w:val="00BD7AFC"/>
    <w:rsid w:val="00BD7E37"/>
    <w:rsid w:val="00BD7EC0"/>
    <w:rsid w:val="00BD7F9F"/>
    <w:rsid w:val="00BE013B"/>
    <w:rsid w:val="00BE084E"/>
    <w:rsid w:val="00BE3B2E"/>
    <w:rsid w:val="00BE3BB3"/>
    <w:rsid w:val="00BE44ED"/>
    <w:rsid w:val="00BE4EE3"/>
    <w:rsid w:val="00BE51F9"/>
    <w:rsid w:val="00BE5EBD"/>
    <w:rsid w:val="00BE6040"/>
    <w:rsid w:val="00BE694A"/>
    <w:rsid w:val="00BE71D1"/>
    <w:rsid w:val="00BE7238"/>
    <w:rsid w:val="00BF0EE6"/>
    <w:rsid w:val="00BF12B3"/>
    <w:rsid w:val="00BF1C67"/>
    <w:rsid w:val="00BF2152"/>
    <w:rsid w:val="00BF23B2"/>
    <w:rsid w:val="00BF2A34"/>
    <w:rsid w:val="00BF2D7E"/>
    <w:rsid w:val="00BF4006"/>
    <w:rsid w:val="00BF44B0"/>
    <w:rsid w:val="00BF579C"/>
    <w:rsid w:val="00BF6243"/>
    <w:rsid w:val="00BF7101"/>
    <w:rsid w:val="00BF75CA"/>
    <w:rsid w:val="00BF7C2F"/>
    <w:rsid w:val="00BF7F51"/>
    <w:rsid w:val="00C01244"/>
    <w:rsid w:val="00C0303C"/>
    <w:rsid w:val="00C03582"/>
    <w:rsid w:val="00C056F4"/>
    <w:rsid w:val="00C0794C"/>
    <w:rsid w:val="00C07E82"/>
    <w:rsid w:val="00C121FB"/>
    <w:rsid w:val="00C1389A"/>
    <w:rsid w:val="00C144BB"/>
    <w:rsid w:val="00C145A4"/>
    <w:rsid w:val="00C14751"/>
    <w:rsid w:val="00C1488F"/>
    <w:rsid w:val="00C15595"/>
    <w:rsid w:val="00C155E4"/>
    <w:rsid w:val="00C157A2"/>
    <w:rsid w:val="00C1597A"/>
    <w:rsid w:val="00C15CF8"/>
    <w:rsid w:val="00C16DDF"/>
    <w:rsid w:val="00C16F05"/>
    <w:rsid w:val="00C17116"/>
    <w:rsid w:val="00C21D4D"/>
    <w:rsid w:val="00C22EC2"/>
    <w:rsid w:val="00C23485"/>
    <w:rsid w:val="00C23FAD"/>
    <w:rsid w:val="00C251A1"/>
    <w:rsid w:val="00C252E9"/>
    <w:rsid w:val="00C25708"/>
    <w:rsid w:val="00C25EEE"/>
    <w:rsid w:val="00C262B2"/>
    <w:rsid w:val="00C27486"/>
    <w:rsid w:val="00C27B1D"/>
    <w:rsid w:val="00C27B8C"/>
    <w:rsid w:val="00C27E56"/>
    <w:rsid w:val="00C30FC1"/>
    <w:rsid w:val="00C31477"/>
    <w:rsid w:val="00C32B9A"/>
    <w:rsid w:val="00C331CB"/>
    <w:rsid w:val="00C33AFB"/>
    <w:rsid w:val="00C35927"/>
    <w:rsid w:val="00C36138"/>
    <w:rsid w:val="00C36F2A"/>
    <w:rsid w:val="00C40270"/>
    <w:rsid w:val="00C406BF"/>
    <w:rsid w:val="00C40B52"/>
    <w:rsid w:val="00C42A4F"/>
    <w:rsid w:val="00C42EAB"/>
    <w:rsid w:val="00C43400"/>
    <w:rsid w:val="00C4374E"/>
    <w:rsid w:val="00C44B49"/>
    <w:rsid w:val="00C4551E"/>
    <w:rsid w:val="00C4587B"/>
    <w:rsid w:val="00C45BBD"/>
    <w:rsid w:val="00C47A41"/>
    <w:rsid w:val="00C50136"/>
    <w:rsid w:val="00C50518"/>
    <w:rsid w:val="00C5092B"/>
    <w:rsid w:val="00C519E1"/>
    <w:rsid w:val="00C51A57"/>
    <w:rsid w:val="00C51F09"/>
    <w:rsid w:val="00C52A73"/>
    <w:rsid w:val="00C534DC"/>
    <w:rsid w:val="00C53D01"/>
    <w:rsid w:val="00C54777"/>
    <w:rsid w:val="00C566D5"/>
    <w:rsid w:val="00C577AB"/>
    <w:rsid w:val="00C60320"/>
    <w:rsid w:val="00C6123B"/>
    <w:rsid w:val="00C61388"/>
    <w:rsid w:val="00C61606"/>
    <w:rsid w:val="00C64BF0"/>
    <w:rsid w:val="00C65BA2"/>
    <w:rsid w:val="00C66587"/>
    <w:rsid w:val="00C66C3D"/>
    <w:rsid w:val="00C67DF9"/>
    <w:rsid w:val="00C70305"/>
    <w:rsid w:val="00C703E4"/>
    <w:rsid w:val="00C720E0"/>
    <w:rsid w:val="00C72F72"/>
    <w:rsid w:val="00C73FD4"/>
    <w:rsid w:val="00C75A82"/>
    <w:rsid w:val="00C76E3F"/>
    <w:rsid w:val="00C77258"/>
    <w:rsid w:val="00C7743C"/>
    <w:rsid w:val="00C81687"/>
    <w:rsid w:val="00C81CCB"/>
    <w:rsid w:val="00C82AA3"/>
    <w:rsid w:val="00C82FE1"/>
    <w:rsid w:val="00C83277"/>
    <w:rsid w:val="00C83F16"/>
    <w:rsid w:val="00C840F2"/>
    <w:rsid w:val="00C84136"/>
    <w:rsid w:val="00C84164"/>
    <w:rsid w:val="00C848AD"/>
    <w:rsid w:val="00C84CF2"/>
    <w:rsid w:val="00C86013"/>
    <w:rsid w:val="00C86F54"/>
    <w:rsid w:val="00C87C36"/>
    <w:rsid w:val="00C904DF"/>
    <w:rsid w:val="00C9115E"/>
    <w:rsid w:val="00C919E3"/>
    <w:rsid w:val="00C92069"/>
    <w:rsid w:val="00C928BF"/>
    <w:rsid w:val="00C94756"/>
    <w:rsid w:val="00C94A00"/>
    <w:rsid w:val="00C94D9E"/>
    <w:rsid w:val="00C94F44"/>
    <w:rsid w:val="00C951F7"/>
    <w:rsid w:val="00C97BB3"/>
    <w:rsid w:val="00CA0986"/>
    <w:rsid w:val="00CA16B4"/>
    <w:rsid w:val="00CA1746"/>
    <w:rsid w:val="00CA2167"/>
    <w:rsid w:val="00CA3385"/>
    <w:rsid w:val="00CA47FE"/>
    <w:rsid w:val="00CA4C6B"/>
    <w:rsid w:val="00CA5C07"/>
    <w:rsid w:val="00CA663F"/>
    <w:rsid w:val="00CA6F18"/>
    <w:rsid w:val="00CA7C2F"/>
    <w:rsid w:val="00CA7D5D"/>
    <w:rsid w:val="00CB0429"/>
    <w:rsid w:val="00CB0897"/>
    <w:rsid w:val="00CB35BC"/>
    <w:rsid w:val="00CB3B42"/>
    <w:rsid w:val="00CB4019"/>
    <w:rsid w:val="00CB556F"/>
    <w:rsid w:val="00CC02B0"/>
    <w:rsid w:val="00CC0960"/>
    <w:rsid w:val="00CC1D90"/>
    <w:rsid w:val="00CC26A3"/>
    <w:rsid w:val="00CC2BAE"/>
    <w:rsid w:val="00CC6428"/>
    <w:rsid w:val="00CC6E74"/>
    <w:rsid w:val="00CD0900"/>
    <w:rsid w:val="00CD0B94"/>
    <w:rsid w:val="00CD3AE6"/>
    <w:rsid w:val="00CD4132"/>
    <w:rsid w:val="00CD5208"/>
    <w:rsid w:val="00CD5371"/>
    <w:rsid w:val="00CD5459"/>
    <w:rsid w:val="00CD60C0"/>
    <w:rsid w:val="00CD612F"/>
    <w:rsid w:val="00CE17B5"/>
    <w:rsid w:val="00CE30A1"/>
    <w:rsid w:val="00CE3278"/>
    <w:rsid w:val="00CE3508"/>
    <w:rsid w:val="00CE3660"/>
    <w:rsid w:val="00CE3D48"/>
    <w:rsid w:val="00CE51F9"/>
    <w:rsid w:val="00CE627C"/>
    <w:rsid w:val="00CE643C"/>
    <w:rsid w:val="00CE759A"/>
    <w:rsid w:val="00CF04E0"/>
    <w:rsid w:val="00CF068E"/>
    <w:rsid w:val="00CF32E7"/>
    <w:rsid w:val="00CF33EF"/>
    <w:rsid w:val="00CF34D1"/>
    <w:rsid w:val="00CF3BDF"/>
    <w:rsid w:val="00CF4A4A"/>
    <w:rsid w:val="00CF50F7"/>
    <w:rsid w:val="00CF5D89"/>
    <w:rsid w:val="00CF65FE"/>
    <w:rsid w:val="00CF665B"/>
    <w:rsid w:val="00CF6ABF"/>
    <w:rsid w:val="00CF7C83"/>
    <w:rsid w:val="00D0024E"/>
    <w:rsid w:val="00D005FC"/>
    <w:rsid w:val="00D00C27"/>
    <w:rsid w:val="00D00F2A"/>
    <w:rsid w:val="00D0123A"/>
    <w:rsid w:val="00D02B61"/>
    <w:rsid w:val="00D03A15"/>
    <w:rsid w:val="00D04292"/>
    <w:rsid w:val="00D04489"/>
    <w:rsid w:val="00D04D71"/>
    <w:rsid w:val="00D04DE0"/>
    <w:rsid w:val="00D04E34"/>
    <w:rsid w:val="00D059C8"/>
    <w:rsid w:val="00D06245"/>
    <w:rsid w:val="00D06984"/>
    <w:rsid w:val="00D07554"/>
    <w:rsid w:val="00D07ADF"/>
    <w:rsid w:val="00D07D55"/>
    <w:rsid w:val="00D07E47"/>
    <w:rsid w:val="00D100A0"/>
    <w:rsid w:val="00D112E2"/>
    <w:rsid w:val="00D1198B"/>
    <w:rsid w:val="00D140A4"/>
    <w:rsid w:val="00D14595"/>
    <w:rsid w:val="00D14B71"/>
    <w:rsid w:val="00D16736"/>
    <w:rsid w:val="00D173ED"/>
    <w:rsid w:val="00D17C68"/>
    <w:rsid w:val="00D203F4"/>
    <w:rsid w:val="00D20FD5"/>
    <w:rsid w:val="00D2184E"/>
    <w:rsid w:val="00D21D2B"/>
    <w:rsid w:val="00D221D5"/>
    <w:rsid w:val="00D227C4"/>
    <w:rsid w:val="00D22FE0"/>
    <w:rsid w:val="00D2322A"/>
    <w:rsid w:val="00D243D6"/>
    <w:rsid w:val="00D248EC"/>
    <w:rsid w:val="00D25643"/>
    <w:rsid w:val="00D27741"/>
    <w:rsid w:val="00D27AB6"/>
    <w:rsid w:val="00D27ACE"/>
    <w:rsid w:val="00D30083"/>
    <w:rsid w:val="00D3144F"/>
    <w:rsid w:val="00D31FF3"/>
    <w:rsid w:val="00D33C09"/>
    <w:rsid w:val="00D34683"/>
    <w:rsid w:val="00D349FE"/>
    <w:rsid w:val="00D35D4E"/>
    <w:rsid w:val="00D36740"/>
    <w:rsid w:val="00D3762B"/>
    <w:rsid w:val="00D43161"/>
    <w:rsid w:val="00D455F3"/>
    <w:rsid w:val="00D458A3"/>
    <w:rsid w:val="00D461DF"/>
    <w:rsid w:val="00D5030E"/>
    <w:rsid w:val="00D52471"/>
    <w:rsid w:val="00D5488E"/>
    <w:rsid w:val="00D556A5"/>
    <w:rsid w:val="00D55BED"/>
    <w:rsid w:val="00D55CA3"/>
    <w:rsid w:val="00D55D02"/>
    <w:rsid w:val="00D55F53"/>
    <w:rsid w:val="00D56252"/>
    <w:rsid w:val="00D56382"/>
    <w:rsid w:val="00D57985"/>
    <w:rsid w:val="00D57BD1"/>
    <w:rsid w:val="00D62200"/>
    <w:rsid w:val="00D62DF4"/>
    <w:rsid w:val="00D65255"/>
    <w:rsid w:val="00D65E49"/>
    <w:rsid w:val="00D66762"/>
    <w:rsid w:val="00D71B9A"/>
    <w:rsid w:val="00D721C2"/>
    <w:rsid w:val="00D7278E"/>
    <w:rsid w:val="00D73351"/>
    <w:rsid w:val="00D73DFC"/>
    <w:rsid w:val="00D7455B"/>
    <w:rsid w:val="00D748F2"/>
    <w:rsid w:val="00D75792"/>
    <w:rsid w:val="00D77DF9"/>
    <w:rsid w:val="00D805E6"/>
    <w:rsid w:val="00D8086E"/>
    <w:rsid w:val="00D81B86"/>
    <w:rsid w:val="00D81F06"/>
    <w:rsid w:val="00D821E2"/>
    <w:rsid w:val="00D82FCE"/>
    <w:rsid w:val="00D837C4"/>
    <w:rsid w:val="00D83A87"/>
    <w:rsid w:val="00D84C92"/>
    <w:rsid w:val="00D84FF8"/>
    <w:rsid w:val="00D914A4"/>
    <w:rsid w:val="00D9185A"/>
    <w:rsid w:val="00D9224C"/>
    <w:rsid w:val="00D92A24"/>
    <w:rsid w:val="00D9332B"/>
    <w:rsid w:val="00D9524B"/>
    <w:rsid w:val="00D95523"/>
    <w:rsid w:val="00D95C7D"/>
    <w:rsid w:val="00DA0390"/>
    <w:rsid w:val="00DA0B21"/>
    <w:rsid w:val="00DA0DFC"/>
    <w:rsid w:val="00DA10EA"/>
    <w:rsid w:val="00DA2670"/>
    <w:rsid w:val="00DA3ABB"/>
    <w:rsid w:val="00DA4A40"/>
    <w:rsid w:val="00DA4A84"/>
    <w:rsid w:val="00DA4EB1"/>
    <w:rsid w:val="00DA744F"/>
    <w:rsid w:val="00DB1190"/>
    <w:rsid w:val="00DB12EE"/>
    <w:rsid w:val="00DB1A00"/>
    <w:rsid w:val="00DB2560"/>
    <w:rsid w:val="00DB3644"/>
    <w:rsid w:val="00DB59B2"/>
    <w:rsid w:val="00DB704D"/>
    <w:rsid w:val="00DB7716"/>
    <w:rsid w:val="00DC20AA"/>
    <w:rsid w:val="00DC412D"/>
    <w:rsid w:val="00DC4262"/>
    <w:rsid w:val="00DC4317"/>
    <w:rsid w:val="00DC47AE"/>
    <w:rsid w:val="00DC7C40"/>
    <w:rsid w:val="00DD0502"/>
    <w:rsid w:val="00DD16D9"/>
    <w:rsid w:val="00DD23CF"/>
    <w:rsid w:val="00DD3A0C"/>
    <w:rsid w:val="00DD3F85"/>
    <w:rsid w:val="00DD41CB"/>
    <w:rsid w:val="00DD48CE"/>
    <w:rsid w:val="00DD4ECB"/>
    <w:rsid w:val="00DD5577"/>
    <w:rsid w:val="00DD6A9F"/>
    <w:rsid w:val="00DD77AD"/>
    <w:rsid w:val="00DD7841"/>
    <w:rsid w:val="00DD7DA3"/>
    <w:rsid w:val="00DE0C32"/>
    <w:rsid w:val="00DE41D9"/>
    <w:rsid w:val="00DE4D11"/>
    <w:rsid w:val="00DE52DB"/>
    <w:rsid w:val="00DE596C"/>
    <w:rsid w:val="00DE5A50"/>
    <w:rsid w:val="00DE65CA"/>
    <w:rsid w:val="00DE6AC6"/>
    <w:rsid w:val="00DE6E6B"/>
    <w:rsid w:val="00DE70F3"/>
    <w:rsid w:val="00DE7B45"/>
    <w:rsid w:val="00DF0888"/>
    <w:rsid w:val="00DF0C07"/>
    <w:rsid w:val="00DF10E6"/>
    <w:rsid w:val="00DF1B17"/>
    <w:rsid w:val="00DF30B0"/>
    <w:rsid w:val="00DF3197"/>
    <w:rsid w:val="00DF3303"/>
    <w:rsid w:val="00DF3635"/>
    <w:rsid w:val="00DF475B"/>
    <w:rsid w:val="00DF543E"/>
    <w:rsid w:val="00DF6740"/>
    <w:rsid w:val="00DF7F33"/>
    <w:rsid w:val="00E00664"/>
    <w:rsid w:val="00E0083F"/>
    <w:rsid w:val="00E008B2"/>
    <w:rsid w:val="00E02815"/>
    <w:rsid w:val="00E04A12"/>
    <w:rsid w:val="00E05927"/>
    <w:rsid w:val="00E069C1"/>
    <w:rsid w:val="00E07E24"/>
    <w:rsid w:val="00E07F59"/>
    <w:rsid w:val="00E105D5"/>
    <w:rsid w:val="00E119F9"/>
    <w:rsid w:val="00E12AF0"/>
    <w:rsid w:val="00E12E44"/>
    <w:rsid w:val="00E12F67"/>
    <w:rsid w:val="00E12F6F"/>
    <w:rsid w:val="00E13866"/>
    <w:rsid w:val="00E13A38"/>
    <w:rsid w:val="00E1417C"/>
    <w:rsid w:val="00E15023"/>
    <w:rsid w:val="00E15035"/>
    <w:rsid w:val="00E15071"/>
    <w:rsid w:val="00E1507A"/>
    <w:rsid w:val="00E1528B"/>
    <w:rsid w:val="00E15997"/>
    <w:rsid w:val="00E15AD9"/>
    <w:rsid w:val="00E16D80"/>
    <w:rsid w:val="00E20790"/>
    <w:rsid w:val="00E20F1A"/>
    <w:rsid w:val="00E218A4"/>
    <w:rsid w:val="00E228BC"/>
    <w:rsid w:val="00E22AA1"/>
    <w:rsid w:val="00E22D8E"/>
    <w:rsid w:val="00E22E84"/>
    <w:rsid w:val="00E2382E"/>
    <w:rsid w:val="00E239D9"/>
    <w:rsid w:val="00E23A1B"/>
    <w:rsid w:val="00E25994"/>
    <w:rsid w:val="00E25A00"/>
    <w:rsid w:val="00E25B05"/>
    <w:rsid w:val="00E26AA7"/>
    <w:rsid w:val="00E27649"/>
    <w:rsid w:val="00E30DF6"/>
    <w:rsid w:val="00E3112E"/>
    <w:rsid w:val="00E312AB"/>
    <w:rsid w:val="00E315C0"/>
    <w:rsid w:val="00E32F7B"/>
    <w:rsid w:val="00E33CD7"/>
    <w:rsid w:val="00E33D3C"/>
    <w:rsid w:val="00E35455"/>
    <w:rsid w:val="00E3648C"/>
    <w:rsid w:val="00E365A1"/>
    <w:rsid w:val="00E368D7"/>
    <w:rsid w:val="00E377B2"/>
    <w:rsid w:val="00E37B3E"/>
    <w:rsid w:val="00E37E10"/>
    <w:rsid w:val="00E401CF"/>
    <w:rsid w:val="00E41243"/>
    <w:rsid w:val="00E4153E"/>
    <w:rsid w:val="00E41980"/>
    <w:rsid w:val="00E41AEE"/>
    <w:rsid w:val="00E42288"/>
    <w:rsid w:val="00E468C4"/>
    <w:rsid w:val="00E47395"/>
    <w:rsid w:val="00E503BD"/>
    <w:rsid w:val="00E503F3"/>
    <w:rsid w:val="00E51687"/>
    <w:rsid w:val="00E53192"/>
    <w:rsid w:val="00E539F1"/>
    <w:rsid w:val="00E53D56"/>
    <w:rsid w:val="00E5485E"/>
    <w:rsid w:val="00E57DD3"/>
    <w:rsid w:val="00E6040E"/>
    <w:rsid w:val="00E623FB"/>
    <w:rsid w:val="00E62428"/>
    <w:rsid w:val="00E628D8"/>
    <w:rsid w:val="00E62F69"/>
    <w:rsid w:val="00E6472C"/>
    <w:rsid w:val="00E65201"/>
    <w:rsid w:val="00E66102"/>
    <w:rsid w:val="00E66798"/>
    <w:rsid w:val="00E67281"/>
    <w:rsid w:val="00E67E01"/>
    <w:rsid w:val="00E70262"/>
    <w:rsid w:val="00E7030E"/>
    <w:rsid w:val="00E703E6"/>
    <w:rsid w:val="00E71859"/>
    <w:rsid w:val="00E71C0B"/>
    <w:rsid w:val="00E72AB9"/>
    <w:rsid w:val="00E72E33"/>
    <w:rsid w:val="00E73E6C"/>
    <w:rsid w:val="00E75620"/>
    <w:rsid w:val="00E7648F"/>
    <w:rsid w:val="00E7651F"/>
    <w:rsid w:val="00E7701F"/>
    <w:rsid w:val="00E774AB"/>
    <w:rsid w:val="00E779A2"/>
    <w:rsid w:val="00E809E4"/>
    <w:rsid w:val="00E81437"/>
    <w:rsid w:val="00E81879"/>
    <w:rsid w:val="00E838E3"/>
    <w:rsid w:val="00E842DB"/>
    <w:rsid w:val="00E84EE3"/>
    <w:rsid w:val="00E85A36"/>
    <w:rsid w:val="00E8652C"/>
    <w:rsid w:val="00E86931"/>
    <w:rsid w:val="00E87895"/>
    <w:rsid w:val="00E9008F"/>
    <w:rsid w:val="00E93687"/>
    <w:rsid w:val="00E94BE8"/>
    <w:rsid w:val="00E951C2"/>
    <w:rsid w:val="00E958BF"/>
    <w:rsid w:val="00E95CA4"/>
    <w:rsid w:val="00E961F6"/>
    <w:rsid w:val="00E9707B"/>
    <w:rsid w:val="00E97506"/>
    <w:rsid w:val="00EA00A8"/>
    <w:rsid w:val="00EA02FA"/>
    <w:rsid w:val="00EA04F9"/>
    <w:rsid w:val="00EA0949"/>
    <w:rsid w:val="00EA119A"/>
    <w:rsid w:val="00EA17A3"/>
    <w:rsid w:val="00EA195B"/>
    <w:rsid w:val="00EA2834"/>
    <w:rsid w:val="00EA2C74"/>
    <w:rsid w:val="00EA4065"/>
    <w:rsid w:val="00EA5326"/>
    <w:rsid w:val="00EA562D"/>
    <w:rsid w:val="00EB0EE3"/>
    <w:rsid w:val="00EB1C1A"/>
    <w:rsid w:val="00EB22F1"/>
    <w:rsid w:val="00EB266F"/>
    <w:rsid w:val="00EB4787"/>
    <w:rsid w:val="00EB4FEA"/>
    <w:rsid w:val="00EB697B"/>
    <w:rsid w:val="00EC0757"/>
    <w:rsid w:val="00EC3923"/>
    <w:rsid w:val="00EC3C9A"/>
    <w:rsid w:val="00EC3F79"/>
    <w:rsid w:val="00EC452D"/>
    <w:rsid w:val="00EC66B3"/>
    <w:rsid w:val="00EC79E1"/>
    <w:rsid w:val="00ED0443"/>
    <w:rsid w:val="00ED1753"/>
    <w:rsid w:val="00ED2312"/>
    <w:rsid w:val="00ED2522"/>
    <w:rsid w:val="00ED2653"/>
    <w:rsid w:val="00ED2788"/>
    <w:rsid w:val="00ED3D05"/>
    <w:rsid w:val="00ED4C9D"/>
    <w:rsid w:val="00ED515E"/>
    <w:rsid w:val="00ED522C"/>
    <w:rsid w:val="00ED550B"/>
    <w:rsid w:val="00ED55DF"/>
    <w:rsid w:val="00ED587F"/>
    <w:rsid w:val="00ED5932"/>
    <w:rsid w:val="00ED601C"/>
    <w:rsid w:val="00ED6A93"/>
    <w:rsid w:val="00ED6F1E"/>
    <w:rsid w:val="00ED71FC"/>
    <w:rsid w:val="00EE0BA3"/>
    <w:rsid w:val="00EE24A9"/>
    <w:rsid w:val="00EE2510"/>
    <w:rsid w:val="00EE4353"/>
    <w:rsid w:val="00EE4378"/>
    <w:rsid w:val="00EE5880"/>
    <w:rsid w:val="00EE5C4E"/>
    <w:rsid w:val="00EE5CD2"/>
    <w:rsid w:val="00EF1893"/>
    <w:rsid w:val="00EF23A1"/>
    <w:rsid w:val="00EF2A08"/>
    <w:rsid w:val="00EF2EA6"/>
    <w:rsid w:val="00EF38F1"/>
    <w:rsid w:val="00EF3B92"/>
    <w:rsid w:val="00EF41B2"/>
    <w:rsid w:val="00EF456B"/>
    <w:rsid w:val="00EF53E2"/>
    <w:rsid w:val="00EF55F2"/>
    <w:rsid w:val="00EF6046"/>
    <w:rsid w:val="00EF75ED"/>
    <w:rsid w:val="00F000B4"/>
    <w:rsid w:val="00F0061B"/>
    <w:rsid w:val="00F00829"/>
    <w:rsid w:val="00F00D0C"/>
    <w:rsid w:val="00F00F2A"/>
    <w:rsid w:val="00F01902"/>
    <w:rsid w:val="00F033DA"/>
    <w:rsid w:val="00F03EA2"/>
    <w:rsid w:val="00F0496D"/>
    <w:rsid w:val="00F0498D"/>
    <w:rsid w:val="00F04B12"/>
    <w:rsid w:val="00F050D0"/>
    <w:rsid w:val="00F0579F"/>
    <w:rsid w:val="00F059A8"/>
    <w:rsid w:val="00F05FC8"/>
    <w:rsid w:val="00F06D6B"/>
    <w:rsid w:val="00F06EC8"/>
    <w:rsid w:val="00F07364"/>
    <w:rsid w:val="00F078F4"/>
    <w:rsid w:val="00F11A63"/>
    <w:rsid w:val="00F11F01"/>
    <w:rsid w:val="00F12BCF"/>
    <w:rsid w:val="00F12BE1"/>
    <w:rsid w:val="00F1382B"/>
    <w:rsid w:val="00F13AF0"/>
    <w:rsid w:val="00F15AE6"/>
    <w:rsid w:val="00F16B90"/>
    <w:rsid w:val="00F17523"/>
    <w:rsid w:val="00F17D20"/>
    <w:rsid w:val="00F17FB4"/>
    <w:rsid w:val="00F21443"/>
    <w:rsid w:val="00F22F16"/>
    <w:rsid w:val="00F24001"/>
    <w:rsid w:val="00F24433"/>
    <w:rsid w:val="00F244CF"/>
    <w:rsid w:val="00F24B0E"/>
    <w:rsid w:val="00F251E5"/>
    <w:rsid w:val="00F26FE1"/>
    <w:rsid w:val="00F272CD"/>
    <w:rsid w:val="00F30164"/>
    <w:rsid w:val="00F305F1"/>
    <w:rsid w:val="00F30D8B"/>
    <w:rsid w:val="00F3342D"/>
    <w:rsid w:val="00F34025"/>
    <w:rsid w:val="00F34DAB"/>
    <w:rsid w:val="00F34FF6"/>
    <w:rsid w:val="00F359E5"/>
    <w:rsid w:val="00F37AF3"/>
    <w:rsid w:val="00F40266"/>
    <w:rsid w:val="00F4167A"/>
    <w:rsid w:val="00F41E7B"/>
    <w:rsid w:val="00F42ED8"/>
    <w:rsid w:val="00F43601"/>
    <w:rsid w:val="00F437C5"/>
    <w:rsid w:val="00F447AE"/>
    <w:rsid w:val="00F448EB"/>
    <w:rsid w:val="00F45057"/>
    <w:rsid w:val="00F45143"/>
    <w:rsid w:val="00F46FAD"/>
    <w:rsid w:val="00F50154"/>
    <w:rsid w:val="00F51888"/>
    <w:rsid w:val="00F5261B"/>
    <w:rsid w:val="00F531E7"/>
    <w:rsid w:val="00F538BC"/>
    <w:rsid w:val="00F5490B"/>
    <w:rsid w:val="00F54C69"/>
    <w:rsid w:val="00F5545D"/>
    <w:rsid w:val="00F55721"/>
    <w:rsid w:val="00F55C81"/>
    <w:rsid w:val="00F57607"/>
    <w:rsid w:val="00F603FB"/>
    <w:rsid w:val="00F61DAA"/>
    <w:rsid w:val="00F639A7"/>
    <w:rsid w:val="00F64505"/>
    <w:rsid w:val="00F64736"/>
    <w:rsid w:val="00F65492"/>
    <w:rsid w:val="00F65CC8"/>
    <w:rsid w:val="00F66835"/>
    <w:rsid w:val="00F66DDA"/>
    <w:rsid w:val="00F67E61"/>
    <w:rsid w:val="00F67F4E"/>
    <w:rsid w:val="00F709B9"/>
    <w:rsid w:val="00F70C4C"/>
    <w:rsid w:val="00F71294"/>
    <w:rsid w:val="00F753D9"/>
    <w:rsid w:val="00F75968"/>
    <w:rsid w:val="00F760B9"/>
    <w:rsid w:val="00F761B8"/>
    <w:rsid w:val="00F771C4"/>
    <w:rsid w:val="00F77FFB"/>
    <w:rsid w:val="00F80085"/>
    <w:rsid w:val="00F8055F"/>
    <w:rsid w:val="00F83E77"/>
    <w:rsid w:val="00F841DF"/>
    <w:rsid w:val="00F84324"/>
    <w:rsid w:val="00F86173"/>
    <w:rsid w:val="00F86268"/>
    <w:rsid w:val="00F86677"/>
    <w:rsid w:val="00F86E0C"/>
    <w:rsid w:val="00F87D5A"/>
    <w:rsid w:val="00F9030B"/>
    <w:rsid w:val="00F91494"/>
    <w:rsid w:val="00F91A7E"/>
    <w:rsid w:val="00F92209"/>
    <w:rsid w:val="00F92F27"/>
    <w:rsid w:val="00F9363E"/>
    <w:rsid w:val="00F93E51"/>
    <w:rsid w:val="00F94898"/>
    <w:rsid w:val="00F94E1D"/>
    <w:rsid w:val="00F94F0A"/>
    <w:rsid w:val="00F95F05"/>
    <w:rsid w:val="00FA0242"/>
    <w:rsid w:val="00FA09E1"/>
    <w:rsid w:val="00FA1881"/>
    <w:rsid w:val="00FA2BC2"/>
    <w:rsid w:val="00FA334A"/>
    <w:rsid w:val="00FA3C2C"/>
    <w:rsid w:val="00FA58BA"/>
    <w:rsid w:val="00FA692B"/>
    <w:rsid w:val="00FA6CD2"/>
    <w:rsid w:val="00FA6DD0"/>
    <w:rsid w:val="00FA730C"/>
    <w:rsid w:val="00FA7D71"/>
    <w:rsid w:val="00FB061C"/>
    <w:rsid w:val="00FB080C"/>
    <w:rsid w:val="00FB0BB3"/>
    <w:rsid w:val="00FB16EE"/>
    <w:rsid w:val="00FB1DAF"/>
    <w:rsid w:val="00FB2B77"/>
    <w:rsid w:val="00FB364B"/>
    <w:rsid w:val="00FB3B7D"/>
    <w:rsid w:val="00FB4129"/>
    <w:rsid w:val="00FB4A27"/>
    <w:rsid w:val="00FB554C"/>
    <w:rsid w:val="00FB5CD8"/>
    <w:rsid w:val="00FB5E8A"/>
    <w:rsid w:val="00FB6D8C"/>
    <w:rsid w:val="00FB75DB"/>
    <w:rsid w:val="00FB7C06"/>
    <w:rsid w:val="00FC0344"/>
    <w:rsid w:val="00FC1478"/>
    <w:rsid w:val="00FC228E"/>
    <w:rsid w:val="00FC2743"/>
    <w:rsid w:val="00FC3578"/>
    <w:rsid w:val="00FC420B"/>
    <w:rsid w:val="00FC44F1"/>
    <w:rsid w:val="00FC547A"/>
    <w:rsid w:val="00FC7649"/>
    <w:rsid w:val="00FD03B7"/>
    <w:rsid w:val="00FD143C"/>
    <w:rsid w:val="00FD1605"/>
    <w:rsid w:val="00FD1DF7"/>
    <w:rsid w:val="00FD2471"/>
    <w:rsid w:val="00FD30B5"/>
    <w:rsid w:val="00FD4455"/>
    <w:rsid w:val="00FD4F04"/>
    <w:rsid w:val="00FD534C"/>
    <w:rsid w:val="00FD56C2"/>
    <w:rsid w:val="00FD604B"/>
    <w:rsid w:val="00FD6ECF"/>
    <w:rsid w:val="00FD7A95"/>
    <w:rsid w:val="00FD7BBD"/>
    <w:rsid w:val="00FD7DE3"/>
    <w:rsid w:val="00FE08D5"/>
    <w:rsid w:val="00FE1D2E"/>
    <w:rsid w:val="00FE2DBC"/>
    <w:rsid w:val="00FE3359"/>
    <w:rsid w:val="00FE3CCB"/>
    <w:rsid w:val="00FE4087"/>
    <w:rsid w:val="00FE42D2"/>
    <w:rsid w:val="00FE481A"/>
    <w:rsid w:val="00FE4AAB"/>
    <w:rsid w:val="00FE60E1"/>
    <w:rsid w:val="00FE62F7"/>
    <w:rsid w:val="00FE6613"/>
    <w:rsid w:val="00FE6A83"/>
    <w:rsid w:val="00FE6EE5"/>
    <w:rsid w:val="00FF0FAF"/>
    <w:rsid w:val="00FF2A8D"/>
    <w:rsid w:val="00FF3784"/>
    <w:rsid w:val="00FF3F8F"/>
    <w:rsid w:val="00FF4438"/>
    <w:rsid w:val="00FF46D4"/>
    <w:rsid w:val="00FF4A21"/>
    <w:rsid w:val="00FF5242"/>
    <w:rsid w:val="00FF57F2"/>
    <w:rsid w:val="00FF65FE"/>
    <w:rsid w:val="00FF689D"/>
    <w:rsid w:val="00FF753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9E922B8"/>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E069C1"/>
    <w:pPr>
      <w:spacing w:after="0" w:line="240" w:lineRule="auto"/>
      <w:jc w:val="both"/>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6163F"/>
    <w:pPr>
      <w:tabs>
        <w:tab w:val="center" w:pos="4680"/>
        <w:tab w:val="right" w:pos="9360"/>
      </w:tabs>
    </w:pPr>
  </w:style>
  <w:style w:type="character" w:customStyle="1" w:styleId="HeaderChar">
    <w:name w:val="Header Char"/>
    <w:basedOn w:val="DefaultParagraphFont"/>
    <w:link w:val="Header"/>
    <w:uiPriority w:val="99"/>
    <w:rsid w:val="0056163F"/>
  </w:style>
  <w:style w:type="paragraph" w:styleId="Footer">
    <w:name w:val="footer"/>
    <w:basedOn w:val="Normal"/>
    <w:link w:val="FooterChar"/>
    <w:unhideWhenUsed/>
    <w:rsid w:val="0056163F"/>
    <w:pPr>
      <w:tabs>
        <w:tab w:val="center" w:pos="4680"/>
        <w:tab w:val="right" w:pos="9360"/>
      </w:tabs>
    </w:pPr>
  </w:style>
  <w:style w:type="character" w:customStyle="1" w:styleId="FooterChar">
    <w:name w:val="Footer Char"/>
    <w:basedOn w:val="DefaultParagraphFont"/>
    <w:link w:val="Footer"/>
    <w:rsid w:val="0056163F"/>
  </w:style>
  <w:style w:type="paragraph" w:styleId="BalloonText">
    <w:name w:val="Balloon Text"/>
    <w:basedOn w:val="Normal"/>
    <w:link w:val="BalloonTextChar"/>
    <w:uiPriority w:val="99"/>
    <w:semiHidden/>
    <w:unhideWhenUsed/>
    <w:rsid w:val="0056163F"/>
    <w:rPr>
      <w:rFonts w:ascii="Tahoma" w:hAnsi="Tahoma" w:cs="Tahoma"/>
      <w:sz w:val="16"/>
      <w:szCs w:val="16"/>
    </w:rPr>
  </w:style>
  <w:style w:type="character" w:customStyle="1" w:styleId="BalloonTextChar">
    <w:name w:val="Balloon Text Char"/>
    <w:basedOn w:val="DefaultParagraphFont"/>
    <w:link w:val="BalloonText"/>
    <w:uiPriority w:val="99"/>
    <w:semiHidden/>
    <w:rsid w:val="0056163F"/>
    <w:rPr>
      <w:rFonts w:ascii="Tahoma" w:hAnsi="Tahoma" w:cs="Tahoma"/>
      <w:sz w:val="16"/>
      <w:szCs w:val="16"/>
    </w:rPr>
  </w:style>
  <w:style w:type="table" w:styleId="TableGrid">
    <w:name w:val="Table Grid"/>
    <w:basedOn w:val="TableNormal"/>
    <w:rsid w:val="005616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56163F"/>
    <w:pPr>
      <w:ind w:left="720"/>
      <w:contextualSpacing/>
    </w:pPr>
  </w:style>
  <w:style w:type="paragraph" w:styleId="BodyText2">
    <w:name w:val="Body Text 2"/>
    <w:basedOn w:val="Normal"/>
    <w:link w:val="BodyText2Char"/>
    <w:rsid w:val="000463A3"/>
    <w:pPr>
      <w:tabs>
        <w:tab w:val="left" w:pos="560"/>
      </w:tabs>
      <w:spacing w:before="120" w:line="200" w:lineRule="atLeast"/>
      <w:ind w:right="677"/>
    </w:pPr>
    <w:rPr>
      <w:rFonts w:ascii="Palatino" w:eastAsia="Times New Roman" w:hAnsi="Palatino" w:cs="Times New Roman"/>
      <w:sz w:val="22"/>
      <w:szCs w:val="20"/>
      <w:lang w:val="fr-FR"/>
    </w:rPr>
  </w:style>
  <w:style w:type="character" w:customStyle="1" w:styleId="BodyText2Char">
    <w:name w:val="Body Text 2 Char"/>
    <w:basedOn w:val="DefaultParagraphFont"/>
    <w:link w:val="BodyText2"/>
    <w:rsid w:val="000463A3"/>
    <w:rPr>
      <w:rFonts w:ascii="Palatino" w:eastAsia="Times New Roman" w:hAnsi="Palatino" w:cs="Times New Roman"/>
      <w:szCs w:val="20"/>
      <w:lang w:val="fr-FR"/>
    </w:rPr>
  </w:style>
  <w:style w:type="paragraph" w:styleId="BodyTextIndent">
    <w:name w:val="Body Text Indent"/>
    <w:basedOn w:val="Normal"/>
    <w:link w:val="BodyTextIndentChar"/>
    <w:uiPriority w:val="99"/>
    <w:unhideWhenUsed/>
    <w:rsid w:val="00CD5459"/>
    <w:pPr>
      <w:spacing w:after="120" w:line="264" w:lineRule="auto"/>
      <w:ind w:left="283"/>
    </w:pPr>
    <w:rPr>
      <w:rFonts w:ascii="Arial" w:eastAsiaTheme="minorEastAsia" w:hAnsi="Arial"/>
      <w:sz w:val="22"/>
      <w:szCs w:val="24"/>
      <w:lang w:eastAsia="ja-JP"/>
    </w:rPr>
  </w:style>
  <w:style w:type="character" w:customStyle="1" w:styleId="BodyTextIndentChar">
    <w:name w:val="Body Text Indent Char"/>
    <w:basedOn w:val="DefaultParagraphFont"/>
    <w:link w:val="BodyTextIndent"/>
    <w:uiPriority w:val="99"/>
    <w:rsid w:val="00CD5459"/>
    <w:rPr>
      <w:rFonts w:ascii="Arial" w:eastAsiaTheme="minorEastAsia" w:hAnsi="Arial"/>
      <w:szCs w:val="24"/>
      <w:lang w:eastAsia="ja-JP"/>
    </w:rPr>
  </w:style>
  <w:style w:type="character" w:styleId="Hyperlink">
    <w:name w:val="Hyperlink"/>
    <w:basedOn w:val="DefaultParagraphFont"/>
    <w:uiPriority w:val="99"/>
    <w:unhideWhenUsed/>
    <w:rsid w:val="004D5BF0"/>
    <w:rPr>
      <w:color w:val="0000FF"/>
      <w:u w:val="single"/>
    </w:rPr>
  </w:style>
  <w:style w:type="paragraph" w:styleId="PlainText">
    <w:name w:val="Plain Text"/>
    <w:basedOn w:val="Normal"/>
    <w:link w:val="PlainTextChar"/>
    <w:uiPriority w:val="99"/>
    <w:semiHidden/>
    <w:unhideWhenUsed/>
    <w:rsid w:val="00A92C64"/>
    <w:pPr>
      <w:jc w:val="left"/>
    </w:pPr>
    <w:rPr>
      <w:rFonts w:ascii="Calibri" w:hAnsi="Calibri"/>
      <w:sz w:val="22"/>
      <w:szCs w:val="21"/>
      <w:lang w:val="en-GB"/>
    </w:rPr>
  </w:style>
  <w:style w:type="character" w:customStyle="1" w:styleId="PlainTextChar">
    <w:name w:val="Plain Text Char"/>
    <w:basedOn w:val="DefaultParagraphFont"/>
    <w:link w:val="PlainText"/>
    <w:uiPriority w:val="99"/>
    <w:semiHidden/>
    <w:rsid w:val="00A92C64"/>
    <w:rPr>
      <w:rFonts w:ascii="Calibri" w:hAnsi="Calibri"/>
      <w:szCs w:val="21"/>
      <w:lang w:val="en-GB"/>
    </w:rPr>
  </w:style>
  <w:style w:type="character" w:customStyle="1" w:styleId="ListParagraphChar">
    <w:name w:val="List Paragraph Char"/>
    <w:basedOn w:val="DefaultParagraphFont"/>
    <w:link w:val="ListParagraph"/>
    <w:uiPriority w:val="34"/>
    <w:locked/>
    <w:rsid w:val="00DF3197"/>
    <w:rPr>
      <w:rFonts w:ascii="Times New Roman" w:hAnsi="Times New Roman"/>
      <w:sz w:val="24"/>
    </w:rPr>
  </w:style>
  <w:style w:type="paragraph" w:styleId="CommentText">
    <w:name w:val="annotation text"/>
    <w:basedOn w:val="Normal"/>
    <w:link w:val="CommentTextChar"/>
    <w:uiPriority w:val="99"/>
    <w:semiHidden/>
    <w:unhideWhenUsed/>
    <w:rsid w:val="00697562"/>
    <w:pPr>
      <w:spacing w:after="160"/>
      <w:jc w:val="left"/>
    </w:pPr>
    <w:rPr>
      <w:rFonts w:asciiTheme="minorHAnsi" w:hAnsiTheme="minorHAnsi"/>
      <w:sz w:val="20"/>
      <w:szCs w:val="20"/>
      <w:lang w:val="en-GB"/>
    </w:rPr>
  </w:style>
  <w:style w:type="character" w:customStyle="1" w:styleId="CommentTextChar">
    <w:name w:val="Comment Text Char"/>
    <w:basedOn w:val="DefaultParagraphFont"/>
    <w:link w:val="CommentText"/>
    <w:uiPriority w:val="99"/>
    <w:semiHidden/>
    <w:rsid w:val="00697562"/>
    <w:rPr>
      <w:sz w:val="20"/>
      <w:szCs w:val="20"/>
      <w:lang w:val="en-GB"/>
    </w:rPr>
  </w:style>
  <w:style w:type="character" w:styleId="CommentReference">
    <w:name w:val="annotation reference"/>
    <w:basedOn w:val="DefaultParagraphFont"/>
    <w:uiPriority w:val="99"/>
    <w:semiHidden/>
    <w:unhideWhenUsed/>
    <w:rsid w:val="00697562"/>
    <w:rPr>
      <w:sz w:val="16"/>
      <w:szCs w:val="16"/>
    </w:rPr>
  </w:style>
  <w:style w:type="paragraph" w:styleId="CommentSubject">
    <w:name w:val="annotation subject"/>
    <w:basedOn w:val="CommentText"/>
    <w:next w:val="CommentText"/>
    <w:link w:val="CommentSubjectChar"/>
    <w:uiPriority w:val="99"/>
    <w:semiHidden/>
    <w:unhideWhenUsed/>
    <w:rsid w:val="00FD7BBD"/>
    <w:pPr>
      <w:spacing w:after="0"/>
      <w:jc w:val="both"/>
    </w:pPr>
    <w:rPr>
      <w:rFonts w:ascii="Times New Roman" w:hAnsi="Times New Roman"/>
      <w:b/>
      <w:bCs/>
      <w:lang w:val="en-US"/>
    </w:rPr>
  </w:style>
  <w:style w:type="character" w:customStyle="1" w:styleId="CommentSubjectChar">
    <w:name w:val="Comment Subject Char"/>
    <w:basedOn w:val="CommentTextChar"/>
    <w:link w:val="CommentSubject"/>
    <w:uiPriority w:val="99"/>
    <w:semiHidden/>
    <w:rsid w:val="00FD7BBD"/>
    <w:rPr>
      <w:rFonts w:ascii="Times New Roman" w:hAnsi="Times New Roman"/>
      <w:b/>
      <w:bCs/>
      <w:sz w:val="20"/>
      <w:szCs w:val="20"/>
      <w:lang w:val="en-GB"/>
    </w:rPr>
  </w:style>
  <w:style w:type="paragraph" w:styleId="FootnoteText">
    <w:name w:val="footnote text"/>
    <w:basedOn w:val="Normal"/>
    <w:link w:val="FootnoteTextChar"/>
    <w:uiPriority w:val="99"/>
    <w:semiHidden/>
    <w:unhideWhenUsed/>
    <w:rsid w:val="00B16A22"/>
    <w:pPr>
      <w:jc w:val="left"/>
    </w:pPr>
    <w:rPr>
      <w:rFonts w:asciiTheme="minorHAnsi" w:hAnsiTheme="minorHAnsi"/>
      <w:sz w:val="20"/>
      <w:szCs w:val="20"/>
      <w:lang w:val="en-GB"/>
    </w:rPr>
  </w:style>
  <w:style w:type="character" w:customStyle="1" w:styleId="FootnoteTextChar">
    <w:name w:val="Footnote Text Char"/>
    <w:basedOn w:val="DefaultParagraphFont"/>
    <w:link w:val="FootnoteText"/>
    <w:uiPriority w:val="99"/>
    <w:semiHidden/>
    <w:rsid w:val="00B16A22"/>
    <w:rPr>
      <w:sz w:val="20"/>
      <w:szCs w:val="20"/>
      <w:lang w:val="en-GB"/>
    </w:rPr>
  </w:style>
  <w:style w:type="character" w:styleId="FootnoteReference">
    <w:name w:val="footnote reference"/>
    <w:basedOn w:val="DefaultParagraphFont"/>
    <w:uiPriority w:val="99"/>
    <w:semiHidden/>
    <w:unhideWhenUsed/>
    <w:rsid w:val="00B16A22"/>
    <w:rPr>
      <w:vertAlign w:val="superscript"/>
    </w:rPr>
  </w:style>
  <w:style w:type="paragraph" w:styleId="BodyText">
    <w:name w:val="Body Text"/>
    <w:basedOn w:val="Normal"/>
    <w:link w:val="BodyTextChar"/>
    <w:uiPriority w:val="99"/>
    <w:semiHidden/>
    <w:unhideWhenUsed/>
    <w:rsid w:val="00E1507A"/>
    <w:pPr>
      <w:spacing w:after="120"/>
    </w:pPr>
  </w:style>
  <w:style w:type="character" w:customStyle="1" w:styleId="BodyTextChar">
    <w:name w:val="Body Text Char"/>
    <w:basedOn w:val="DefaultParagraphFont"/>
    <w:link w:val="BodyText"/>
    <w:uiPriority w:val="99"/>
    <w:semiHidden/>
    <w:rsid w:val="00E1507A"/>
    <w:rPr>
      <w:rFonts w:ascii="Times New Roman" w:hAnsi="Times New Roman"/>
      <w:sz w:val="24"/>
    </w:rPr>
  </w:style>
  <w:style w:type="paragraph" w:styleId="Caption">
    <w:name w:val="caption"/>
    <w:basedOn w:val="Normal"/>
    <w:next w:val="Normal"/>
    <w:autoRedefine/>
    <w:rsid w:val="001E07F5"/>
    <w:pPr>
      <w:spacing w:before="120" w:after="120" w:line="300" w:lineRule="auto"/>
      <w:jc w:val="center"/>
    </w:pPr>
    <w:rPr>
      <w:rFonts w:eastAsia="Times New Roman" w:cs="Times New Roman"/>
      <w:bCs/>
      <w:i/>
      <w:szCs w:val="16"/>
      <w:lang w:val="fr-FR"/>
    </w:rPr>
  </w:style>
  <w:style w:type="paragraph" w:styleId="NormalWeb">
    <w:name w:val="Normal (Web)"/>
    <w:basedOn w:val="Normal"/>
    <w:uiPriority w:val="99"/>
    <w:unhideWhenUsed/>
    <w:rsid w:val="00B36334"/>
    <w:pPr>
      <w:spacing w:before="100" w:beforeAutospacing="1" w:after="100" w:afterAutospacing="1"/>
      <w:jc w:val="left"/>
    </w:pPr>
    <w:rPr>
      <w:rFonts w:eastAsia="Times New Roman" w:cs="Times New Roman"/>
      <w:szCs w:val="24"/>
      <w:lang w:val="en-GB" w:eastAsia="en-GB"/>
    </w:rPr>
  </w:style>
  <w:style w:type="character" w:styleId="FollowedHyperlink">
    <w:name w:val="FollowedHyperlink"/>
    <w:basedOn w:val="DefaultParagraphFont"/>
    <w:uiPriority w:val="99"/>
    <w:semiHidden/>
    <w:unhideWhenUsed/>
    <w:rsid w:val="009A4B51"/>
    <w:rPr>
      <w:color w:val="800080" w:themeColor="followedHyperlink"/>
      <w:u w:val="single"/>
    </w:rPr>
  </w:style>
  <w:style w:type="paragraph" w:customStyle="1" w:styleId="p1">
    <w:name w:val="p1"/>
    <w:basedOn w:val="Normal"/>
    <w:rsid w:val="00214E08"/>
    <w:pPr>
      <w:jc w:val="left"/>
    </w:pPr>
    <w:rPr>
      <w:rFonts w:ascii="Helvetica" w:hAnsi="Helvetica" w:cs="Times New Roman"/>
      <w:color w:val="0433FF"/>
      <w:sz w:val="18"/>
      <w:szCs w:val="18"/>
      <w:lang w:val="fr-FR" w:eastAsia="fr-FR"/>
    </w:rPr>
  </w:style>
  <w:style w:type="character" w:customStyle="1" w:styleId="s1">
    <w:name w:val="s1"/>
    <w:basedOn w:val="DefaultParagraphFont"/>
    <w:rsid w:val="00214E08"/>
    <w:rPr>
      <w:color w:val="000000"/>
    </w:rPr>
  </w:style>
  <w:style w:type="paragraph" w:styleId="Revision">
    <w:name w:val="Revision"/>
    <w:hidden/>
    <w:uiPriority w:val="99"/>
    <w:semiHidden/>
    <w:rsid w:val="008D1191"/>
    <w:pPr>
      <w:spacing w:after="0" w:line="240" w:lineRule="auto"/>
    </w:pPr>
    <w:rPr>
      <w:rFonts w:ascii="Times New Roman" w:hAnsi="Times New Roman"/>
      <w:sz w:val="24"/>
    </w:rPr>
  </w:style>
  <w:style w:type="character" w:customStyle="1" w:styleId="timetable-title">
    <w:name w:val="timetable-title"/>
    <w:basedOn w:val="DefaultParagraphFont"/>
    <w:rsid w:val="00381E6B"/>
  </w:style>
  <w:style w:type="character" w:styleId="UnresolvedMention">
    <w:name w:val="Unresolved Mention"/>
    <w:basedOn w:val="DefaultParagraphFont"/>
    <w:uiPriority w:val="99"/>
    <w:rsid w:val="00B03C09"/>
    <w:rPr>
      <w:color w:val="605E5C"/>
      <w:shd w:val="clear" w:color="auto" w:fill="E1DFDD"/>
    </w:rPr>
  </w:style>
  <w:style w:type="character" w:customStyle="1" w:styleId="icon-time">
    <w:name w:val="icon-time"/>
    <w:basedOn w:val="DefaultParagraphFont"/>
    <w:rsid w:val="00035B82"/>
  </w:style>
  <w:style w:type="character" w:customStyle="1" w:styleId="apple-converted-space">
    <w:name w:val="apple-converted-space"/>
    <w:basedOn w:val="DefaultParagraphFont"/>
    <w:rsid w:val="00F0498D"/>
  </w:style>
  <w:style w:type="character" w:customStyle="1" w:styleId="outlook-search-highlight">
    <w:name w:val="outlook-search-highlight"/>
    <w:basedOn w:val="DefaultParagraphFont"/>
    <w:rsid w:val="00F0498D"/>
  </w:style>
  <w:style w:type="character" w:styleId="Strong">
    <w:name w:val="Strong"/>
    <w:basedOn w:val="DefaultParagraphFont"/>
    <w:uiPriority w:val="22"/>
    <w:qFormat/>
    <w:rsid w:val="00F0498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3356514">
      <w:bodyDiv w:val="1"/>
      <w:marLeft w:val="0"/>
      <w:marRight w:val="0"/>
      <w:marTop w:val="0"/>
      <w:marBottom w:val="0"/>
      <w:divBdr>
        <w:top w:val="none" w:sz="0" w:space="0" w:color="auto"/>
        <w:left w:val="none" w:sz="0" w:space="0" w:color="auto"/>
        <w:bottom w:val="none" w:sz="0" w:space="0" w:color="auto"/>
        <w:right w:val="none" w:sz="0" w:space="0" w:color="auto"/>
      </w:divBdr>
    </w:div>
    <w:div w:id="67307076">
      <w:bodyDiv w:val="1"/>
      <w:marLeft w:val="0"/>
      <w:marRight w:val="0"/>
      <w:marTop w:val="0"/>
      <w:marBottom w:val="0"/>
      <w:divBdr>
        <w:top w:val="none" w:sz="0" w:space="0" w:color="auto"/>
        <w:left w:val="none" w:sz="0" w:space="0" w:color="auto"/>
        <w:bottom w:val="none" w:sz="0" w:space="0" w:color="auto"/>
        <w:right w:val="none" w:sz="0" w:space="0" w:color="auto"/>
      </w:divBdr>
    </w:div>
    <w:div w:id="70780650">
      <w:bodyDiv w:val="1"/>
      <w:marLeft w:val="0"/>
      <w:marRight w:val="0"/>
      <w:marTop w:val="0"/>
      <w:marBottom w:val="0"/>
      <w:divBdr>
        <w:top w:val="none" w:sz="0" w:space="0" w:color="auto"/>
        <w:left w:val="none" w:sz="0" w:space="0" w:color="auto"/>
        <w:bottom w:val="none" w:sz="0" w:space="0" w:color="auto"/>
        <w:right w:val="none" w:sz="0" w:space="0" w:color="auto"/>
      </w:divBdr>
    </w:div>
    <w:div w:id="131293850">
      <w:bodyDiv w:val="1"/>
      <w:marLeft w:val="0"/>
      <w:marRight w:val="0"/>
      <w:marTop w:val="0"/>
      <w:marBottom w:val="0"/>
      <w:divBdr>
        <w:top w:val="none" w:sz="0" w:space="0" w:color="auto"/>
        <w:left w:val="none" w:sz="0" w:space="0" w:color="auto"/>
        <w:bottom w:val="none" w:sz="0" w:space="0" w:color="auto"/>
        <w:right w:val="none" w:sz="0" w:space="0" w:color="auto"/>
      </w:divBdr>
    </w:div>
    <w:div w:id="137460209">
      <w:bodyDiv w:val="1"/>
      <w:marLeft w:val="0"/>
      <w:marRight w:val="0"/>
      <w:marTop w:val="0"/>
      <w:marBottom w:val="0"/>
      <w:divBdr>
        <w:top w:val="none" w:sz="0" w:space="0" w:color="auto"/>
        <w:left w:val="none" w:sz="0" w:space="0" w:color="auto"/>
        <w:bottom w:val="none" w:sz="0" w:space="0" w:color="auto"/>
        <w:right w:val="none" w:sz="0" w:space="0" w:color="auto"/>
      </w:divBdr>
    </w:div>
    <w:div w:id="221454320">
      <w:bodyDiv w:val="1"/>
      <w:marLeft w:val="0"/>
      <w:marRight w:val="0"/>
      <w:marTop w:val="0"/>
      <w:marBottom w:val="0"/>
      <w:divBdr>
        <w:top w:val="none" w:sz="0" w:space="0" w:color="auto"/>
        <w:left w:val="none" w:sz="0" w:space="0" w:color="auto"/>
        <w:bottom w:val="none" w:sz="0" w:space="0" w:color="auto"/>
        <w:right w:val="none" w:sz="0" w:space="0" w:color="auto"/>
      </w:divBdr>
    </w:div>
    <w:div w:id="237984139">
      <w:bodyDiv w:val="1"/>
      <w:marLeft w:val="0"/>
      <w:marRight w:val="0"/>
      <w:marTop w:val="0"/>
      <w:marBottom w:val="0"/>
      <w:divBdr>
        <w:top w:val="none" w:sz="0" w:space="0" w:color="auto"/>
        <w:left w:val="none" w:sz="0" w:space="0" w:color="auto"/>
        <w:bottom w:val="none" w:sz="0" w:space="0" w:color="auto"/>
        <w:right w:val="none" w:sz="0" w:space="0" w:color="auto"/>
      </w:divBdr>
    </w:div>
    <w:div w:id="239753609">
      <w:bodyDiv w:val="1"/>
      <w:marLeft w:val="0"/>
      <w:marRight w:val="0"/>
      <w:marTop w:val="0"/>
      <w:marBottom w:val="0"/>
      <w:divBdr>
        <w:top w:val="none" w:sz="0" w:space="0" w:color="auto"/>
        <w:left w:val="none" w:sz="0" w:space="0" w:color="auto"/>
        <w:bottom w:val="none" w:sz="0" w:space="0" w:color="auto"/>
        <w:right w:val="none" w:sz="0" w:space="0" w:color="auto"/>
      </w:divBdr>
    </w:div>
    <w:div w:id="276525511">
      <w:bodyDiv w:val="1"/>
      <w:marLeft w:val="0"/>
      <w:marRight w:val="0"/>
      <w:marTop w:val="0"/>
      <w:marBottom w:val="0"/>
      <w:divBdr>
        <w:top w:val="none" w:sz="0" w:space="0" w:color="auto"/>
        <w:left w:val="none" w:sz="0" w:space="0" w:color="auto"/>
        <w:bottom w:val="none" w:sz="0" w:space="0" w:color="auto"/>
        <w:right w:val="none" w:sz="0" w:space="0" w:color="auto"/>
      </w:divBdr>
    </w:div>
    <w:div w:id="339695763">
      <w:bodyDiv w:val="1"/>
      <w:marLeft w:val="0"/>
      <w:marRight w:val="0"/>
      <w:marTop w:val="0"/>
      <w:marBottom w:val="0"/>
      <w:divBdr>
        <w:top w:val="none" w:sz="0" w:space="0" w:color="auto"/>
        <w:left w:val="none" w:sz="0" w:space="0" w:color="auto"/>
        <w:bottom w:val="none" w:sz="0" w:space="0" w:color="auto"/>
        <w:right w:val="none" w:sz="0" w:space="0" w:color="auto"/>
      </w:divBdr>
    </w:div>
    <w:div w:id="341469494">
      <w:bodyDiv w:val="1"/>
      <w:marLeft w:val="0"/>
      <w:marRight w:val="0"/>
      <w:marTop w:val="0"/>
      <w:marBottom w:val="0"/>
      <w:divBdr>
        <w:top w:val="none" w:sz="0" w:space="0" w:color="auto"/>
        <w:left w:val="none" w:sz="0" w:space="0" w:color="auto"/>
        <w:bottom w:val="none" w:sz="0" w:space="0" w:color="auto"/>
        <w:right w:val="none" w:sz="0" w:space="0" w:color="auto"/>
      </w:divBdr>
    </w:div>
    <w:div w:id="402726296">
      <w:bodyDiv w:val="1"/>
      <w:marLeft w:val="0"/>
      <w:marRight w:val="0"/>
      <w:marTop w:val="0"/>
      <w:marBottom w:val="0"/>
      <w:divBdr>
        <w:top w:val="none" w:sz="0" w:space="0" w:color="auto"/>
        <w:left w:val="none" w:sz="0" w:space="0" w:color="auto"/>
        <w:bottom w:val="none" w:sz="0" w:space="0" w:color="auto"/>
        <w:right w:val="none" w:sz="0" w:space="0" w:color="auto"/>
      </w:divBdr>
    </w:div>
    <w:div w:id="411007382">
      <w:bodyDiv w:val="1"/>
      <w:marLeft w:val="0"/>
      <w:marRight w:val="0"/>
      <w:marTop w:val="0"/>
      <w:marBottom w:val="0"/>
      <w:divBdr>
        <w:top w:val="none" w:sz="0" w:space="0" w:color="auto"/>
        <w:left w:val="none" w:sz="0" w:space="0" w:color="auto"/>
        <w:bottom w:val="none" w:sz="0" w:space="0" w:color="auto"/>
        <w:right w:val="none" w:sz="0" w:space="0" w:color="auto"/>
      </w:divBdr>
    </w:div>
    <w:div w:id="474220135">
      <w:bodyDiv w:val="1"/>
      <w:marLeft w:val="0"/>
      <w:marRight w:val="0"/>
      <w:marTop w:val="0"/>
      <w:marBottom w:val="0"/>
      <w:divBdr>
        <w:top w:val="none" w:sz="0" w:space="0" w:color="auto"/>
        <w:left w:val="none" w:sz="0" w:space="0" w:color="auto"/>
        <w:bottom w:val="none" w:sz="0" w:space="0" w:color="auto"/>
        <w:right w:val="none" w:sz="0" w:space="0" w:color="auto"/>
      </w:divBdr>
    </w:div>
    <w:div w:id="511526380">
      <w:bodyDiv w:val="1"/>
      <w:marLeft w:val="0"/>
      <w:marRight w:val="0"/>
      <w:marTop w:val="0"/>
      <w:marBottom w:val="0"/>
      <w:divBdr>
        <w:top w:val="none" w:sz="0" w:space="0" w:color="auto"/>
        <w:left w:val="none" w:sz="0" w:space="0" w:color="auto"/>
        <w:bottom w:val="none" w:sz="0" w:space="0" w:color="auto"/>
        <w:right w:val="none" w:sz="0" w:space="0" w:color="auto"/>
      </w:divBdr>
    </w:div>
    <w:div w:id="574631355">
      <w:bodyDiv w:val="1"/>
      <w:marLeft w:val="0"/>
      <w:marRight w:val="0"/>
      <w:marTop w:val="0"/>
      <w:marBottom w:val="0"/>
      <w:divBdr>
        <w:top w:val="none" w:sz="0" w:space="0" w:color="auto"/>
        <w:left w:val="none" w:sz="0" w:space="0" w:color="auto"/>
        <w:bottom w:val="none" w:sz="0" w:space="0" w:color="auto"/>
        <w:right w:val="none" w:sz="0" w:space="0" w:color="auto"/>
      </w:divBdr>
    </w:div>
    <w:div w:id="575210236">
      <w:bodyDiv w:val="1"/>
      <w:marLeft w:val="0"/>
      <w:marRight w:val="0"/>
      <w:marTop w:val="0"/>
      <w:marBottom w:val="0"/>
      <w:divBdr>
        <w:top w:val="none" w:sz="0" w:space="0" w:color="auto"/>
        <w:left w:val="none" w:sz="0" w:space="0" w:color="auto"/>
        <w:bottom w:val="none" w:sz="0" w:space="0" w:color="auto"/>
        <w:right w:val="none" w:sz="0" w:space="0" w:color="auto"/>
      </w:divBdr>
    </w:div>
    <w:div w:id="588927251">
      <w:bodyDiv w:val="1"/>
      <w:marLeft w:val="0"/>
      <w:marRight w:val="0"/>
      <w:marTop w:val="0"/>
      <w:marBottom w:val="0"/>
      <w:divBdr>
        <w:top w:val="none" w:sz="0" w:space="0" w:color="auto"/>
        <w:left w:val="none" w:sz="0" w:space="0" w:color="auto"/>
        <w:bottom w:val="none" w:sz="0" w:space="0" w:color="auto"/>
        <w:right w:val="none" w:sz="0" w:space="0" w:color="auto"/>
      </w:divBdr>
    </w:div>
    <w:div w:id="589895704">
      <w:bodyDiv w:val="1"/>
      <w:marLeft w:val="0"/>
      <w:marRight w:val="0"/>
      <w:marTop w:val="0"/>
      <w:marBottom w:val="0"/>
      <w:divBdr>
        <w:top w:val="none" w:sz="0" w:space="0" w:color="auto"/>
        <w:left w:val="none" w:sz="0" w:space="0" w:color="auto"/>
        <w:bottom w:val="none" w:sz="0" w:space="0" w:color="auto"/>
        <w:right w:val="none" w:sz="0" w:space="0" w:color="auto"/>
      </w:divBdr>
    </w:div>
    <w:div w:id="658313731">
      <w:bodyDiv w:val="1"/>
      <w:marLeft w:val="0"/>
      <w:marRight w:val="0"/>
      <w:marTop w:val="0"/>
      <w:marBottom w:val="0"/>
      <w:divBdr>
        <w:top w:val="none" w:sz="0" w:space="0" w:color="auto"/>
        <w:left w:val="none" w:sz="0" w:space="0" w:color="auto"/>
        <w:bottom w:val="none" w:sz="0" w:space="0" w:color="auto"/>
        <w:right w:val="none" w:sz="0" w:space="0" w:color="auto"/>
      </w:divBdr>
    </w:div>
    <w:div w:id="709913266">
      <w:bodyDiv w:val="1"/>
      <w:marLeft w:val="0"/>
      <w:marRight w:val="0"/>
      <w:marTop w:val="0"/>
      <w:marBottom w:val="0"/>
      <w:divBdr>
        <w:top w:val="none" w:sz="0" w:space="0" w:color="auto"/>
        <w:left w:val="none" w:sz="0" w:space="0" w:color="auto"/>
        <w:bottom w:val="none" w:sz="0" w:space="0" w:color="auto"/>
        <w:right w:val="none" w:sz="0" w:space="0" w:color="auto"/>
      </w:divBdr>
    </w:div>
    <w:div w:id="735707825">
      <w:bodyDiv w:val="1"/>
      <w:marLeft w:val="0"/>
      <w:marRight w:val="0"/>
      <w:marTop w:val="0"/>
      <w:marBottom w:val="0"/>
      <w:divBdr>
        <w:top w:val="none" w:sz="0" w:space="0" w:color="auto"/>
        <w:left w:val="none" w:sz="0" w:space="0" w:color="auto"/>
        <w:bottom w:val="none" w:sz="0" w:space="0" w:color="auto"/>
        <w:right w:val="none" w:sz="0" w:space="0" w:color="auto"/>
      </w:divBdr>
    </w:div>
    <w:div w:id="736822520">
      <w:bodyDiv w:val="1"/>
      <w:marLeft w:val="0"/>
      <w:marRight w:val="0"/>
      <w:marTop w:val="0"/>
      <w:marBottom w:val="0"/>
      <w:divBdr>
        <w:top w:val="none" w:sz="0" w:space="0" w:color="auto"/>
        <w:left w:val="none" w:sz="0" w:space="0" w:color="auto"/>
        <w:bottom w:val="none" w:sz="0" w:space="0" w:color="auto"/>
        <w:right w:val="none" w:sz="0" w:space="0" w:color="auto"/>
      </w:divBdr>
    </w:div>
    <w:div w:id="757793940">
      <w:bodyDiv w:val="1"/>
      <w:marLeft w:val="0"/>
      <w:marRight w:val="0"/>
      <w:marTop w:val="0"/>
      <w:marBottom w:val="0"/>
      <w:divBdr>
        <w:top w:val="none" w:sz="0" w:space="0" w:color="auto"/>
        <w:left w:val="none" w:sz="0" w:space="0" w:color="auto"/>
        <w:bottom w:val="none" w:sz="0" w:space="0" w:color="auto"/>
        <w:right w:val="none" w:sz="0" w:space="0" w:color="auto"/>
      </w:divBdr>
    </w:div>
    <w:div w:id="786630629">
      <w:bodyDiv w:val="1"/>
      <w:marLeft w:val="0"/>
      <w:marRight w:val="0"/>
      <w:marTop w:val="0"/>
      <w:marBottom w:val="0"/>
      <w:divBdr>
        <w:top w:val="none" w:sz="0" w:space="0" w:color="auto"/>
        <w:left w:val="none" w:sz="0" w:space="0" w:color="auto"/>
        <w:bottom w:val="none" w:sz="0" w:space="0" w:color="auto"/>
        <w:right w:val="none" w:sz="0" w:space="0" w:color="auto"/>
      </w:divBdr>
    </w:div>
    <w:div w:id="798689870">
      <w:bodyDiv w:val="1"/>
      <w:marLeft w:val="0"/>
      <w:marRight w:val="0"/>
      <w:marTop w:val="0"/>
      <w:marBottom w:val="0"/>
      <w:divBdr>
        <w:top w:val="none" w:sz="0" w:space="0" w:color="auto"/>
        <w:left w:val="none" w:sz="0" w:space="0" w:color="auto"/>
        <w:bottom w:val="none" w:sz="0" w:space="0" w:color="auto"/>
        <w:right w:val="none" w:sz="0" w:space="0" w:color="auto"/>
      </w:divBdr>
    </w:div>
    <w:div w:id="806439918">
      <w:bodyDiv w:val="1"/>
      <w:marLeft w:val="0"/>
      <w:marRight w:val="0"/>
      <w:marTop w:val="0"/>
      <w:marBottom w:val="0"/>
      <w:divBdr>
        <w:top w:val="none" w:sz="0" w:space="0" w:color="auto"/>
        <w:left w:val="none" w:sz="0" w:space="0" w:color="auto"/>
        <w:bottom w:val="none" w:sz="0" w:space="0" w:color="auto"/>
        <w:right w:val="none" w:sz="0" w:space="0" w:color="auto"/>
      </w:divBdr>
    </w:div>
    <w:div w:id="829370178">
      <w:bodyDiv w:val="1"/>
      <w:marLeft w:val="0"/>
      <w:marRight w:val="0"/>
      <w:marTop w:val="0"/>
      <w:marBottom w:val="0"/>
      <w:divBdr>
        <w:top w:val="none" w:sz="0" w:space="0" w:color="auto"/>
        <w:left w:val="none" w:sz="0" w:space="0" w:color="auto"/>
        <w:bottom w:val="none" w:sz="0" w:space="0" w:color="auto"/>
        <w:right w:val="none" w:sz="0" w:space="0" w:color="auto"/>
      </w:divBdr>
      <w:divsChild>
        <w:div w:id="505439760">
          <w:marLeft w:val="240"/>
          <w:marRight w:val="0"/>
          <w:marTop w:val="0"/>
          <w:marBottom w:val="0"/>
          <w:divBdr>
            <w:top w:val="none" w:sz="0" w:space="0" w:color="auto"/>
            <w:left w:val="none" w:sz="0" w:space="0" w:color="auto"/>
            <w:bottom w:val="none" w:sz="0" w:space="0" w:color="auto"/>
            <w:right w:val="none" w:sz="0" w:space="0" w:color="auto"/>
          </w:divBdr>
          <w:divsChild>
            <w:div w:id="612983127">
              <w:marLeft w:val="0"/>
              <w:marRight w:val="0"/>
              <w:marTop w:val="0"/>
              <w:marBottom w:val="0"/>
              <w:divBdr>
                <w:top w:val="none" w:sz="0" w:space="0" w:color="auto"/>
                <w:left w:val="none" w:sz="0" w:space="0" w:color="auto"/>
                <w:bottom w:val="none" w:sz="0" w:space="0" w:color="auto"/>
                <w:right w:val="none" w:sz="0" w:space="0" w:color="auto"/>
              </w:divBdr>
              <w:divsChild>
                <w:div w:id="1805541010">
                  <w:marLeft w:val="0"/>
                  <w:marRight w:val="0"/>
                  <w:marTop w:val="0"/>
                  <w:marBottom w:val="0"/>
                  <w:divBdr>
                    <w:top w:val="none" w:sz="0" w:space="0" w:color="auto"/>
                    <w:left w:val="none" w:sz="0" w:space="0" w:color="auto"/>
                    <w:bottom w:val="none" w:sz="0" w:space="0" w:color="auto"/>
                    <w:right w:val="none" w:sz="0" w:space="0" w:color="auto"/>
                  </w:divBdr>
                  <w:divsChild>
                    <w:div w:id="1984389803">
                      <w:marLeft w:val="0"/>
                      <w:marRight w:val="240"/>
                      <w:marTop w:val="0"/>
                      <w:marBottom w:val="0"/>
                      <w:divBdr>
                        <w:top w:val="none" w:sz="0" w:space="0" w:color="auto"/>
                        <w:left w:val="none" w:sz="0" w:space="0" w:color="auto"/>
                        <w:bottom w:val="none" w:sz="0" w:space="0" w:color="auto"/>
                        <w:right w:val="none" w:sz="0" w:space="0" w:color="auto"/>
                      </w:divBdr>
                      <w:divsChild>
                        <w:div w:id="511528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4113780">
              <w:marLeft w:val="0"/>
              <w:marRight w:val="0"/>
              <w:marTop w:val="0"/>
              <w:marBottom w:val="0"/>
              <w:divBdr>
                <w:top w:val="none" w:sz="0" w:space="0" w:color="auto"/>
                <w:left w:val="none" w:sz="0" w:space="0" w:color="auto"/>
                <w:bottom w:val="none" w:sz="0" w:space="0" w:color="auto"/>
                <w:right w:val="none" w:sz="0" w:space="0" w:color="auto"/>
              </w:divBdr>
              <w:divsChild>
                <w:div w:id="1914730456">
                  <w:marLeft w:val="0"/>
                  <w:marRight w:val="0"/>
                  <w:marTop w:val="0"/>
                  <w:marBottom w:val="0"/>
                  <w:divBdr>
                    <w:top w:val="none" w:sz="0" w:space="0" w:color="auto"/>
                    <w:left w:val="none" w:sz="0" w:space="0" w:color="auto"/>
                    <w:bottom w:val="none" w:sz="0" w:space="0" w:color="auto"/>
                    <w:right w:val="none" w:sz="0" w:space="0" w:color="auto"/>
                  </w:divBdr>
                  <w:divsChild>
                    <w:div w:id="1036346918">
                      <w:marLeft w:val="0"/>
                      <w:marRight w:val="0"/>
                      <w:marTop w:val="0"/>
                      <w:marBottom w:val="0"/>
                      <w:divBdr>
                        <w:top w:val="none" w:sz="0" w:space="0" w:color="auto"/>
                        <w:left w:val="none" w:sz="0" w:space="0" w:color="auto"/>
                        <w:bottom w:val="none" w:sz="0" w:space="0" w:color="auto"/>
                        <w:right w:val="none" w:sz="0" w:space="0" w:color="auto"/>
                      </w:divBdr>
                      <w:divsChild>
                        <w:div w:id="1784303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1800700">
              <w:marLeft w:val="240"/>
              <w:marRight w:val="0"/>
              <w:marTop w:val="0"/>
              <w:marBottom w:val="0"/>
              <w:divBdr>
                <w:top w:val="none" w:sz="0" w:space="0" w:color="auto"/>
                <w:left w:val="none" w:sz="0" w:space="0" w:color="auto"/>
                <w:bottom w:val="none" w:sz="0" w:space="0" w:color="auto"/>
                <w:right w:val="none" w:sz="0" w:space="0" w:color="auto"/>
              </w:divBdr>
              <w:divsChild>
                <w:div w:id="1593902710">
                  <w:marLeft w:val="0"/>
                  <w:marRight w:val="0"/>
                  <w:marTop w:val="0"/>
                  <w:marBottom w:val="0"/>
                  <w:divBdr>
                    <w:top w:val="none" w:sz="0" w:space="0" w:color="auto"/>
                    <w:left w:val="none" w:sz="0" w:space="0" w:color="auto"/>
                    <w:bottom w:val="none" w:sz="0" w:space="0" w:color="auto"/>
                    <w:right w:val="none" w:sz="0" w:space="0" w:color="auto"/>
                  </w:divBdr>
                </w:div>
                <w:div w:id="1421028927">
                  <w:marLeft w:val="0"/>
                  <w:marRight w:val="825"/>
                  <w:marTop w:val="24"/>
                  <w:marBottom w:val="0"/>
                  <w:divBdr>
                    <w:top w:val="none" w:sz="0" w:space="0" w:color="auto"/>
                    <w:left w:val="none" w:sz="0" w:space="0" w:color="auto"/>
                    <w:bottom w:val="none" w:sz="0" w:space="0" w:color="auto"/>
                    <w:right w:val="none" w:sz="0" w:space="0" w:color="auto"/>
                  </w:divBdr>
                </w:div>
              </w:divsChild>
            </w:div>
            <w:div w:id="1417361943">
              <w:marLeft w:val="240"/>
              <w:marRight w:val="0"/>
              <w:marTop w:val="0"/>
              <w:marBottom w:val="0"/>
              <w:divBdr>
                <w:top w:val="none" w:sz="0" w:space="0" w:color="auto"/>
                <w:left w:val="none" w:sz="0" w:space="0" w:color="auto"/>
                <w:bottom w:val="none" w:sz="0" w:space="0" w:color="auto"/>
                <w:right w:val="none" w:sz="0" w:space="0" w:color="auto"/>
              </w:divBdr>
              <w:divsChild>
                <w:div w:id="910192754">
                  <w:marLeft w:val="0"/>
                  <w:marRight w:val="0"/>
                  <w:marTop w:val="0"/>
                  <w:marBottom w:val="0"/>
                  <w:divBdr>
                    <w:top w:val="none" w:sz="0" w:space="0" w:color="auto"/>
                    <w:left w:val="none" w:sz="0" w:space="0" w:color="auto"/>
                    <w:bottom w:val="none" w:sz="0" w:space="0" w:color="auto"/>
                    <w:right w:val="none" w:sz="0" w:space="0" w:color="auto"/>
                  </w:divBdr>
                </w:div>
                <w:div w:id="1968461655">
                  <w:marLeft w:val="0"/>
                  <w:marRight w:val="825"/>
                  <w:marTop w:val="24"/>
                  <w:marBottom w:val="0"/>
                  <w:divBdr>
                    <w:top w:val="none" w:sz="0" w:space="0" w:color="auto"/>
                    <w:left w:val="none" w:sz="0" w:space="0" w:color="auto"/>
                    <w:bottom w:val="none" w:sz="0" w:space="0" w:color="auto"/>
                    <w:right w:val="none" w:sz="0" w:space="0" w:color="auto"/>
                  </w:divBdr>
                </w:div>
              </w:divsChild>
            </w:div>
            <w:div w:id="1996445223">
              <w:marLeft w:val="240"/>
              <w:marRight w:val="0"/>
              <w:marTop w:val="0"/>
              <w:marBottom w:val="0"/>
              <w:divBdr>
                <w:top w:val="none" w:sz="0" w:space="0" w:color="auto"/>
                <w:left w:val="none" w:sz="0" w:space="0" w:color="auto"/>
                <w:bottom w:val="none" w:sz="0" w:space="0" w:color="auto"/>
                <w:right w:val="none" w:sz="0" w:space="0" w:color="auto"/>
              </w:divBdr>
              <w:divsChild>
                <w:div w:id="421529820">
                  <w:marLeft w:val="0"/>
                  <w:marRight w:val="0"/>
                  <w:marTop w:val="0"/>
                  <w:marBottom w:val="0"/>
                  <w:divBdr>
                    <w:top w:val="none" w:sz="0" w:space="0" w:color="auto"/>
                    <w:left w:val="none" w:sz="0" w:space="0" w:color="auto"/>
                    <w:bottom w:val="none" w:sz="0" w:space="0" w:color="auto"/>
                    <w:right w:val="none" w:sz="0" w:space="0" w:color="auto"/>
                  </w:divBdr>
                </w:div>
                <w:div w:id="1850833511">
                  <w:marLeft w:val="0"/>
                  <w:marRight w:val="825"/>
                  <w:marTop w:val="24"/>
                  <w:marBottom w:val="0"/>
                  <w:divBdr>
                    <w:top w:val="none" w:sz="0" w:space="0" w:color="auto"/>
                    <w:left w:val="none" w:sz="0" w:space="0" w:color="auto"/>
                    <w:bottom w:val="none" w:sz="0" w:space="0" w:color="auto"/>
                    <w:right w:val="none" w:sz="0" w:space="0" w:color="auto"/>
                  </w:divBdr>
                </w:div>
              </w:divsChild>
            </w:div>
            <w:div w:id="394815484">
              <w:marLeft w:val="240"/>
              <w:marRight w:val="0"/>
              <w:marTop w:val="0"/>
              <w:marBottom w:val="0"/>
              <w:divBdr>
                <w:top w:val="none" w:sz="0" w:space="0" w:color="auto"/>
                <w:left w:val="none" w:sz="0" w:space="0" w:color="auto"/>
                <w:bottom w:val="none" w:sz="0" w:space="0" w:color="auto"/>
                <w:right w:val="none" w:sz="0" w:space="0" w:color="auto"/>
              </w:divBdr>
              <w:divsChild>
                <w:div w:id="921253416">
                  <w:marLeft w:val="0"/>
                  <w:marRight w:val="0"/>
                  <w:marTop w:val="0"/>
                  <w:marBottom w:val="0"/>
                  <w:divBdr>
                    <w:top w:val="none" w:sz="0" w:space="0" w:color="auto"/>
                    <w:left w:val="none" w:sz="0" w:space="0" w:color="auto"/>
                    <w:bottom w:val="none" w:sz="0" w:space="0" w:color="auto"/>
                    <w:right w:val="none" w:sz="0" w:space="0" w:color="auto"/>
                  </w:divBdr>
                </w:div>
                <w:div w:id="615329896">
                  <w:marLeft w:val="0"/>
                  <w:marRight w:val="825"/>
                  <w:marTop w:val="24"/>
                  <w:marBottom w:val="0"/>
                  <w:divBdr>
                    <w:top w:val="none" w:sz="0" w:space="0" w:color="auto"/>
                    <w:left w:val="none" w:sz="0" w:space="0" w:color="auto"/>
                    <w:bottom w:val="none" w:sz="0" w:space="0" w:color="auto"/>
                    <w:right w:val="none" w:sz="0" w:space="0" w:color="auto"/>
                  </w:divBdr>
                </w:div>
              </w:divsChild>
            </w:div>
            <w:div w:id="1105614303">
              <w:marLeft w:val="240"/>
              <w:marRight w:val="0"/>
              <w:marTop w:val="0"/>
              <w:marBottom w:val="0"/>
              <w:divBdr>
                <w:top w:val="none" w:sz="0" w:space="0" w:color="auto"/>
                <w:left w:val="none" w:sz="0" w:space="0" w:color="auto"/>
                <w:bottom w:val="none" w:sz="0" w:space="0" w:color="auto"/>
                <w:right w:val="none" w:sz="0" w:space="0" w:color="auto"/>
              </w:divBdr>
              <w:divsChild>
                <w:div w:id="1533415400">
                  <w:marLeft w:val="0"/>
                  <w:marRight w:val="0"/>
                  <w:marTop w:val="0"/>
                  <w:marBottom w:val="0"/>
                  <w:divBdr>
                    <w:top w:val="none" w:sz="0" w:space="0" w:color="auto"/>
                    <w:left w:val="none" w:sz="0" w:space="0" w:color="auto"/>
                    <w:bottom w:val="none" w:sz="0" w:space="0" w:color="auto"/>
                    <w:right w:val="none" w:sz="0" w:space="0" w:color="auto"/>
                  </w:divBdr>
                </w:div>
                <w:div w:id="1192375458">
                  <w:marLeft w:val="0"/>
                  <w:marRight w:val="825"/>
                  <w:marTop w:val="24"/>
                  <w:marBottom w:val="0"/>
                  <w:divBdr>
                    <w:top w:val="none" w:sz="0" w:space="0" w:color="auto"/>
                    <w:left w:val="none" w:sz="0" w:space="0" w:color="auto"/>
                    <w:bottom w:val="none" w:sz="0" w:space="0" w:color="auto"/>
                    <w:right w:val="none" w:sz="0" w:space="0" w:color="auto"/>
                  </w:divBdr>
                </w:div>
              </w:divsChild>
            </w:div>
            <w:div w:id="115298954">
              <w:marLeft w:val="240"/>
              <w:marRight w:val="0"/>
              <w:marTop w:val="0"/>
              <w:marBottom w:val="0"/>
              <w:divBdr>
                <w:top w:val="none" w:sz="0" w:space="0" w:color="auto"/>
                <w:left w:val="none" w:sz="0" w:space="0" w:color="auto"/>
                <w:bottom w:val="none" w:sz="0" w:space="0" w:color="auto"/>
                <w:right w:val="none" w:sz="0" w:space="0" w:color="auto"/>
              </w:divBdr>
              <w:divsChild>
                <w:div w:id="1913421126">
                  <w:marLeft w:val="0"/>
                  <w:marRight w:val="0"/>
                  <w:marTop w:val="0"/>
                  <w:marBottom w:val="0"/>
                  <w:divBdr>
                    <w:top w:val="none" w:sz="0" w:space="0" w:color="auto"/>
                    <w:left w:val="none" w:sz="0" w:space="0" w:color="auto"/>
                    <w:bottom w:val="none" w:sz="0" w:space="0" w:color="auto"/>
                    <w:right w:val="none" w:sz="0" w:space="0" w:color="auto"/>
                  </w:divBdr>
                </w:div>
              </w:divsChild>
            </w:div>
            <w:div w:id="1287617054">
              <w:marLeft w:val="240"/>
              <w:marRight w:val="0"/>
              <w:marTop w:val="0"/>
              <w:marBottom w:val="0"/>
              <w:divBdr>
                <w:top w:val="none" w:sz="0" w:space="0" w:color="auto"/>
                <w:left w:val="none" w:sz="0" w:space="0" w:color="auto"/>
                <w:bottom w:val="none" w:sz="0" w:space="0" w:color="auto"/>
                <w:right w:val="none" w:sz="0" w:space="0" w:color="auto"/>
              </w:divBdr>
              <w:divsChild>
                <w:div w:id="237176761">
                  <w:marLeft w:val="0"/>
                  <w:marRight w:val="0"/>
                  <w:marTop w:val="0"/>
                  <w:marBottom w:val="0"/>
                  <w:divBdr>
                    <w:top w:val="none" w:sz="0" w:space="0" w:color="auto"/>
                    <w:left w:val="none" w:sz="0" w:space="0" w:color="auto"/>
                    <w:bottom w:val="none" w:sz="0" w:space="0" w:color="auto"/>
                    <w:right w:val="none" w:sz="0" w:space="0" w:color="auto"/>
                  </w:divBdr>
                </w:div>
                <w:div w:id="1048533847">
                  <w:marLeft w:val="0"/>
                  <w:marRight w:val="825"/>
                  <w:marTop w:val="24"/>
                  <w:marBottom w:val="0"/>
                  <w:divBdr>
                    <w:top w:val="none" w:sz="0" w:space="0" w:color="auto"/>
                    <w:left w:val="none" w:sz="0" w:space="0" w:color="auto"/>
                    <w:bottom w:val="none" w:sz="0" w:space="0" w:color="auto"/>
                    <w:right w:val="none" w:sz="0" w:space="0" w:color="auto"/>
                  </w:divBdr>
                </w:div>
              </w:divsChild>
            </w:div>
            <w:div w:id="821965607">
              <w:marLeft w:val="240"/>
              <w:marRight w:val="0"/>
              <w:marTop w:val="0"/>
              <w:marBottom w:val="0"/>
              <w:divBdr>
                <w:top w:val="none" w:sz="0" w:space="0" w:color="auto"/>
                <w:left w:val="none" w:sz="0" w:space="0" w:color="auto"/>
                <w:bottom w:val="none" w:sz="0" w:space="0" w:color="auto"/>
                <w:right w:val="none" w:sz="0" w:space="0" w:color="auto"/>
              </w:divBdr>
              <w:divsChild>
                <w:div w:id="1852645524">
                  <w:marLeft w:val="0"/>
                  <w:marRight w:val="0"/>
                  <w:marTop w:val="0"/>
                  <w:marBottom w:val="0"/>
                  <w:divBdr>
                    <w:top w:val="none" w:sz="0" w:space="0" w:color="auto"/>
                    <w:left w:val="none" w:sz="0" w:space="0" w:color="auto"/>
                    <w:bottom w:val="none" w:sz="0" w:space="0" w:color="auto"/>
                    <w:right w:val="none" w:sz="0" w:space="0" w:color="auto"/>
                  </w:divBdr>
                </w:div>
                <w:div w:id="1501458484">
                  <w:marLeft w:val="0"/>
                  <w:marRight w:val="0"/>
                  <w:marTop w:val="0"/>
                  <w:marBottom w:val="0"/>
                  <w:divBdr>
                    <w:top w:val="none" w:sz="0" w:space="0" w:color="auto"/>
                    <w:left w:val="none" w:sz="0" w:space="0" w:color="auto"/>
                    <w:bottom w:val="none" w:sz="0" w:space="0" w:color="auto"/>
                    <w:right w:val="none" w:sz="0" w:space="0" w:color="auto"/>
                  </w:divBdr>
                </w:div>
                <w:div w:id="1139036774">
                  <w:marLeft w:val="0"/>
                  <w:marRight w:val="0"/>
                  <w:marTop w:val="0"/>
                  <w:marBottom w:val="0"/>
                  <w:divBdr>
                    <w:top w:val="none" w:sz="0" w:space="0" w:color="auto"/>
                    <w:left w:val="none" w:sz="0" w:space="0" w:color="auto"/>
                    <w:bottom w:val="none" w:sz="0" w:space="0" w:color="auto"/>
                    <w:right w:val="none" w:sz="0" w:space="0" w:color="auto"/>
                  </w:divBdr>
                  <w:divsChild>
                    <w:div w:id="470825820">
                      <w:marLeft w:val="0"/>
                      <w:marRight w:val="0"/>
                      <w:marTop w:val="0"/>
                      <w:marBottom w:val="0"/>
                      <w:divBdr>
                        <w:top w:val="none" w:sz="0" w:space="0" w:color="auto"/>
                        <w:left w:val="none" w:sz="0" w:space="0" w:color="auto"/>
                        <w:bottom w:val="none" w:sz="0" w:space="0" w:color="auto"/>
                        <w:right w:val="none" w:sz="0" w:space="0" w:color="auto"/>
                      </w:divBdr>
                      <w:divsChild>
                        <w:div w:id="1627269694">
                          <w:marLeft w:val="0"/>
                          <w:marRight w:val="0"/>
                          <w:marTop w:val="0"/>
                          <w:marBottom w:val="0"/>
                          <w:divBdr>
                            <w:top w:val="none" w:sz="0" w:space="0" w:color="auto"/>
                            <w:left w:val="none" w:sz="0" w:space="0" w:color="auto"/>
                            <w:bottom w:val="none" w:sz="0" w:space="0" w:color="auto"/>
                            <w:right w:val="none" w:sz="0" w:space="0" w:color="auto"/>
                          </w:divBdr>
                          <w:divsChild>
                            <w:div w:id="89944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7286876">
              <w:marLeft w:val="240"/>
              <w:marRight w:val="0"/>
              <w:marTop w:val="0"/>
              <w:marBottom w:val="0"/>
              <w:divBdr>
                <w:top w:val="none" w:sz="0" w:space="0" w:color="auto"/>
                <w:left w:val="none" w:sz="0" w:space="0" w:color="auto"/>
                <w:bottom w:val="none" w:sz="0" w:space="0" w:color="auto"/>
                <w:right w:val="none" w:sz="0" w:space="0" w:color="auto"/>
              </w:divBdr>
              <w:divsChild>
                <w:div w:id="1828592770">
                  <w:marLeft w:val="0"/>
                  <w:marRight w:val="0"/>
                  <w:marTop w:val="0"/>
                  <w:marBottom w:val="0"/>
                  <w:divBdr>
                    <w:top w:val="none" w:sz="0" w:space="0" w:color="auto"/>
                    <w:left w:val="none" w:sz="0" w:space="0" w:color="auto"/>
                    <w:bottom w:val="none" w:sz="0" w:space="0" w:color="auto"/>
                    <w:right w:val="none" w:sz="0" w:space="0" w:color="auto"/>
                  </w:divBdr>
                </w:div>
                <w:div w:id="993026578">
                  <w:marLeft w:val="0"/>
                  <w:marRight w:val="825"/>
                  <w:marTop w:val="24"/>
                  <w:marBottom w:val="0"/>
                  <w:divBdr>
                    <w:top w:val="none" w:sz="0" w:space="0" w:color="auto"/>
                    <w:left w:val="none" w:sz="0" w:space="0" w:color="auto"/>
                    <w:bottom w:val="none" w:sz="0" w:space="0" w:color="auto"/>
                    <w:right w:val="none" w:sz="0" w:space="0" w:color="auto"/>
                  </w:divBdr>
                </w:div>
              </w:divsChild>
            </w:div>
            <w:div w:id="1090811226">
              <w:marLeft w:val="240"/>
              <w:marRight w:val="0"/>
              <w:marTop w:val="0"/>
              <w:marBottom w:val="0"/>
              <w:divBdr>
                <w:top w:val="none" w:sz="0" w:space="0" w:color="auto"/>
                <w:left w:val="none" w:sz="0" w:space="0" w:color="auto"/>
                <w:bottom w:val="none" w:sz="0" w:space="0" w:color="auto"/>
                <w:right w:val="none" w:sz="0" w:space="0" w:color="auto"/>
              </w:divBdr>
              <w:divsChild>
                <w:div w:id="647129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266627">
          <w:marLeft w:val="240"/>
          <w:marRight w:val="0"/>
          <w:marTop w:val="0"/>
          <w:marBottom w:val="0"/>
          <w:divBdr>
            <w:top w:val="none" w:sz="0" w:space="0" w:color="auto"/>
            <w:left w:val="none" w:sz="0" w:space="0" w:color="auto"/>
            <w:bottom w:val="none" w:sz="0" w:space="0" w:color="auto"/>
            <w:right w:val="none" w:sz="0" w:space="0" w:color="auto"/>
          </w:divBdr>
          <w:divsChild>
            <w:div w:id="345983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7447227">
      <w:bodyDiv w:val="1"/>
      <w:marLeft w:val="0"/>
      <w:marRight w:val="0"/>
      <w:marTop w:val="0"/>
      <w:marBottom w:val="0"/>
      <w:divBdr>
        <w:top w:val="none" w:sz="0" w:space="0" w:color="auto"/>
        <w:left w:val="none" w:sz="0" w:space="0" w:color="auto"/>
        <w:bottom w:val="none" w:sz="0" w:space="0" w:color="auto"/>
        <w:right w:val="none" w:sz="0" w:space="0" w:color="auto"/>
      </w:divBdr>
    </w:div>
    <w:div w:id="856113070">
      <w:bodyDiv w:val="1"/>
      <w:marLeft w:val="0"/>
      <w:marRight w:val="0"/>
      <w:marTop w:val="0"/>
      <w:marBottom w:val="0"/>
      <w:divBdr>
        <w:top w:val="none" w:sz="0" w:space="0" w:color="auto"/>
        <w:left w:val="none" w:sz="0" w:space="0" w:color="auto"/>
        <w:bottom w:val="none" w:sz="0" w:space="0" w:color="auto"/>
        <w:right w:val="none" w:sz="0" w:space="0" w:color="auto"/>
      </w:divBdr>
      <w:divsChild>
        <w:div w:id="1236933262">
          <w:marLeft w:val="0"/>
          <w:marRight w:val="0"/>
          <w:marTop w:val="0"/>
          <w:marBottom w:val="0"/>
          <w:divBdr>
            <w:top w:val="none" w:sz="0" w:space="0" w:color="auto"/>
            <w:left w:val="none" w:sz="0" w:space="0" w:color="auto"/>
            <w:bottom w:val="none" w:sz="0" w:space="0" w:color="auto"/>
            <w:right w:val="none" w:sz="0" w:space="0" w:color="auto"/>
          </w:divBdr>
          <w:divsChild>
            <w:div w:id="916205046">
              <w:marLeft w:val="0"/>
              <w:marRight w:val="0"/>
              <w:marTop w:val="0"/>
              <w:marBottom w:val="0"/>
              <w:divBdr>
                <w:top w:val="none" w:sz="0" w:space="0" w:color="auto"/>
                <w:left w:val="none" w:sz="0" w:space="0" w:color="auto"/>
                <w:bottom w:val="none" w:sz="0" w:space="0" w:color="auto"/>
                <w:right w:val="none" w:sz="0" w:space="0" w:color="auto"/>
              </w:divBdr>
            </w:div>
          </w:divsChild>
        </w:div>
        <w:div w:id="1188641223">
          <w:marLeft w:val="0"/>
          <w:marRight w:val="0"/>
          <w:marTop w:val="0"/>
          <w:marBottom w:val="0"/>
          <w:divBdr>
            <w:top w:val="none" w:sz="0" w:space="0" w:color="auto"/>
            <w:left w:val="none" w:sz="0" w:space="0" w:color="auto"/>
            <w:bottom w:val="none" w:sz="0" w:space="0" w:color="auto"/>
            <w:right w:val="none" w:sz="0" w:space="0" w:color="auto"/>
          </w:divBdr>
          <w:divsChild>
            <w:div w:id="1354651642">
              <w:marLeft w:val="0"/>
              <w:marRight w:val="0"/>
              <w:marTop w:val="0"/>
              <w:marBottom w:val="0"/>
              <w:divBdr>
                <w:top w:val="none" w:sz="0" w:space="0" w:color="auto"/>
                <w:left w:val="none" w:sz="0" w:space="0" w:color="auto"/>
                <w:bottom w:val="none" w:sz="0" w:space="0" w:color="auto"/>
                <w:right w:val="none" w:sz="0" w:space="0" w:color="auto"/>
              </w:divBdr>
            </w:div>
          </w:divsChild>
        </w:div>
        <w:div w:id="829829311">
          <w:marLeft w:val="0"/>
          <w:marRight w:val="0"/>
          <w:marTop w:val="0"/>
          <w:marBottom w:val="0"/>
          <w:divBdr>
            <w:top w:val="none" w:sz="0" w:space="0" w:color="auto"/>
            <w:left w:val="none" w:sz="0" w:space="0" w:color="auto"/>
            <w:bottom w:val="none" w:sz="0" w:space="0" w:color="auto"/>
            <w:right w:val="none" w:sz="0" w:space="0" w:color="auto"/>
          </w:divBdr>
        </w:div>
      </w:divsChild>
    </w:div>
    <w:div w:id="879321190">
      <w:bodyDiv w:val="1"/>
      <w:marLeft w:val="0"/>
      <w:marRight w:val="0"/>
      <w:marTop w:val="0"/>
      <w:marBottom w:val="0"/>
      <w:divBdr>
        <w:top w:val="none" w:sz="0" w:space="0" w:color="auto"/>
        <w:left w:val="none" w:sz="0" w:space="0" w:color="auto"/>
        <w:bottom w:val="none" w:sz="0" w:space="0" w:color="auto"/>
        <w:right w:val="none" w:sz="0" w:space="0" w:color="auto"/>
      </w:divBdr>
    </w:div>
    <w:div w:id="895702584">
      <w:bodyDiv w:val="1"/>
      <w:marLeft w:val="0"/>
      <w:marRight w:val="0"/>
      <w:marTop w:val="0"/>
      <w:marBottom w:val="0"/>
      <w:divBdr>
        <w:top w:val="none" w:sz="0" w:space="0" w:color="auto"/>
        <w:left w:val="none" w:sz="0" w:space="0" w:color="auto"/>
        <w:bottom w:val="none" w:sz="0" w:space="0" w:color="auto"/>
        <w:right w:val="none" w:sz="0" w:space="0" w:color="auto"/>
      </w:divBdr>
    </w:div>
    <w:div w:id="901403899">
      <w:bodyDiv w:val="1"/>
      <w:marLeft w:val="0"/>
      <w:marRight w:val="0"/>
      <w:marTop w:val="0"/>
      <w:marBottom w:val="0"/>
      <w:divBdr>
        <w:top w:val="none" w:sz="0" w:space="0" w:color="auto"/>
        <w:left w:val="none" w:sz="0" w:space="0" w:color="auto"/>
        <w:bottom w:val="none" w:sz="0" w:space="0" w:color="auto"/>
        <w:right w:val="none" w:sz="0" w:space="0" w:color="auto"/>
      </w:divBdr>
    </w:div>
    <w:div w:id="945190091">
      <w:bodyDiv w:val="1"/>
      <w:marLeft w:val="0"/>
      <w:marRight w:val="0"/>
      <w:marTop w:val="0"/>
      <w:marBottom w:val="0"/>
      <w:divBdr>
        <w:top w:val="none" w:sz="0" w:space="0" w:color="auto"/>
        <w:left w:val="none" w:sz="0" w:space="0" w:color="auto"/>
        <w:bottom w:val="none" w:sz="0" w:space="0" w:color="auto"/>
        <w:right w:val="none" w:sz="0" w:space="0" w:color="auto"/>
      </w:divBdr>
    </w:div>
    <w:div w:id="965770779">
      <w:bodyDiv w:val="1"/>
      <w:marLeft w:val="0"/>
      <w:marRight w:val="0"/>
      <w:marTop w:val="0"/>
      <w:marBottom w:val="0"/>
      <w:divBdr>
        <w:top w:val="none" w:sz="0" w:space="0" w:color="auto"/>
        <w:left w:val="none" w:sz="0" w:space="0" w:color="auto"/>
        <w:bottom w:val="none" w:sz="0" w:space="0" w:color="auto"/>
        <w:right w:val="none" w:sz="0" w:space="0" w:color="auto"/>
      </w:divBdr>
    </w:div>
    <w:div w:id="966424704">
      <w:bodyDiv w:val="1"/>
      <w:marLeft w:val="0"/>
      <w:marRight w:val="0"/>
      <w:marTop w:val="0"/>
      <w:marBottom w:val="0"/>
      <w:divBdr>
        <w:top w:val="none" w:sz="0" w:space="0" w:color="auto"/>
        <w:left w:val="none" w:sz="0" w:space="0" w:color="auto"/>
        <w:bottom w:val="none" w:sz="0" w:space="0" w:color="auto"/>
        <w:right w:val="none" w:sz="0" w:space="0" w:color="auto"/>
      </w:divBdr>
    </w:div>
    <w:div w:id="979965810">
      <w:bodyDiv w:val="1"/>
      <w:marLeft w:val="0"/>
      <w:marRight w:val="0"/>
      <w:marTop w:val="0"/>
      <w:marBottom w:val="0"/>
      <w:divBdr>
        <w:top w:val="none" w:sz="0" w:space="0" w:color="auto"/>
        <w:left w:val="none" w:sz="0" w:space="0" w:color="auto"/>
        <w:bottom w:val="none" w:sz="0" w:space="0" w:color="auto"/>
        <w:right w:val="none" w:sz="0" w:space="0" w:color="auto"/>
      </w:divBdr>
    </w:div>
    <w:div w:id="1017268350">
      <w:bodyDiv w:val="1"/>
      <w:marLeft w:val="0"/>
      <w:marRight w:val="0"/>
      <w:marTop w:val="0"/>
      <w:marBottom w:val="0"/>
      <w:divBdr>
        <w:top w:val="none" w:sz="0" w:space="0" w:color="auto"/>
        <w:left w:val="none" w:sz="0" w:space="0" w:color="auto"/>
        <w:bottom w:val="none" w:sz="0" w:space="0" w:color="auto"/>
        <w:right w:val="none" w:sz="0" w:space="0" w:color="auto"/>
      </w:divBdr>
    </w:div>
    <w:div w:id="1030841796">
      <w:bodyDiv w:val="1"/>
      <w:marLeft w:val="0"/>
      <w:marRight w:val="0"/>
      <w:marTop w:val="0"/>
      <w:marBottom w:val="0"/>
      <w:divBdr>
        <w:top w:val="none" w:sz="0" w:space="0" w:color="auto"/>
        <w:left w:val="none" w:sz="0" w:space="0" w:color="auto"/>
        <w:bottom w:val="none" w:sz="0" w:space="0" w:color="auto"/>
        <w:right w:val="none" w:sz="0" w:space="0" w:color="auto"/>
      </w:divBdr>
    </w:div>
    <w:div w:id="1087382805">
      <w:bodyDiv w:val="1"/>
      <w:marLeft w:val="0"/>
      <w:marRight w:val="0"/>
      <w:marTop w:val="0"/>
      <w:marBottom w:val="0"/>
      <w:divBdr>
        <w:top w:val="none" w:sz="0" w:space="0" w:color="auto"/>
        <w:left w:val="none" w:sz="0" w:space="0" w:color="auto"/>
        <w:bottom w:val="none" w:sz="0" w:space="0" w:color="auto"/>
        <w:right w:val="none" w:sz="0" w:space="0" w:color="auto"/>
      </w:divBdr>
    </w:div>
    <w:div w:id="1149059822">
      <w:bodyDiv w:val="1"/>
      <w:marLeft w:val="0"/>
      <w:marRight w:val="0"/>
      <w:marTop w:val="0"/>
      <w:marBottom w:val="0"/>
      <w:divBdr>
        <w:top w:val="none" w:sz="0" w:space="0" w:color="auto"/>
        <w:left w:val="none" w:sz="0" w:space="0" w:color="auto"/>
        <w:bottom w:val="none" w:sz="0" w:space="0" w:color="auto"/>
        <w:right w:val="none" w:sz="0" w:space="0" w:color="auto"/>
      </w:divBdr>
    </w:div>
    <w:div w:id="1166900937">
      <w:bodyDiv w:val="1"/>
      <w:marLeft w:val="0"/>
      <w:marRight w:val="0"/>
      <w:marTop w:val="0"/>
      <w:marBottom w:val="0"/>
      <w:divBdr>
        <w:top w:val="none" w:sz="0" w:space="0" w:color="auto"/>
        <w:left w:val="none" w:sz="0" w:space="0" w:color="auto"/>
        <w:bottom w:val="none" w:sz="0" w:space="0" w:color="auto"/>
        <w:right w:val="none" w:sz="0" w:space="0" w:color="auto"/>
      </w:divBdr>
    </w:div>
    <w:div w:id="1256087563">
      <w:bodyDiv w:val="1"/>
      <w:marLeft w:val="0"/>
      <w:marRight w:val="0"/>
      <w:marTop w:val="0"/>
      <w:marBottom w:val="0"/>
      <w:divBdr>
        <w:top w:val="none" w:sz="0" w:space="0" w:color="auto"/>
        <w:left w:val="none" w:sz="0" w:space="0" w:color="auto"/>
        <w:bottom w:val="none" w:sz="0" w:space="0" w:color="auto"/>
        <w:right w:val="none" w:sz="0" w:space="0" w:color="auto"/>
      </w:divBdr>
    </w:div>
    <w:div w:id="1297838392">
      <w:bodyDiv w:val="1"/>
      <w:marLeft w:val="0"/>
      <w:marRight w:val="0"/>
      <w:marTop w:val="0"/>
      <w:marBottom w:val="0"/>
      <w:divBdr>
        <w:top w:val="none" w:sz="0" w:space="0" w:color="auto"/>
        <w:left w:val="none" w:sz="0" w:space="0" w:color="auto"/>
        <w:bottom w:val="none" w:sz="0" w:space="0" w:color="auto"/>
        <w:right w:val="none" w:sz="0" w:space="0" w:color="auto"/>
      </w:divBdr>
    </w:div>
    <w:div w:id="1315838054">
      <w:bodyDiv w:val="1"/>
      <w:marLeft w:val="0"/>
      <w:marRight w:val="0"/>
      <w:marTop w:val="0"/>
      <w:marBottom w:val="0"/>
      <w:divBdr>
        <w:top w:val="none" w:sz="0" w:space="0" w:color="auto"/>
        <w:left w:val="none" w:sz="0" w:space="0" w:color="auto"/>
        <w:bottom w:val="none" w:sz="0" w:space="0" w:color="auto"/>
        <w:right w:val="none" w:sz="0" w:space="0" w:color="auto"/>
      </w:divBdr>
    </w:div>
    <w:div w:id="1342581801">
      <w:bodyDiv w:val="1"/>
      <w:marLeft w:val="0"/>
      <w:marRight w:val="0"/>
      <w:marTop w:val="0"/>
      <w:marBottom w:val="0"/>
      <w:divBdr>
        <w:top w:val="none" w:sz="0" w:space="0" w:color="auto"/>
        <w:left w:val="none" w:sz="0" w:space="0" w:color="auto"/>
        <w:bottom w:val="none" w:sz="0" w:space="0" w:color="auto"/>
        <w:right w:val="none" w:sz="0" w:space="0" w:color="auto"/>
      </w:divBdr>
    </w:div>
    <w:div w:id="1426850288">
      <w:bodyDiv w:val="1"/>
      <w:marLeft w:val="0"/>
      <w:marRight w:val="0"/>
      <w:marTop w:val="0"/>
      <w:marBottom w:val="0"/>
      <w:divBdr>
        <w:top w:val="none" w:sz="0" w:space="0" w:color="auto"/>
        <w:left w:val="none" w:sz="0" w:space="0" w:color="auto"/>
        <w:bottom w:val="none" w:sz="0" w:space="0" w:color="auto"/>
        <w:right w:val="none" w:sz="0" w:space="0" w:color="auto"/>
      </w:divBdr>
    </w:div>
    <w:div w:id="1486433937">
      <w:bodyDiv w:val="1"/>
      <w:marLeft w:val="0"/>
      <w:marRight w:val="0"/>
      <w:marTop w:val="0"/>
      <w:marBottom w:val="0"/>
      <w:divBdr>
        <w:top w:val="none" w:sz="0" w:space="0" w:color="auto"/>
        <w:left w:val="none" w:sz="0" w:space="0" w:color="auto"/>
        <w:bottom w:val="none" w:sz="0" w:space="0" w:color="auto"/>
        <w:right w:val="none" w:sz="0" w:space="0" w:color="auto"/>
      </w:divBdr>
    </w:div>
    <w:div w:id="1500315775">
      <w:bodyDiv w:val="1"/>
      <w:marLeft w:val="0"/>
      <w:marRight w:val="0"/>
      <w:marTop w:val="0"/>
      <w:marBottom w:val="0"/>
      <w:divBdr>
        <w:top w:val="none" w:sz="0" w:space="0" w:color="auto"/>
        <w:left w:val="none" w:sz="0" w:space="0" w:color="auto"/>
        <w:bottom w:val="none" w:sz="0" w:space="0" w:color="auto"/>
        <w:right w:val="none" w:sz="0" w:space="0" w:color="auto"/>
      </w:divBdr>
    </w:div>
    <w:div w:id="1502811688">
      <w:bodyDiv w:val="1"/>
      <w:marLeft w:val="0"/>
      <w:marRight w:val="0"/>
      <w:marTop w:val="0"/>
      <w:marBottom w:val="0"/>
      <w:divBdr>
        <w:top w:val="none" w:sz="0" w:space="0" w:color="auto"/>
        <w:left w:val="none" w:sz="0" w:space="0" w:color="auto"/>
        <w:bottom w:val="none" w:sz="0" w:space="0" w:color="auto"/>
        <w:right w:val="none" w:sz="0" w:space="0" w:color="auto"/>
      </w:divBdr>
    </w:div>
    <w:div w:id="1516847145">
      <w:bodyDiv w:val="1"/>
      <w:marLeft w:val="0"/>
      <w:marRight w:val="0"/>
      <w:marTop w:val="0"/>
      <w:marBottom w:val="0"/>
      <w:divBdr>
        <w:top w:val="none" w:sz="0" w:space="0" w:color="auto"/>
        <w:left w:val="none" w:sz="0" w:space="0" w:color="auto"/>
        <w:bottom w:val="none" w:sz="0" w:space="0" w:color="auto"/>
        <w:right w:val="none" w:sz="0" w:space="0" w:color="auto"/>
      </w:divBdr>
      <w:divsChild>
        <w:div w:id="122384934">
          <w:marLeft w:val="0"/>
          <w:marRight w:val="0"/>
          <w:marTop w:val="0"/>
          <w:marBottom w:val="0"/>
          <w:divBdr>
            <w:top w:val="none" w:sz="0" w:space="0" w:color="auto"/>
            <w:left w:val="none" w:sz="0" w:space="0" w:color="auto"/>
            <w:bottom w:val="none" w:sz="0" w:space="0" w:color="auto"/>
            <w:right w:val="none" w:sz="0" w:space="0" w:color="auto"/>
          </w:divBdr>
          <w:divsChild>
            <w:div w:id="1159076743">
              <w:marLeft w:val="0"/>
              <w:marRight w:val="0"/>
              <w:marTop w:val="0"/>
              <w:marBottom w:val="0"/>
              <w:divBdr>
                <w:top w:val="none" w:sz="0" w:space="0" w:color="auto"/>
                <w:left w:val="none" w:sz="0" w:space="0" w:color="auto"/>
                <w:bottom w:val="none" w:sz="0" w:space="0" w:color="auto"/>
                <w:right w:val="none" w:sz="0" w:space="0" w:color="auto"/>
              </w:divBdr>
            </w:div>
          </w:divsChild>
        </w:div>
        <w:div w:id="110712350">
          <w:marLeft w:val="0"/>
          <w:marRight w:val="0"/>
          <w:marTop w:val="0"/>
          <w:marBottom w:val="0"/>
          <w:divBdr>
            <w:top w:val="none" w:sz="0" w:space="0" w:color="auto"/>
            <w:left w:val="none" w:sz="0" w:space="0" w:color="auto"/>
            <w:bottom w:val="none" w:sz="0" w:space="0" w:color="auto"/>
            <w:right w:val="none" w:sz="0" w:space="0" w:color="auto"/>
          </w:divBdr>
          <w:divsChild>
            <w:div w:id="1157648987">
              <w:marLeft w:val="0"/>
              <w:marRight w:val="0"/>
              <w:marTop w:val="0"/>
              <w:marBottom w:val="0"/>
              <w:divBdr>
                <w:top w:val="none" w:sz="0" w:space="0" w:color="auto"/>
                <w:left w:val="none" w:sz="0" w:space="0" w:color="auto"/>
                <w:bottom w:val="none" w:sz="0" w:space="0" w:color="auto"/>
                <w:right w:val="none" w:sz="0" w:space="0" w:color="auto"/>
              </w:divBdr>
            </w:div>
          </w:divsChild>
        </w:div>
        <w:div w:id="1495799381">
          <w:marLeft w:val="0"/>
          <w:marRight w:val="0"/>
          <w:marTop w:val="0"/>
          <w:marBottom w:val="0"/>
          <w:divBdr>
            <w:top w:val="none" w:sz="0" w:space="0" w:color="auto"/>
            <w:left w:val="none" w:sz="0" w:space="0" w:color="auto"/>
            <w:bottom w:val="none" w:sz="0" w:space="0" w:color="auto"/>
            <w:right w:val="none" w:sz="0" w:space="0" w:color="auto"/>
          </w:divBdr>
        </w:div>
      </w:divsChild>
    </w:div>
    <w:div w:id="1562520496">
      <w:bodyDiv w:val="1"/>
      <w:marLeft w:val="0"/>
      <w:marRight w:val="0"/>
      <w:marTop w:val="0"/>
      <w:marBottom w:val="0"/>
      <w:divBdr>
        <w:top w:val="none" w:sz="0" w:space="0" w:color="auto"/>
        <w:left w:val="none" w:sz="0" w:space="0" w:color="auto"/>
        <w:bottom w:val="none" w:sz="0" w:space="0" w:color="auto"/>
        <w:right w:val="none" w:sz="0" w:space="0" w:color="auto"/>
      </w:divBdr>
    </w:div>
    <w:div w:id="1588610028">
      <w:bodyDiv w:val="1"/>
      <w:marLeft w:val="0"/>
      <w:marRight w:val="0"/>
      <w:marTop w:val="0"/>
      <w:marBottom w:val="0"/>
      <w:divBdr>
        <w:top w:val="none" w:sz="0" w:space="0" w:color="auto"/>
        <w:left w:val="none" w:sz="0" w:space="0" w:color="auto"/>
        <w:bottom w:val="none" w:sz="0" w:space="0" w:color="auto"/>
        <w:right w:val="none" w:sz="0" w:space="0" w:color="auto"/>
      </w:divBdr>
    </w:div>
    <w:div w:id="1604067388">
      <w:bodyDiv w:val="1"/>
      <w:marLeft w:val="0"/>
      <w:marRight w:val="0"/>
      <w:marTop w:val="0"/>
      <w:marBottom w:val="0"/>
      <w:divBdr>
        <w:top w:val="none" w:sz="0" w:space="0" w:color="auto"/>
        <w:left w:val="none" w:sz="0" w:space="0" w:color="auto"/>
        <w:bottom w:val="none" w:sz="0" w:space="0" w:color="auto"/>
        <w:right w:val="none" w:sz="0" w:space="0" w:color="auto"/>
      </w:divBdr>
    </w:div>
    <w:div w:id="1646280151">
      <w:bodyDiv w:val="1"/>
      <w:marLeft w:val="0"/>
      <w:marRight w:val="0"/>
      <w:marTop w:val="0"/>
      <w:marBottom w:val="0"/>
      <w:divBdr>
        <w:top w:val="none" w:sz="0" w:space="0" w:color="auto"/>
        <w:left w:val="none" w:sz="0" w:space="0" w:color="auto"/>
        <w:bottom w:val="none" w:sz="0" w:space="0" w:color="auto"/>
        <w:right w:val="none" w:sz="0" w:space="0" w:color="auto"/>
      </w:divBdr>
    </w:div>
    <w:div w:id="1656570321">
      <w:bodyDiv w:val="1"/>
      <w:marLeft w:val="0"/>
      <w:marRight w:val="0"/>
      <w:marTop w:val="0"/>
      <w:marBottom w:val="0"/>
      <w:divBdr>
        <w:top w:val="none" w:sz="0" w:space="0" w:color="auto"/>
        <w:left w:val="none" w:sz="0" w:space="0" w:color="auto"/>
        <w:bottom w:val="none" w:sz="0" w:space="0" w:color="auto"/>
        <w:right w:val="none" w:sz="0" w:space="0" w:color="auto"/>
      </w:divBdr>
    </w:div>
    <w:div w:id="1659503743">
      <w:bodyDiv w:val="1"/>
      <w:marLeft w:val="0"/>
      <w:marRight w:val="0"/>
      <w:marTop w:val="0"/>
      <w:marBottom w:val="0"/>
      <w:divBdr>
        <w:top w:val="none" w:sz="0" w:space="0" w:color="auto"/>
        <w:left w:val="none" w:sz="0" w:space="0" w:color="auto"/>
        <w:bottom w:val="none" w:sz="0" w:space="0" w:color="auto"/>
        <w:right w:val="none" w:sz="0" w:space="0" w:color="auto"/>
      </w:divBdr>
    </w:div>
    <w:div w:id="1674449682">
      <w:bodyDiv w:val="1"/>
      <w:marLeft w:val="0"/>
      <w:marRight w:val="0"/>
      <w:marTop w:val="0"/>
      <w:marBottom w:val="0"/>
      <w:divBdr>
        <w:top w:val="none" w:sz="0" w:space="0" w:color="auto"/>
        <w:left w:val="none" w:sz="0" w:space="0" w:color="auto"/>
        <w:bottom w:val="none" w:sz="0" w:space="0" w:color="auto"/>
        <w:right w:val="none" w:sz="0" w:space="0" w:color="auto"/>
      </w:divBdr>
    </w:div>
    <w:div w:id="1717199875">
      <w:bodyDiv w:val="1"/>
      <w:marLeft w:val="0"/>
      <w:marRight w:val="0"/>
      <w:marTop w:val="0"/>
      <w:marBottom w:val="0"/>
      <w:divBdr>
        <w:top w:val="none" w:sz="0" w:space="0" w:color="auto"/>
        <w:left w:val="none" w:sz="0" w:space="0" w:color="auto"/>
        <w:bottom w:val="none" w:sz="0" w:space="0" w:color="auto"/>
        <w:right w:val="none" w:sz="0" w:space="0" w:color="auto"/>
      </w:divBdr>
    </w:div>
    <w:div w:id="1720785957">
      <w:bodyDiv w:val="1"/>
      <w:marLeft w:val="0"/>
      <w:marRight w:val="0"/>
      <w:marTop w:val="0"/>
      <w:marBottom w:val="0"/>
      <w:divBdr>
        <w:top w:val="none" w:sz="0" w:space="0" w:color="auto"/>
        <w:left w:val="none" w:sz="0" w:space="0" w:color="auto"/>
        <w:bottom w:val="none" w:sz="0" w:space="0" w:color="auto"/>
        <w:right w:val="none" w:sz="0" w:space="0" w:color="auto"/>
      </w:divBdr>
    </w:div>
    <w:div w:id="1749109753">
      <w:bodyDiv w:val="1"/>
      <w:marLeft w:val="0"/>
      <w:marRight w:val="0"/>
      <w:marTop w:val="0"/>
      <w:marBottom w:val="0"/>
      <w:divBdr>
        <w:top w:val="none" w:sz="0" w:space="0" w:color="auto"/>
        <w:left w:val="none" w:sz="0" w:space="0" w:color="auto"/>
        <w:bottom w:val="none" w:sz="0" w:space="0" w:color="auto"/>
        <w:right w:val="none" w:sz="0" w:space="0" w:color="auto"/>
      </w:divBdr>
    </w:div>
    <w:div w:id="1761638225">
      <w:bodyDiv w:val="1"/>
      <w:marLeft w:val="0"/>
      <w:marRight w:val="0"/>
      <w:marTop w:val="0"/>
      <w:marBottom w:val="0"/>
      <w:divBdr>
        <w:top w:val="none" w:sz="0" w:space="0" w:color="auto"/>
        <w:left w:val="none" w:sz="0" w:space="0" w:color="auto"/>
        <w:bottom w:val="none" w:sz="0" w:space="0" w:color="auto"/>
        <w:right w:val="none" w:sz="0" w:space="0" w:color="auto"/>
      </w:divBdr>
    </w:div>
    <w:div w:id="1812406170">
      <w:bodyDiv w:val="1"/>
      <w:marLeft w:val="0"/>
      <w:marRight w:val="0"/>
      <w:marTop w:val="0"/>
      <w:marBottom w:val="0"/>
      <w:divBdr>
        <w:top w:val="none" w:sz="0" w:space="0" w:color="auto"/>
        <w:left w:val="none" w:sz="0" w:space="0" w:color="auto"/>
        <w:bottom w:val="none" w:sz="0" w:space="0" w:color="auto"/>
        <w:right w:val="none" w:sz="0" w:space="0" w:color="auto"/>
      </w:divBdr>
    </w:div>
    <w:div w:id="1865171294">
      <w:bodyDiv w:val="1"/>
      <w:marLeft w:val="0"/>
      <w:marRight w:val="0"/>
      <w:marTop w:val="0"/>
      <w:marBottom w:val="0"/>
      <w:divBdr>
        <w:top w:val="none" w:sz="0" w:space="0" w:color="auto"/>
        <w:left w:val="none" w:sz="0" w:space="0" w:color="auto"/>
        <w:bottom w:val="none" w:sz="0" w:space="0" w:color="auto"/>
        <w:right w:val="none" w:sz="0" w:space="0" w:color="auto"/>
      </w:divBdr>
    </w:div>
    <w:div w:id="1866551027">
      <w:bodyDiv w:val="1"/>
      <w:marLeft w:val="0"/>
      <w:marRight w:val="0"/>
      <w:marTop w:val="0"/>
      <w:marBottom w:val="0"/>
      <w:divBdr>
        <w:top w:val="none" w:sz="0" w:space="0" w:color="auto"/>
        <w:left w:val="none" w:sz="0" w:space="0" w:color="auto"/>
        <w:bottom w:val="none" w:sz="0" w:space="0" w:color="auto"/>
        <w:right w:val="none" w:sz="0" w:space="0" w:color="auto"/>
      </w:divBdr>
    </w:div>
    <w:div w:id="1884781371">
      <w:bodyDiv w:val="1"/>
      <w:marLeft w:val="0"/>
      <w:marRight w:val="0"/>
      <w:marTop w:val="0"/>
      <w:marBottom w:val="0"/>
      <w:divBdr>
        <w:top w:val="none" w:sz="0" w:space="0" w:color="auto"/>
        <w:left w:val="none" w:sz="0" w:space="0" w:color="auto"/>
        <w:bottom w:val="none" w:sz="0" w:space="0" w:color="auto"/>
        <w:right w:val="none" w:sz="0" w:space="0" w:color="auto"/>
      </w:divBdr>
    </w:div>
    <w:div w:id="1907496587">
      <w:bodyDiv w:val="1"/>
      <w:marLeft w:val="0"/>
      <w:marRight w:val="0"/>
      <w:marTop w:val="0"/>
      <w:marBottom w:val="0"/>
      <w:divBdr>
        <w:top w:val="none" w:sz="0" w:space="0" w:color="auto"/>
        <w:left w:val="none" w:sz="0" w:space="0" w:color="auto"/>
        <w:bottom w:val="none" w:sz="0" w:space="0" w:color="auto"/>
        <w:right w:val="none" w:sz="0" w:space="0" w:color="auto"/>
      </w:divBdr>
    </w:div>
    <w:div w:id="1922835319">
      <w:bodyDiv w:val="1"/>
      <w:marLeft w:val="0"/>
      <w:marRight w:val="0"/>
      <w:marTop w:val="0"/>
      <w:marBottom w:val="0"/>
      <w:divBdr>
        <w:top w:val="none" w:sz="0" w:space="0" w:color="auto"/>
        <w:left w:val="none" w:sz="0" w:space="0" w:color="auto"/>
        <w:bottom w:val="none" w:sz="0" w:space="0" w:color="auto"/>
        <w:right w:val="none" w:sz="0" w:space="0" w:color="auto"/>
      </w:divBdr>
    </w:div>
    <w:div w:id="1958365657">
      <w:bodyDiv w:val="1"/>
      <w:marLeft w:val="0"/>
      <w:marRight w:val="0"/>
      <w:marTop w:val="0"/>
      <w:marBottom w:val="0"/>
      <w:divBdr>
        <w:top w:val="none" w:sz="0" w:space="0" w:color="auto"/>
        <w:left w:val="none" w:sz="0" w:space="0" w:color="auto"/>
        <w:bottom w:val="none" w:sz="0" w:space="0" w:color="auto"/>
        <w:right w:val="none" w:sz="0" w:space="0" w:color="auto"/>
      </w:divBdr>
    </w:div>
    <w:div w:id="1967344244">
      <w:bodyDiv w:val="1"/>
      <w:marLeft w:val="0"/>
      <w:marRight w:val="0"/>
      <w:marTop w:val="0"/>
      <w:marBottom w:val="0"/>
      <w:divBdr>
        <w:top w:val="none" w:sz="0" w:space="0" w:color="auto"/>
        <w:left w:val="none" w:sz="0" w:space="0" w:color="auto"/>
        <w:bottom w:val="none" w:sz="0" w:space="0" w:color="auto"/>
        <w:right w:val="none" w:sz="0" w:space="0" w:color="auto"/>
      </w:divBdr>
    </w:div>
    <w:div w:id="2022732753">
      <w:bodyDiv w:val="1"/>
      <w:marLeft w:val="0"/>
      <w:marRight w:val="0"/>
      <w:marTop w:val="0"/>
      <w:marBottom w:val="0"/>
      <w:divBdr>
        <w:top w:val="none" w:sz="0" w:space="0" w:color="auto"/>
        <w:left w:val="none" w:sz="0" w:space="0" w:color="auto"/>
        <w:bottom w:val="none" w:sz="0" w:space="0" w:color="auto"/>
        <w:right w:val="none" w:sz="0" w:space="0" w:color="auto"/>
      </w:divBdr>
    </w:div>
    <w:div w:id="2099789423">
      <w:bodyDiv w:val="1"/>
      <w:marLeft w:val="0"/>
      <w:marRight w:val="0"/>
      <w:marTop w:val="0"/>
      <w:marBottom w:val="0"/>
      <w:divBdr>
        <w:top w:val="none" w:sz="0" w:space="0" w:color="auto"/>
        <w:left w:val="none" w:sz="0" w:space="0" w:color="auto"/>
        <w:bottom w:val="none" w:sz="0" w:space="0" w:color="auto"/>
        <w:right w:val="none" w:sz="0" w:space="0" w:color="auto"/>
      </w:divBdr>
    </w:div>
    <w:div w:id="2107580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ico.cern.ch/event/1528426/"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ndico.cern.ch/event/1528426/"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dico.cern.ch/event/1528426/"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indico.cern.ch/event/1528426/contributions/6430515/attachments/3056594/5404105/MEDICIS%20Financial%20report_%20FY2024_24042025.pdf" TargetMode="External"/><Relationship Id="rId4" Type="http://schemas.openxmlformats.org/officeDocument/2006/relationships/settings" Target="settings.xml"/><Relationship Id="rId9" Type="http://schemas.openxmlformats.org/officeDocument/2006/relationships/hyperlink" Target="https://medicis.cern/approved-projects"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437608-BA9F-8340-8AC7-753C952690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108</TotalTime>
  <Pages>3</Pages>
  <Words>1132</Words>
  <Characters>6458</Characters>
  <Application>Microsoft Office Word</Application>
  <DocSecurity>0</DocSecurity>
  <Lines>53</Lines>
  <Paragraphs>15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CERN</Company>
  <LinksUpToDate>false</LinksUpToDate>
  <CharactersWithSpaces>7575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Marie-Claude Pelloux</dc:creator>
  <cp:lastModifiedBy>Thierry Stora</cp:lastModifiedBy>
  <cp:revision>32</cp:revision>
  <cp:lastPrinted>2020-04-20T12:06:00Z</cp:lastPrinted>
  <dcterms:created xsi:type="dcterms:W3CDTF">2025-07-14T09:45:00Z</dcterms:created>
  <dcterms:modified xsi:type="dcterms:W3CDTF">2025-07-16T16:24:00Z</dcterms:modified>
</cp:coreProperties>
</file>