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33" w:rsidRDefault="006B4D33">
      <w:pPr>
        <w:rPr>
          <w:b/>
          <w:u w:val="single"/>
        </w:rPr>
      </w:pPr>
    </w:p>
    <w:p w:rsidR="00671E5F" w:rsidRPr="000B1D8C" w:rsidRDefault="00153B7D">
      <w:pPr>
        <w:rPr>
          <w:b/>
          <w:u w:val="single"/>
        </w:rPr>
      </w:pPr>
      <w:r w:rsidRPr="000B1D8C">
        <w:rPr>
          <w:b/>
          <w:u w:val="single"/>
        </w:rPr>
        <w:t>URA Proposed Scope of Services</w:t>
      </w:r>
    </w:p>
    <w:p w:rsidR="00090D02" w:rsidRDefault="00090D02"/>
    <w:p w:rsidR="00090D02" w:rsidRDefault="00090D02">
      <w:r>
        <w:t>USLUA’s purpose is to enhance scientific participation by the US community of scientists and engineers in the discoveries expected from the LHC physics program, while highlighting the work of young scientists and engineers engaged in this research.</w:t>
      </w:r>
    </w:p>
    <w:p w:rsidR="00090D02" w:rsidRDefault="00090D02"/>
    <w:p w:rsidR="00926070" w:rsidRDefault="00926070">
      <w:r w:rsidRPr="000B1D8C">
        <w:rPr>
          <w:b/>
        </w:rPr>
        <w:t>Activities of USLUA</w:t>
      </w:r>
      <w:r>
        <w:t>:</w:t>
      </w:r>
    </w:p>
    <w:p w:rsidR="00926070" w:rsidRDefault="000032CF" w:rsidP="00090D02">
      <w:pPr>
        <w:tabs>
          <w:tab w:val="left" w:pos="360"/>
        </w:tabs>
        <w:ind w:left="720" w:hanging="720"/>
      </w:pPr>
      <w:r>
        <w:tab/>
        <w:t>Annual trip</w:t>
      </w:r>
      <w:r w:rsidR="00926070">
        <w:t xml:space="preserve"> to Washington, DC</w:t>
      </w:r>
      <w:r w:rsidR="00CF1284">
        <w:t xml:space="preserve"> (annually</w:t>
      </w:r>
      <w:r w:rsidR="00AD489F">
        <w:t xml:space="preserve"> typically </w:t>
      </w:r>
      <w:r w:rsidR="00CF1284">
        <w:t xml:space="preserve">in </w:t>
      </w:r>
      <w:r w:rsidR="00AD489F">
        <w:t>February-</w:t>
      </w:r>
      <w:r w:rsidR="00CF1284">
        <w:t>March</w:t>
      </w:r>
      <w:r w:rsidR="00AD489F">
        <w:t xml:space="preserve"> for one month</w:t>
      </w:r>
      <w:r w:rsidR="00CF1284">
        <w:t>; ~1</w:t>
      </w:r>
      <w:r w:rsidR="006B4D33">
        <w:t>5</w:t>
      </w:r>
      <w:r w:rsidR="00CF1284">
        <w:t xml:space="preserve"> hrs/week)</w:t>
      </w:r>
    </w:p>
    <w:p w:rsidR="00926070" w:rsidRDefault="00926070" w:rsidP="00090D02">
      <w:pPr>
        <w:tabs>
          <w:tab w:val="left" w:pos="360"/>
        </w:tabs>
        <w:ind w:left="720" w:hanging="720"/>
      </w:pPr>
      <w:r>
        <w:tab/>
        <w:t>Annual meeting of the USLUO</w:t>
      </w:r>
      <w:r w:rsidR="000032CF">
        <w:t xml:space="preserve"> (annually </w:t>
      </w:r>
      <w:r w:rsidR="00AD489F">
        <w:t xml:space="preserve">typically </w:t>
      </w:r>
      <w:r w:rsidR="000032CF">
        <w:t>in October</w:t>
      </w:r>
      <w:r w:rsidR="00CF1284">
        <w:t>; ~</w:t>
      </w:r>
      <w:r w:rsidR="006B4D33">
        <w:t>15-20</w:t>
      </w:r>
      <w:r w:rsidR="00CF1284">
        <w:t xml:space="preserve"> hrs/week peak time</w:t>
      </w:r>
      <w:r w:rsidR="00AD489F">
        <w:t xml:space="preserve"> for one month</w:t>
      </w:r>
      <w:r w:rsidR="000032CF">
        <w:t>)</w:t>
      </w:r>
    </w:p>
    <w:p w:rsidR="00926070" w:rsidRDefault="00090D02" w:rsidP="00090D02">
      <w:pPr>
        <w:tabs>
          <w:tab w:val="left" w:pos="360"/>
        </w:tabs>
        <w:ind w:left="720" w:hanging="720"/>
      </w:pPr>
      <w:r>
        <w:tab/>
      </w:r>
      <w:r w:rsidR="00926070">
        <w:t xml:space="preserve">Participation in national events as considered </w:t>
      </w:r>
      <w:r>
        <w:t>advantageous to the program</w:t>
      </w:r>
      <w:r w:rsidR="00926070">
        <w:t xml:space="preserve"> (e.g. US Science &amp; Engineering Festival)</w:t>
      </w:r>
      <w:r w:rsidR="00CF1284">
        <w:t xml:space="preserve">, 5 </w:t>
      </w:r>
      <w:r w:rsidR="00AD489F">
        <w:t xml:space="preserve">persons </w:t>
      </w:r>
      <w:r w:rsidR="00CF1284">
        <w:t>each, 1-2</w:t>
      </w:r>
      <w:r w:rsidR="00AD489F">
        <w:t xml:space="preserve"> times</w:t>
      </w:r>
      <w:r w:rsidR="00CF1284">
        <w:t>/year.</w:t>
      </w:r>
      <w:r w:rsidR="00AD489F" w:rsidRPr="00AD489F">
        <w:t xml:space="preserve"> </w:t>
      </w:r>
      <w:r w:rsidR="00AD489F">
        <w:t>This could take an extra 4 hours per week for 3 weeks.</w:t>
      </w:r>
    </w:p>
    <w:p w:rsidR="00090D02" w:rsidRDefault="00090D02" w:rsidP="00090D02">
      <w:pPr>
        <w:tabs>
          <w:tab w:val="left" w:pos="360"/>
        </w:tabs>
        <w:ind w:left="720" w:hanging="720"/>
      </w:pPr>
      <w:r>
        <w:tab/>
        <w:t>Attendance to other science society meetings as deemed appropriate (AAAS, AAS, MRS and ACS)</w:t>
      </w:r>
      <w:r w:rsidR="00CF1284">
        <w:t xml:space="preserve"> </w:t>
      </w:r>
      <w:r w:rsidR="006B4D33">
        <w:br/>
        <w:t xml:space="preserve">2-4 persons </w:t>
      </w:r>
      <w:r w:rsidR="00CF1284">
        <w:t>each, 1-2</w:t>
      </w:r>
      <w:r w:rsidR="00AD489F">
        <w:t xml:space="preserve"> times</w:t>
      </w:r>
      <w:r w:rsidR="00CF1284">
        <w:t>/year.</w:t>
      </w:r>
      <w:r w:rsidR="00AD489F">
        <w:t xml:space="preserve"> This could take an extra 2-4 hours per week for 3 weeks. </w:t>
      </w:r>
    </w:p>
    <w:p w:rsidR="00090D02" w:rsidRDefault="00090D02" w:rsidP="00090D02">
      <w:pPr>
        <w:tabs>
          <w:tab w:val="left" w:pos="360"/>
        </w:tabs>
        <w:ind w:left="720" w:hanging="720"/>
      </w:pPr>
      <w:r>
        <w:tab/>
        <w:t>Coordinating information</w:t>
      </w:r>
      <w:r w:rsidR="00CF1284">
        <w:t xml:space="preserve"> (news digest)</w:t>
      </w:r>
      <w:r>
        <w:t xml:space="preserve"> about large scale science in an international context</w:t>
      </w:r>
      <w:r w:rsidR="00CF1284">
        <w:t xml:space="preserve">; </w:t>
      </w:r>
      <w:r w:rsidR="00AD489F">
        <w:br/>
      </w:r>
      <w:r w:rsidR="00CF1284">
        <w:t>1-2 hrs/week</w:t>
      </w:r>
      <w:r w:rsidR="00AD489F">
        <w:t>, ongoing.</w:t>
      </w:r>
    </w:p>
    <w:p w:rsidR="00CF1284" w:rsidRDefault="00CF1284" w:rsidP="00090D02">
      <w:pPr>
        <w:tabs>
          <w:tab w:val="left" w:pos="360"/>
        </w:tabs>
        <w:ind w:left="720" w:hanging="720"/>
      </w:pPr>
      <w:r>
        <w:tab/>
        <w:t>Fund raising</w:t>
      </w:r>
      <w:r w:rsidR="006B4D33">
        <w:t xml:space="preserve">:  contributions tracking and </w:t>
      </w:r>
      <w:proofErr w:type="spellStart"/>
      <w:r w:rsidR="006B4D33">
        <w:t>followup</w:t>
      </w:r>
      <w:proofErr w:type="spellEnd"/>
      <w:r w:rsidR="006B4D33">
        <w:t xml:space="preserve"> where needed</w:t>
      </w:r>
      <w:r>
        <w:t>.</w:t>
      </w:r>
      <w:r w:rsidR="00AD489F">
        <w:t xml:space="preserve"> Typically 1-2 hrs/week, average.</w:t>
      </w:r>
    </w:p>
    <w:p w:rsidR="00926070" w:rsidRDefault="00926070"/>
    <w:p w:rsidR="00153B7D" w:rsidRDefault="00153B7D">
      <w:r>
        <w:t xml:space="preserve">URA will provide administrative support services for the USLUA </w:t>
      </w:r>
      <w:r w:rsidR="00926070">
        <w:t xml:space="preserve">activities </w:t>
      </w:r>
      <w:r w:rsidR="001C68C8">
        <w:t xml:space="preserve">as </w:t>
      </w:r>
      <w:r w:rsidR="00926070">
        <w:t>outlined</w:t>
      </w:r>
      <w:r w:rsidR="001C68C8">
        <w:t xml:space="preserve"> above</w:t>
      </w:r>
      <w:r w:rsidR="000032CF">
        <w:t xml:space="preserve">.  We estimate the </w:t>
      </w:r>
      <w:r w:rsidR="006B4D33">
        <w:t xml:space="preserve">total </w:t>
      </w:r>
      <w:r w:rsidR="000032CF">
        <w:t xml:space="preserve">effort to be </w:t>
      </w:r>
      <w:r w:rsidR="006B4D33">
        <w:t>4</w:t>
      </w:r>
      <w:r w:rsidR="00CF1284">
        <w:t>-7</w:t>
      </w:r>
      <w:r w:rsidR="000032CF">
        <w:t xml:space="preserve"> hours per week during non-meeting periods and </w:t>
      </w:r>
      <w:r w:rsidR="00CF1284">
        <w:t>1</w:t>
      </w:r>
      <w:r w:rsidR="00AD489F">
        <w:t>5</w:t>
      </w:r>
      <w:r w:rsidR="00CF1284">
        <w:t>-20</w:t>
      </w:r>
      <w:r w:rsidR="000032CF">
        <w:t xml:space="preserve"> hours per week during peak conference times</w:t>
      </w:r>
      <w:r w:rsidR="001C68C8">
        <w:t xml:space="preserve"> (</w:t>
      </w:r>
      <w:r w:rsidR="006B4D33">
        <w:t xml:space="preserve">roughly the months of </w:t>
      </w:r>
      <w:r w:rsidR="001C68C8">
        <w:t>March and October)</w:t>
      </w:r>
      <w:r>
        <w:t>:</w:t>
      </w:r>
    </w:p>
    <w:p w:rsidR="001C1D2D" w:rsidRDefault="00153B7D" w:rsidP="00153B7D">
      <w:pPr>
        <w:pStyle w:val="ListParagraph"/>
        <w:numPr>
          <w:ilvl w:val="0"/>
          <w:numId w:val="1"/>
        </w:numPr>
      </w:pPr>
      <w:r w:rsidRPr="001C1D2D">
        <w:rPr>
          <w:u w:val="single"/>
        </w:rPr>
        <w:t>General office duties</w:t>
      </w:r>
      <w:r>
        <w:t xml:space="preserve">: Prepare and send group </w:t>
      </w:r>
      <w:r w:rsidR="001C1D2D">
        <w:t xml:space="preserve">electronic </w:t>
      </w:r>
      <w:r>
        <w:t xml:space="preserve">mailings regarding program contributions and donations, periodic activity updates and notifications of upcoming events; </w:t>
      </w:r>
      <w:r w:rsidR="001C1D2D">
        <w:t xml:space="preserve">maintain </w:t>
      </w:r>
      <w:r w:rsidR="000B1D8C">
        <w:t xml:space="preserve">simple </w:t>
      </w:r>
      <w:r w:rsidR="001C1D2D">
        <w:t>database of program contributors, members and contacts; minimal phones, copying and filing.</w:t>
      </w:r>
    </w:p>
    <w:p w:rsidR="000032CF" w:rsidRDefault="001C1D2D" w:rsidP="00153B7D">
      <w:pPr>
        <w:pStyle w:val="ListParagraph"/>
        <w:numPr>
          <w:ilvl w:val="0"/>
          <w:numId w:val="1"/>
        </w:numPr>
      </w:pPr>
      <w:r w:rsidRPr="000032CF">
        <w:rPr>
          <w:u w:val="single"/>
        </w:rPr>
        <w:t>Meeting and Conference Support</w:t>
      </w:r>
      <w:r>
        <w:t>:  Receive and track meeting registrations; administrative point of contact</w:t>
      </w:r>
      <w:r w:rsidR="000B1D8C">
        <w:t xml:space="preserve"> for </w:t>
      </w:r>
      <w:r w:rsidR="00452C34">
        <w:t xml:space="preserve">USLUO </w:t>
      </w:r>
      <w:r w:rsidR="000B1D8C">
        <w:t>sponsored meetings; communicate with participants to answer questions, disseminate information and redirect as needed</w:t>
      </w:r>
      <w:r>
        <w:t>.</w:t>
      </w:r>
      <w:r w:rsidR="000032CF">
        <w:t xml:space="preserve">  </w:t>
      </w:r>
    </w:p>
    <w:p w:rsidR="000032CF" w:rsidRDefault="001C1D2D" w:rsidP="00153B7D">
      <w:pPr>
        <w:pStyle w:val="ListParagraph"/>
        <w:numPr>
          <w:ilvl w:val="0"/>
          <w:numId w:val="1"/>
        </w:numPr>
      </w:pPr>
      <w:r w:rsidRPr="000032CF">
        <w:rPr>
          <w:u w:val="single"/>
        </w:rPr>
        <w:t>Accounting Clerk</w:t>
      </w:r>
      <w:r>
        <w:t xml:space="preserve">: </w:t>
      </w:r>
      <w:r w:rsidR="000B1D8C">
        <w:t xml:space="preserve"> Basic bookkeeping for A/R and A/P; p</w:t>
      </w:r>
      <w:r>
        <w:t>rocess travel reimbursements</w:t>
      </w:r>
      <w:r w:rsidR="000B1D8C">
        <w:t xml:space="preserve">, vendor payments and </w:t>
      </w:r>
      <w:r>
        <w:t xml:space="preserve">program contributions/donations; </w:t>
      </w:r>
      <w:r w:rsidR="00D80FBA">
        <w:t xml:space="preserve">prepare occasional reports </w:t>
      </w:r>
      <w:r w:rsidR="000B1D8C">
        <w:t xml:space="preserve">and account reconciliations </w:t>
      </w:r>
      <w:r w:rsidR="00D80FBA">
        <w:t xml:space="preserve">to executive committee on participation and expenses. </w:t>
      </w:r>
    </w:p>
    <w:p w:rsidR="001C1D2D" w:rsidRDefault="00D80FBA" w:rsidP="000032CF">
      <w:pPr>
        <w:pStyle w:val="ListParagraph"/>
      </w:pPr>
      <w:r>
        <w:t xml:space="preserve"> </w:t>
      </w:r>
    </w:p>
    <w:p w:rsidR="00153B7D" w:rsidRDefault="00153B7D"/>
    <w:p w:rsidR="00153B7D" w:rsidRDefault="00C9048E">
      <w:r>
        <w:t>To facilitate the services outlined above the following will be required:</w:t>
      </w:r>
    </w:p>
    <w:p w:rsidR="00C9048E" w:rsidRDefault="00C9048E">
      <w:r>
        <w:tab/>
        <w:t>Telephone with voice mail</w:t>
      </w:r>
    </w:p>
    <w:p w:rsidR="00C9048E" w:rsidRDefault="00C9048E">
      <w:r>
        <w:tab/>
        <w:t>Computer and printer</w:t>
      </w:r>
    </w:p>
    <w:p w:rsidR="00C9048E" w:rsidRDefault="00C9048E">
      <w:r>
        <w:tab/>
        <w:t>Internet access</w:t>
      </w:r>
    </w:p>
    <w:p w:rsidR="00C9048E" w:rsidRDefault="00C9048E">
      <w:r>
        <w:tab/>
        <w:t>Basic office supplies</w:t>
      </w:r>
    </w:p>
    <w:p w:rsidR="0047210B" w:rsidRDefault="0047210B">
      <w:r>
        <w:tab/>
        <w:t>File cabinet</w:t>
      </w:r>
    </w:p>
    <w:p w:rsidR="00C9048E" w:rsidRDefault="00C9048E"/>
    <w:p w:rsidR="00AD489F" w:rsidRDefault="00AD489F" w:rsidP="00AD489F">
      <w:r>
        <w:rPr>
          <w:b/>
        </w:rPr>
        <w:t>Summary of Level of Effort for US LUA</w:t>
      </w:r>
      <w:r>
        <w:t>:</w:t>
      </w:r>
    </w:p>
    <w:p w:rsidR="008B3A31" w:rsidRDefault="008B3A31" w:rsidP="00AD489F"/>
    <w:p w:rsidR="00AD489F" w:rsidRDefault="00AD489F" w:rsidP="00AD489F">
      <w:r w:rsidRPr="008B3A31">
        <w:t>Based on the above activities, the estimated level of effort i</w:t>
      </w:r>
      <w:r w:rsidR="008B3A31">
        <w:t xml:space="preserve">s </w:t>
      </w:r>
      <w:r w:rsidR="008B3A31" w:rsidRPr="008B3A31">
        <w:t>0.20 - 0.25 FTE total.</w:t>
      </w:r>
    </w:p>
    <w:p w:rsidR="008B3A31" w:rsidRDefault="008B3A31" w:rsidP="00AD489F">
      <w:r>
        <w:t xml:space="preserve">In order to stay at this level of effort, some of the effort for meeting and conference support can </w:t>
      </w:r>
    </w:p>
    <w:p w:rsidR="00C9048E" w:rsidRDefault="008B3A31">
      <w:r>
        <w:t xml:space="preserve">be taken by Caltech staff, as needed. </w:t>
      </w:r>
    </w:p>
    <w:p w:rsidR="00153B7D" w:rsidRDefault="00153B7D"/>
    <w:sectPr w:rsidR="00153B7D" w:rsidSect="00671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E0A49"/>
    <w:multiLevelType w:val="hybridMultilevel"/>
    <w:tmpl w:val="82AC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53B7D"/>
    <w:rsid w:val="000032CF"/>
    <w:rsid w:val="00090D02"/>
    <w:rsid w:val="000B1D8C"/>
    <w:rsid w:val="00153B7D"/>
    <w:rsid w:val="001C1D2D"/>
    <w:rsid w:val="001C68C8"/>
    <w:rsid w:val="002E3B12"/>
    <w:rsid w:val="00366CF2"/>
    <w:rsid w:val="00452C34"/>
    <w:rsid w:val="0047210B"/>
    <w:rsid w:val="00671E5F"/>
    <w:rsid w:val="006B4D33"/>
    <w:rsid w:val="007B43AE"/>
    <w:rsid w:val="00824ABB"/>
    <w:rsid w:val="008B3A31"/>
    <w:rsid w:val="00926070"/>
    <w:rsid w:val="00AA0A56"/>
    <w:rsid w:val="00AD489F"/>
    <w:rsid w:val="00B102D2"/>
    <w:rsid w:val="00B81ABC"/>
    <w:rsid w:val="00BC731B"/>
    <w:rsid w:val="00C34FA7"/>
    <w:rsid w:val="00C9048E"/>
    <w:rsid w:val="00CF1284"/>
    <w:rsid w:val="00D80FBA"/>
    <w:rsid w:val="00E57811"/>
    <w:rsid w:val="00FC2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02D2"/>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153B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05F5911-F9C4-4919-9767-7393034B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jlbeas</dc:creator>
  <cp:lastModifiedBy>Harvey Newman</cp:lastModifiedBy>
  <cp:revision>3</cp:revision>
  <cp:lastPrinted>2013-02-08T16:26:00Z</cp:lastPrinted>
  <dcterms:created xsi:type="dcterms:W3CDTF">2013-02-08T16:26:00Z</dcterms:created>
  <dcterms:modified xsi:type="dcterms:W3CDTF">2013-02-08T18:07:00Z</dcterms:modified>
</cp:coreProperties>
</file>