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F1DF68" w14:textId="77777777" w:rsidR="00B345AD" w:rsidRDefault="00BE4D77" w:rsidP="005D0B60">
      <w:pPr>
        <w:pStyle w:val="HiLumiSubtitle"/>
      </w:pPr>
      <w:r>
        <w:t>Soie</w:t>
      </w:r>
    </w:p>
    <w:p w14:paraId="3F145373" w14:textId="77777777" w:rsidR="00BE4D77" w:rsidRDefault="00BE4D77" w:rsidP="005D0B60">
      <w:pPr>
        <w:pStyle w:val="HiLumiSubtitle"/>
      </w:pPr>
    </w:p>
    <w:p w14:paraId="09D2453D" w14:textId="77777777" w:rsidR="005D0B60" w:rsidRPr="005D0B60" w:rsidRDefault="005D0B60" w:rsidP="005D0B60">
      <w:pPr>
        <w:pStyle w:val="HiLumiSubtitle"/>
      </w:pPr>
      <w:r w:rsidRPr="005D0B60">
        <w:t xml:space="preserve">Grant Agreement No: </w:t>
      </w:r>
      <w:r w:rsidR="00F7510F">
        <w:t>284404</w:t>
      </w:r>
    </w:p>
    <w:p w14:paraId="62B6DC32" w14:textId="77777777" w:rsidR="004B1FB4" w:rsidRPr="00D943D5" w:rsidRDefault="00F7510F" w:rsidP="00056BE3">
      <w:pPr>
        <w:pStyle w:val="HiLumiTitle"/>
      </w:pPr>
      <w:r>
        <w:t xml:space="preserve">HILUMI </w:t>
      </w:r>
      <w:commentRangeStart w:id="0"/>
      <w:r>
        <w:t>LHC</w:t>
      </w:r>
      <w:commentRangeEnd w:id="0"/>
      <w:r w:rsidR="00895028">
        <w:rPr>
          <w:rStyle w:val="CommentReference"/>
          <w:rFonts w:ascii="Times New Roman" w:hAnsi="Times New Roman"/>
          <w:b w:val="0"/>
          <w:bCs w:val="0"/>
          <w:color w:val="auto"/>
          <w:spacing w:val="0"/>
          <w:lang w:val="en-US"/>
        </w:rPr>
        <w:commentReference w:id="0"/>
      </w:r>
    </w:p>
    <w:p w14:paraId="1C2A5C5B" w14:textId="77777777" w:rsidR="005D0B60" w:rsidRDefault="00F7510F" w:rsidP="005D0B60">
      <w:pPr>
        <w:pStyle w:val="HiLumiSubtitle"/>
      </w:pPr>
      <w:r w:rsidRPr="00F7510F">
        <w:t>FP7 High Luminosity Large Hadron Collider Design Study</w:t>
      </w:r>
    </w:p>
    <w:p w14:paraId="2025E202" w14:textId="77777777" w:rsidR="005D0B60" w:rsidRDefault="005D0B60" w:rsidP="005D0B60">
      <w:pPr>
        <w:pStyle w:val="HiLumiSubtitle9pt"/>
      </w:pPr>
      <w:r w:rsidRPr="005D0B60">
        <w:t xml:space="preserve">Seventh Framework Programme, Capacities Specific Programme, Research Infrastructures, </w:t>
      </w:r>
      <w:r w:rsidR="00F7510F">
        <w:t>Collaborative Project, Design Study</w:t>
      </w:r>
    </w:p>
    <w:p w14:paraId="685C1D1F" w14:textId="77777777" w:rsidR="00365FD7" w:rsidRPr="00365FD7" w:rsidRDefault="00365FD7" w:rsidP="00365FD7"/>
    <w:p w14:paraId="30D62985" w14:textId="77777777" w:rsidR="00365FD7" w:rsidRPr="00373CF9" w:rsidRDefault="00745DBB" w:rsidP="00365FD7">
      <w:pPr>
        <w:pStyle w:val="ReportType"/>
      </w:pPr>
      <w:r>
        <w:t>Design</w:t>
      </w:r>
      <w:r w:rsidR="00365FD7">
        <w:t xml:space="preserve"> report</w:t>
      </w:r>
    </w:p>
    <w:p w14:paraId="2303A571" w14:textId="77777777" w:rsidR="005C7558" w:rsidRPr="00D943D5" w:rsidRDefault="005C7558" w:rsidP="00516977"/>
    <w:p w14:paraId="5DEE9686" w14:textId="77777777" w:rsidR="004B1FB4" w:rsidRPr="00D943D5" w:rsidRDefault="003E2702" w:rsidP="00A21E90">
      <w:pPr>
        <w:pStyle w:val="DocTitle"/>
      </w:pPr>
      <w:r>
        <w:t>DE</w:t>
      </w:r>
      <w:r w:rsidR="00985224">
        <w:t>TAILED</w:t>
      </w:r>
      <w:r w:rsidR="00AE59C6">
        <w:t xml:space="preserve"> DESIGN OF PROTOTYPE HL-LHC DISTRIBUTION FEEDBOX (DFX)</w:t>
      </w:r>
    </w:p>
    <w:p w14:paraId="25116E8B" w14:textId="77777777" w:rsidR="004B1FB4" w:rsidRPr="00D943D5" w:rsidRDefault="004B1FB4" w:rsidP="00A21E90"/>
    <w:p w14:paraId="28CA9880" w14:textId="77777777" w:rsidR="004B1FB4" w:rsidRPr="00D943D5" w:rsidRDefault="000376C2" w:rsidP="00745DBB">
      <w:pPr>
        <w:pStyle w:val="DelTitle"/>
      </w:pPr>
      <w:r>
        <w:t>MILESTONE</w:t>
      </w:r>
      <w:r w:rsidR="004B1FB4" w:rsidRPr="00D943D5">
        <w:t xml:space="preserve">: </w:t>
      </w:r>
    </w:p>
    <w:p w14:paraId="7F491D58" w14:textId="77777777" w:rsidR="005C7558" w:rsidRPr="00D943D5" w:rsidRDefault="005C7558"/>
    <w:tbl>
      <w:tblPr>
        <w:tblW w:w="9096" w:type="dxa"/>
        <w:jc w:val="center"/>
        <w:tblBorders>
          <w:top w:val="single" w:sz="24" w:space="0" w:color="008DBC"/>
          <w:bottom w:val="single" w:sz="24" w:space="0" w:color="008DBC"/>
        </w:tblBorders>
        <w:tblLayout w:type="fixed"/>
        <w:tblCellMar>
          <w:left w:w="70" w:type="dxa"/>
          <w:right w:w="70" w:type="dxa"/>
        </w:tblCellMar>
        <w:tblLook w:val="0000" w:firstRow="0" w:lastRow="0" w:firstColumn="0" w:lastColumn="0" w:noHBand="0" w:noVBand="0"/>
      </w:tblPr>
      <w:tblGrid>
        <w:gridCol w:w="3792"/>
        <w:gridCol w:w="5304"/>
      </w:tblGrid>
      <w:tr w:rsidR="004B1FB4" w:rsidRPr="00D36CFD" w14:paraId="2461067B" w14:textId="77777777" w:rsidTr="00056BE3">
        <w:trPr>
          <w:cantSplit/>
          <w:trHeight w:val="404"/>
          <w:jc w:val="center"/>
        </w:trPr>
        <w:tc>
          <w:tcPr>
            <w:tcW w:w="3792" w:type="dxa"/>
            <w:vAlign w:val="center"/>
          </w:tcPr>
          <w:p w14:paraId="32F7B7AC" w14:textId="77777777" w:rsidR="004B1FB4" w:rsidRPr="00D943D5" w:rsidRDefault="004B1FB4" w:rsidP="00001561">
            <w:pPr>
              <w:pStyle w:val="CoverTitle"/>
            </w:pPr>
            <w:r w:rsidRPr="00D943D5">
              <w:rPr>
                <w:snapToGrid w:val="0"/>
              </w:rPr>
              <w:t>Document identifier:</w:t>
            </w:r>
          </w:p>
        </w:tc>
        <w:tc>
          <w:tcPr>
            <w:tcW w:w="5304" w:type="dxa"/>
            <w:vAlign w:val="center"/>
          </w:tcPr>
          <w:p w14:paraId="644E2151" w14:textId="77777777" w:rsidR="004B1FB4" w:rsidRPr="0017104E" w:rsidRDefault="008F7EE4" w:rsidP="00745DBB">
            <w:pPr>
              <w:rPr>
                <w:rStyle w:val="DocId"/>
                <w:lang w:val="it-IT"/>
              </w:rPr>
            </w:pPr>
            <w:r w:rsidRPr="00874B7A">
              <w:rPr>
                <w:rStyle w:val="DocId"/>
              </w:rPr>
              <w:fldChar w:fldCharType="begin"/>
            </w:r>
            <w:r w:rsidRPr="0017104E">
              <w:rPr>
                <w:rStyle w:val="DocId"/>
                <w:lang w:val="it-IT"/>
              </w:rPr>
              <w:instrText xml:space="preserve"> FILENAME   \* MERGEFORMAT </w:instrText>
            </w:r>
            <w:r w:rsidRPr="00874B7A">
              <w:rPr>
                <w:rStyle w:val="DocId"/>
              </w:rPr>
              <w:fldChar w:fldCharType="separate"/>
            </w:r>
            <w:r w:rsidR="005A53F2" w:rsidRPr="0017104E">
              <w:rPr>
                <w:rStyle w:val="DocId"/>
                <w:noProof/>
                <w:lang w:val="it-IT"/>
              </w:rPr>
              <w:t>HL-LHC-UK-Del-D</w:t>
            </w:r>
            <w:r w:rsidRPr="00874B7A">
              <w:rPr>
                <w:rStyle w:val="DocId"/>
              </w:rPr>
              <w:fldChar w:fldCharType="end"/>
            </w:r>
          </w:p>
        </w:tc>
      </w:tr>
      <w:tr w:rsidR="004B1FB4" w:rsidRPr="00D943D5" w14:paraId="5F3A4FFA" w14:textId="77777777" w:rsidTr="00056BE3">
        <w:trPr>
          <w:cantSplit/>
          <w:trHeight w:val="608"/>
          <w:jc w:val="center"/>
        </w:trPr>
        <w:tc>
          <w:tcPr>
            <w:tcW w:w="3792" w:type="dxa"/>
            <w:vAlign w:val="center"/>
          </w:tcPr>
          <w:p w14:paraId="39425F4C" w14:textId="77777777" w:rsidR="004B1FB4" w:rsidRPr="00D943D5" w:rsidRDefault="0004175D" w:rsidP="00001561">
            <w:pPr>
              <w:pStyle w:val="CoverTitle"/>
              <w:rPr>
                <w:snapToGrid w:val="0"/>
              </w:rPr>
            </w:pPr>
            <w:r w:rsidRPr="00D943D5">
              <w:rPr>
                <w:snapToGrid w:val="0"/>
              </w:rPr>
              <w:t>Due d</w:t>
            </w:r>
            <w:r w:rsidR="004B1FB4" w:rsidRPr="00D943D5">
              <w:rPr>
                <w:snapToGrid w:val="0"/>
              </w:rPr>
              <w:t xml:space="preserve">ate of </w:t>
            </w:r>
            <w:r w:rsidRPr="00D943D5">
              <w:rPr>
                <w:snapToGrid w:val="0"/>
              </w:rPr>
              <w:t>d</w:t>
            </w:r>
            <w:r w:rsidR="004B1FB4" w:rsidRPr="00D943D5">
              <w:rPr>
                <w:snapToGrid w:val="0"/>
              </w:rPr>
              <w:t>eliver</w:t>
            </w:r>
            <w:r w:rsidRPr="00D943D5">
              <w:rPr>
                <w:snapToGrid w:val="0"/>
              </w:rPr>
              <w:t>able:</w:t>
            </w:r>
          </w:p>
        </w:tc>
        <w:tc>
          <w:tcPr>
            <w:tcW w:w="5304" w:type="dxa"/>
            <w:vAlign w:val="center"/>
          </w:tcPr>
          <w:p w14:paraId="424EAC71" w14:textId="77777777" w:rsidR="004B1FB4" w:rsidRPr="00874B7A" w:rsidRDefault="00745DBB" w:rsidP="00745DBB">
            <w:r>
              <w:t>December 2019</w:t>
            </w:r>
            <w:r w:rsidR="004B1FB4" w:rsidRPr="00874B7A">
              <w:t xml:space="preserve"> </w:t>
            </w:r>
          </w:p>
        </w:tc>
      </w:tr>
      <w:tr w:rsidR="004B1FB4" w:rsidRPr="00D943D5" w14:paraId="182D1211" w14:textId="77777777" w:rsidTr="00056BE3">
        <w:trPr>
          <w:cantSplit/>
          <w:jc w:val="center"/>
        </w:trPr>
        <w:tc>
          <w:tcPr>
            <w:tcW w:w="3792" w:type="dxa"/>
            <w:vAlign w:val="center"/>
          </w:tcPr>
          <w:p w14:paraId="5B1B1D5C" w14:textId="77777777" w:rsidR="004B1FB4" w:rsidRPr="00D943D5" w:rsidRDefault="005D5FF9" w:rsidP="00001561">
            <w:pPr>
              <w:pStyle w:val="CoverTitle"/>
              <w:rPr>
                <w:snapToGrid w:val="0"/>
              </w:rPr>
            </w:pPr>
            <w:r>
              <w:rPr>
                <w:snapToGrid w:val="0"/>
              </w:rPr>
              <w:t>Report</w:t>
            </w:r>
            <w:r w:rsidR="004B1FB4" w:rsidRPr="00D943D5">
              <w:rPr>
                <w:snapToGrid w:val="0"/>
              </w:rPr>
              <w:t xml:space="preserve"> </w:t>
            </w:r>
            <w:r w:rsidR="00E3654A" w:rsidRPr="00D943D5">
              <w:rPr>
                <w:snapToGrid w:val="0"/>
              </w:rPr>
              <w:t>release</w:t>
            </w:r>
            <w:r w:rsidR="0004175D" w:rsidRPr="00D943D5">
              <w:rPr>
                <w:snapToGrid w:val="0"/>
              </w:rPr>
              <w:t xml:space="preserve"> date:</w:t>
            </w:r>
          </w:p>
        </w:tc>
        <w:tc>
          <w:tcPr>
            <w:tcW w:w="5304" w:type="dxa"/>
            <w:vAlign w:val="center"/>
          </w:tcPr>
          <w:p w14:paraId="3A422FB5" w14:textId="77777777" w:rsidR="004B1FB4" w:rsidRPr="00874B7A" w:rsidRDefault="00745DBB" w:rsidP="00874B7A">
            <w:pPr>
              <w:pStyle w:val="DocDate"/>
            </w:pPr>
            <w:r>
              <w:t>TBC</w:t>
            </w:r>
          </w:p>
        </w:tc>
      </w:tr>
      <w:tr w:rsidR="004B1FB4" w:rsidRPr="00D943D5" w14:paraId="72F0195E" w14:textId="77777777" w:rsidTr="00056BE3">
        <w:trPr>
          <w:cantSplit/>
          <w:jc w:val="center"/>
        </w:trPr>
        <w:tc>
          <w:tcPr>
            <w:tcW w:w="3792" w:type="dxa"/>
            <w:vAlign w:val="center"/>
          </w:tcPr>
          <w:p w14:paraId="141ACB74" w14:textId="77777777" w:rsidR="004B1FB4" w:rsidRPr="00D943D5" w:rsidRDefault="004B1FB4" w:rsidP="00001561">
            <w:pPr>
              <w:pStyle w:val="CoverTitle"/>
            </w:pPr>
            <w:r w:rsidRPr="00D943D5">
              <w:t>Work package:</w:t>
            </w:r>
          </w:p>
        </w:tc>
        <w:tc>
          <w:tcPr>
            <w:tcW w:w="5304" w:type="dxa"/>
            <w:vAlign w:val="center"/>
          </w:tcPr>
          <w:p w14:paraId="62FBDA3C" w14:textId="77777777" w:rsidR="004B1FB4" w:rsidRPr="00874B7A" w:rsidRDefault="003D4EDA" w:rsidP="00822B43">
            <w:r w:rsidRPr="00874B7A">
              <w:t xml:space="preserve">HL-LHC </w:t>
            </w:r>
            <w:r w:rsidR="004B1FB4" w:rsidRPr="00874B7A">
              <w:t>WP</w:t>
            </w:r>
            <w:r w:rsidRPr="00874B7A">
              <w:t>6a</w:t>
            </w:r>
            <w:r w:rsidR="004B1FB4" w:rsidRPr="00874B7A">
              <w:t xml:space="preserve">: </w:t>
            </w:r>
            <w:r w:rsidR="00822B43" w:rsidRPr="00874B7A">
              <w:t>Cold Powering</w:t>
            </w:r>
            <w:r w:rsidRPr="00874B7A">
              <w:t>/UK-HL-LHC WP4</w:t>
            </w:r>
          </w:p>
        </w:tc>
      </w:tr>
      <w:tr w:rsidR="004B1FB4" w:rsidRPr="00D943D5" w14:paraId="66578E5D" w14:textId="77777777" w:rsidTr="00056BE3">
        <w:trPr>
          <w:cantSplit/>
          <w:jc w:val="center"/>
        </w:trPr>
        <w:tc>
          <w:tcPr>
            <w:tcW w:w="3792" w:type="dxa"/>
            <w:vAlign w:val="center"/>
          </w:tcPr>
          <w:p w14:paraId="000A28BC" w14:textId="77777777" w:rsidR="004B1FB4" w:rsidRPr="00D943D5" w:rsidRDefault="004B1FB4" w:rsidP="00001561">
            <w:pPr>
              <w:pStyle w:val="CoverTitle"/>
            </w:pPr>
            <w:r w:rsidRPr="00D943D5">
              <w:t xml:space="preserve">Lead </w:t>
            </w:r>
            <w:r w:rsidR="0004175D" w:rsidRPr="00D943D5">
              <w:t>b</w:t>
            </w:r>
            <w:r w:rsidRPr="00D943D5">
              <w:t>eneficiary:</w:t>
            </w:r>
          </w:p>
        </w:tc>
        <w:tc>
          <w:tcPr>
            <w:tcW w:w="5304" w:type="dxa"/>
            <w:vAlign w:val="center"/>
          </w:tcPr>
          <w:p w14:paraId="20C951E5" w14:textId="77777777" w:rsidR="004B1FB4" w:rsidRPr="00874B7A" w:rsidRDefault="006C75DF" w:rsidP="006C75DF">
            <w:r w:rsidRPr="00874B7A">
              <w:t xml:space="preserve">CERN </w:t>
            </w:r>
          </w:p>
        </w:tc>
      </w:tr>
      <w:tr w:rsidR="004B1FB4" w:rsidRPr="00D943D5" w14:paraId="2FDC51B4" w14:textId="77777777" w:rsidTr="00056BE3">
        <w:trPr>
          <w:cantSplit/>
          <w:jc w:val="center"/>
        </w:trPr>
        <w:tc>
          <w:tcPr>
            <w:tcW w:w="3792" w:type="dxa"/>
            <w:vAlign w:val="center"/>
          </w:tcPr>
          <w:p w14:paraId="47FD7AE6" w14:textId="77777777" w:rsidR="004B1FB4" w:rsidRPr="00D943D5" w:rsidRDefault="004B1FB4" w:rsidP="00001561">
            <w:pPr>
              <w:pStyle w:val="CoverTitle"/>
            </w:pPr>
            <w:r w:rsidRPr="00D943D5">
              <w:t>Document status:</w:t>
            </w:r>
          </w:p>
        </w:tc>
        <w:tc>
          <w:tcPr>
            <w:tcW w:w="5304" w:type="dxa"/>
            <w:vAlign w:val="center"/>
          </w:tcPr>
          <w:p w14:paraId="62609FB8" w14:textId="77777777" w:rsidR="004B1FB4" w:rsidRPr="00874B7A" w:rsidRDefault="001F3EBD" w:rsidP="00001561">
            <w:r w:rsidRPr="00874B7A">
              <w:t>Draft</w:t>
            </w:r>
            <w:r w:rsidR="005D0B60" w:rsidRPr="00874B7A">
              <w:t xml:space="preserve"> [Final when fully approved]</w:t>
            </w:r>
          </w:p>
        </w:tc>
      </w:tr>
    </w:tbl>
    <w:p w14:paraId="32372389" w14:textId="77777777" w:rsidR="004B1FB4" w:rsidRPr="00D943D5" w:rsidRDefault="004B1FB4">
      <w:pPr>
        <w:pStyle w:val="Header"/>
        <w:tabs>
          <w:tab w:val="clear" w:pos="4819"/>
          <w:tab w:val="clear" w:pos="9071"/>
        </w:tabs>
      </w:pPr>
    </w:p>
    <w:p w14:paraId="085AFAA4" w14:textId="77777777" w:rsidR="004B1FB4" w:rsidRDefault="004B1FB4"/>
    <w:p w14:paraId="254E1E13" w14:textId="77777777" w:rsidR="000847AD" w:rsidRPr="00D943D5" w:rsidRDefault="00AC1DB1" w:rsidP="000847AD">
      <w:bookmarkStart w:id="1" w:name="_Toc482088196"/>
      <w:r>
        <w:br w:type="page"/>
      </w:r>
    </w:p>
    <w:p w14:paraId="40E49718" w14:textId="77777777" w:rsidR="000847AD" w:rsidRPr="00D943D5" w:rsidRDefault="000847AD" w:rsidP="000847AD">
      <w:pPr>
        <w:pStyle w:val="CopyrightTitle"/>
      </w:pPr>
      <w:r w:rsidRPr="00D943D5">
        <w:lastRenderedPageBreak/>
        <w:t xml:space="preserve">Copyright notice: </w:t>
      </w:r>
    </w:p>
    <w:p w14:paraId="1C85458B" w14:textId="77777777" w:rsidR="000847AD" w:rsidRPr="00D943D5" w:rsidRDefault="000847AD" w:rsidP="000847AD">
      <w:pPr>
        <w:pStyle w:val="CopyrightText"/>
      </w:pPr>
    </w:p>
    <w:p w14:paraId="3FC9A676" w14:textId="77777777" w:rsidR="000847AD" w:rsidRPr="00D943D5" w:rsidRDefault="000847AD" w:rsidP="000847AD">
      <w:pPr>
        <w:pStyle w:val="CopyrightText"/>
      </w:pPr>
      <w:r w:rsidRPr="00D943D5">
        <w:t xml:space="preserve">Copyright © </w:t>
      </w:r>
      <w:r w:rsidR="00F52C9D">
        <w:t>HiLumi LHC</w:t>
      </w:r>
      <w:r w:rsidR="00F52C9D" w:rsidRPr="00A21E90">
        <w:t xml:space="preserve"> </w:t>
      </w:r>
      <w:r w:rsidR="00F52C9D">
        <w:t>Consortium</w:t>
      </w:r>
      <w:r w:rsidRPr="00D943D5">
        <w:t xml:space="preserve">, </w:t>
      </w:r>
      <w:r w:rsidR="001C4E33">
        <w:t>2012</w:t>
      </w:r>
      <w:r w:rsidRPr="00D943D5">
        <w:t>.</w:t>
      </w:r>
    </w:p>
    <w:p w14:paraId="3603C2DA" w14:textId="77777777" w:rsidR="00F52C9D" w:rsidRDefault="000847AD" w:rsidP="000847AD">
      <w:pPr>
        <w:pStyle w:val="CopyrightText"/>
      </w:pPr>
      <w:r w:rsidRPr="00D943D5">
        <w:t xml:space="preserve">For more information on </w:t>
      </w:r>
      <w:r w:rsidR="00F52C9D">
        <w:t>HiLumi LHC</w:t>
      </w:r>
      <w:r w:rsidRPr="00D943D5">
        <w:t xml:space="preserve">, its partners and contributors please see </w:t>
      </w:r>
      <w:hyperlink r:id="rId13" w:history="1">
        <w:r w:rsidR="00F52C9D" w:rsidRPr="006D172F">
          <w:rPr>
            <w:rStyle w:val="Hyperlink"/>
          </w:rPr>
          <w:t>www.cern.ch/HiLumiLHC</w:t>
        </w:r>
      </w:hyperlink>
    </w:p>
    <w:p w14:paraId="4956F1B2" w14:textId="77777777" w:rsidR="000847AD" w:rsidRPr="00D943D5" w:rsidRDefault="000847AD" w:rsidP="000847AD">
      <w:pPr>
        <w:pStyle w:val="CopyrightText"/>
      </w:pPr>
    </w:p>
    <w:p w14:paraId="278324F7" w14:textId="77777777" w:rsidR="000847AD" w:rsidRPr="00D943D5" w:rsidRDefault="000847AD" w:rsidP="000847AD">
      <w:pPr>
        <w:pStyle w:val="CopyrightText"/>
      </w:pPr>
    </w:p>
    <w:p w14:paraId="6D2DCF66" w14:textId="77777777" w:rsidR="000847AD" w:rsidRPr="00DC577A" w:rsidRDefault="001731AE" w:rsidP="000847AD">
      <w:pPr>
        <w:pStyle w:val="CopyrightText"/>
      </w:pPr>
      <w:r w:rsidRPr="001731AE">
        <w:t xml:space="preserve">The HiLumi LHC Design Study is included in the High Luminosity LHC </w:t>
      </w:r>
      <w:r w:rsidR="0056418D">
        <w:t>project</w:t>
      </w:r>
      <w:r w:rsidRPr="001731AE">
        <w:t xml:space="preserve"> and is partly funded by the European Commission within the Framework Programme 7 Capacities Specific Programme, Grant Agreement 284404</w:t>
      </w:r>
      <w:r>
        <w:t>.</w:t>
      </w:r>
      <w:r w:rsidR="000847AD" w:rsidRPr="00D943D5">
        <w:t xml:space="preserve"> </w:t>
      </w:r>
      <w:r w:rsidR="004A0E8A">
        <w:t>HiLumi LHC</w:t>
      </w:r>
      <w:r w:rsidR="000847AD" w:rsidRPr="00D943D5">
        <w:t xml:space="preserve"> began in </w:t>
      </w:r>
      <w:r w:rsidR="004A0E8A">
        <w:t>November</w:t>
      </w:r>
      <w:r w:rsidR="00CD2B0C">
        <w:t xml:space="preserve"> 2011</w:t>
      </w:r>
      <w:r w:rsidR="000847AD" w:rsidRPr="00D943D5">
        <w:t xml:space="preserve"> and will run for 4 years.</w:t>
      </w:r>
      <w:r w:rsidR="00DC577A" w:rsidRPr="00DC577A">
        <w:t xml:space="preserve"> </w:t>
      </w:r>
    </w:p>
    <w:p w14:paraId="117A7AB0" w14:textId="77777777" w:rsidR="000847AD" w:rsidRPr="00D943D5" w:rsidRDefault="000847AD" w:rsidP="000847AD">
      <w:pPr>
        <w:pStyle w:val="CopyrightText"/>
      </w:pPr>
    </w:p>
    <w:p w14:paraId="22C16484" w14:textId="77777777" w:rsidR="000847AD" w:rsidRPr="00D943D5" w:rsidRDefault="00DC577A" w:rsidP="000847AD">
      <w:pPr>
        <w:pStyle w:val="CopyrightText"/>
      </w:pPr>
      <w:r w:rsidRPr="00DC577A">
        <w:t>The information herein only reflects the views of its authors and not those of the European Commission and no warranty expressed or implied is made with regard to such information or its use</w:t>
      </w:r>
      <w:r w:rsidR="000847AD" w:rsidRPr="00D943D5">
        <w:t xml:space="preserve">. </w:t>
      </w:r>
    </w:p>
    <w:p w14:paraId="7039E6BB" w14:textId="77777777" w:rsidR="000847AD" w:rsidRPr="00D943D5" w:rsidRDefault="000847AD" w:rsidP="000847AD"/>
    <w:p w14:paraId="78557869" w14:textId="77777777" w:rsidR="000847AD" w:rsidRPr="00D943D5" w:rsidRDefault="000847AD" w:rsidP="000847AD"/>
    <w:p w14:paraId="01F94451" w14:textId="77777777" w:rsidR="004B1FB4" w:rsidRPr="00D943D5" w:rsidRDefault="007C18F4" w:rsidP="007C18F4">
      <w:pPr>
        <w:pStyle w:val="CenteredTitle"/>
      </w:pPr>
      <w:r w:rsidRPr="00D943D5">
        <w:t>Delivery Slip</w:t>
      </w:r>
    </w:p>
    <w:tbl>
      <w:tblPr>
        <w:tblW w:w="9090" w:type="dxa"/>
        <w:tblInd w:w="70" w:type="dxa"/>
        <w:tblBorders>
          <w:top w:val="single" w:sz="12" w:space="0" w:color="auto"/>
          <w:bottom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620"/>
        <w:gridCol w:w="4620"/>
        <w:gridCol w:w="1500"/>
        <w:gridCol w:w="1350"/>
      </w:tblGrid>
      <w:tr w:rsidR="007C18F4" w:rsidRPr="00D943D5" w14:paraId="783A0CF6" w14:textId="77777777" w:rsidTr="00DC577A">
        <w:trPr>
          <w:cantSplit/>
          <w:trHeight w:val="336"/>
        </w:trPr>
        <w:tc>
          <w:tcPr>
            <w:tcW w:w="1620" w:type="dxa"/>
            <w:tcBorders>
              <w:top w:val="single" w:sz="4" w:space="0" w:color="auto"/>
              <w:left w:val="single" w:sz="4" w:space="0" w:color="auto"/>
              <w:bottom w:val="single" w:sz="4" w:space="0" w:color="auto"/>
            </w:tcBorders>
            <w:shd w:val="pct10" w:color="auto" w:fill="FFFFFF"/>
          </w:tcPr>
          <w:p w14:paraId="52BE87C1" w14:textId="77777777" w:rsidR="007C18F4" w:rsidRPr="00D943D5" w:rsidRDefault="007C18F4" w:rsidP="0020301F">
            <w:pPr>
              <w:pStyle w:val="CoverTitle"/>
            </w:pPr>
          </w:p>
        </w:tc>
        <w:tc>
          <w:tcPr>
            <w:tcW w:w="4620" w:type="dxa"/>
            <w:tcBorders>
              <w:top w:val="single" w:sz="4" w:space="0" w:color="auto"/>
              <w:bottom w:val="single" w:sz="4" w:space="0" w:color="auto"/>
            </w:tcBorders>
            <w:shd w:val="pct10" w:color="auto" w:fill="FFFFFF"/>
          </w:tcPr>
          <w:p w14:paraId="726AD705" w14:textId="77777777" w:rsidR="007C18F4" w:rsidRPr="00D943D5" w:rsidRDefault="007C18F4" w:rsidP="0020301F">
            <w:pPr>
              <w:pStyle w:val="CoverTitle"/>
            </w:pPr>
            <w:r w:rsidRPr="00D943D5">
              <w:t>Name</w:t>
            </w:r>
          </w:p>
        </w:tc>
        <w:tc>
          <w:tcPr>
            <w:tcW w:w="1500" w:type="dxa"/>
            <w:tcBorders>
              <w:top w:val="single" w:sz="4" w:space="0" w:color="auto"/>
              <w:bottom w:val="single" w:sz="4" w:space="0" w:color="auto"/>
            </w:tcBorders>
            <w:shd w:val="pct10" w:color="auto" w:fill="FFFFFF"/>
          </w:tcPr>
          <w:p w14:paraId="07C7DED8" w14:textId="77777777" w:rsidR="007C18F4" w:rsidRPr="00D943D5" w:rsidRDefault="007C18F4" w:rsidP="0020301F">
            <w:pPr>
              <w:pStyle w:val="CoverTitle"/>
            </w:pPr>
            <w:r w:rsidRPr="00D943D5">
              <w:t>Partner</w:t>
            </w:r>
          </w:p>
        </w:tc>
        <w:tc>
          <w:tcPr>
            <w:tcW w:w="1350" w:type="dxa"/>
            <w:tcBorders>
              <w:top w:val="single" w:sz="4" w:space="0" w:color="auto"/>
              <w:bottom w:val="single" w:sz="4" w:space="0" w:color="auto"/>
              <w:right w:val="single" w:sz="4" w:space="0" w:color="auto"/>
            </w:tcBorders>
            <w:shd w:val="pct10" w:color="auto" w:fill="FFFFFF"/>
          </w:tcPr>
          <w:p w14:paraId="19BCBA0C" w14:textId="77777777" w:rsidR="007C18F4" w:rsidRPr="00D943D5" w:rsidRDefault="007C18F4" w:rsidP="0020301F">
            <w:pPr>
              <w:pStyle w:val="CoverTitle"/>
            </w:pPr>
            <w:r w:rsidRPr="00D943D5">
              <w:t>Date</w:t>
            </w:r>
          </w:p>
        </w:tc>
      </w:tr>
      <w:tr w:rsidR="007C18F4" w:rsidRPr="00D943D5" w14:paraId="6700F37B" w14:textId="77777777" w:rsidTr="00DC577A">
        <w:trPr>
          <w:cantSplit/>
          <w:trHeight w:val="227"/>
        </w:trPr>
        <w:tc>
          <w:tcPr>
            <w:tcW w:w="1620" w:type="dxa"/>
            <w:tcBorders>
              <w:top w:val="single" w:sz="4" w:space="0" w:color="auto"/>
              <w:left w:val="single" w:sz="4" w:space="0" w:color="auto"/>
              <w:bottom w:val="single" w:sz="4" w:space="0" w:color="auto"/>
              <w:right w:val="single" w:sz="4" w:space="0" w:color="auto"/>
            </w:tcBorders>
            <w:vAlign w:val="center"/>
          </w:tcPr>
          <w:p w14:paraId="661038D1" w14:textId="77777777" w:rsidR="007C18F4" w:rsidRPr="00D943D5" w:rsidRDefault="007C18F4" w:rsidP="007C18F4">
            <w:pPr>
              <w:pStyle w:val="CoverTitle"/>
            </w:pPr>
            <w:r w:rsidRPr="00D943D5">
              <w:t>Authored by</w:t>
            </w:r>
          </w:p>
        </w:tc>
        <w:tc>
          <w:tcPr>
            <w:tcW w:w="4620" w:type="dxa"/>
            <w:tcBorders>
              <w:top w:val="single" w:sz="4" w:space="0" w:color="auto"/>
              <w:left w:val="single" w:sz="4" w:space="0" w:color="auto"/>
              <w:bottom w:val="single" w:sz="4" w:space="0" w:color="auto"/>
              <w:right w:val="single" w:sz="4" w:space="0" w:color="auto"/>
            </w:tcBorders>
            <w:vAlign w:val="center"/>
          </w:tcPr>
          <w:p w14:paraId="1760A915" w14:textId="77777777" w:rsidR="007C18F4" w:rsidRPr="00874B7A" w:rsidRDefault="00FD427E" w:rsidP="000847AD">
            <w:pPr>
              <w:jc w:val="left"/>
            </w:pPr>
            <w:r w:rsidRPr="00874B7A">
              <w:t>Wendell Bailey</w:t>
            </w:r>
            <w:r w:rsidR="002E5EEE" w:rsidRPr="00874B7A">
              <w:t>, Yifeng Yang,</w:t>
            </w:r>
          </w:p>
        </w:tc>
        <w:tc>
          <w:tcPr>
            <w:tcW w:w="1500" w:type="dxa"/>
            <w:tcBorders>
              <w:top w:val="single" w:sz="4" w:space="0" w:color="auto"/>
              <w:left w:val="single" w:sz="4" w:space="0" w:color="auto"/>
              <w:bottom w:val="single" w:sz="4" w:space="0" w:color="auto"/>
              <w:right w:val="single" w:sz="4" w:space="0" w:color="auto"/>
            </w:tcBorders>
            <w:vAlign w:val="center"/>
          </w:tcPr>
          <w:p w14:paraId="72434778" w14:textId="77777777" w:rsidR="007C18F4" w:rsidRPr="00874B7A" w:rsidRDefault="00D943D5" w:rsidP="00960CE1">
            <w:r w:rsidRPr="00874B7A">
              <w:t>[</w:t>
            </w:r>
            <w:r w:rsidR="00960CE1" w:rsidRPr="00874B7A">
              <w:t>SOTON</w:t>
            </w:r>
            <w:r w:rsidRPr="00874B7A">
              <w:t>]</w:t>
            </w:r>
          </w:p>
        </w:tc>
        <w:tc>
          <w:tcPr>
            <w:tcW w:w="1350" w:type="dxa"/>
            <w:tcBorders>
              <w:top w:val="single" w:sz="4" w:space="0" w:color="auto"/>
              <w:left w:val="single" w:sz="4" w:space="0" w:color="auto"/>
              <w:bottom w:val="single" w:sz="4" w:space="0" w:color="auto"/>
              <w:right w:val="single" w:sz="4" w:space="0" w:color="auto"/>
            </w:tcBorders>
            <w:vAlign w:val="center"/>
          </w:tcPr>
          <w:p w14:paraId="1A19B351" w14:textId="77777777" w:rsidR="007C18F4" w:rsidRPr="00874B7A" w:rsidRDefault="00874B7A" w:rsidP="00745DBB">
            <w:r w:rsidRPr="00874B7A">
              <w:t>0</w:t>
            </w:r>
            <w:r>
              <w:t>2</w:t>
            </w:r>
            <w:r w:rsidR="007C18F4" w:rsidRPr="00874B7A">
              <w:t>/</w:t>
            </w:r>
            <w:r w:rsidR="00E74FC4" w:rsidRPr="00874B7A">
              <w:t>0</w:t>
            </w:r>
            <w:r w:rsidRPr="00874B7A">
              <w:t>7</w:t>
            </w:r>
            <w:r w:rsidR="007C18F4" w:rsidRPr="00874B7A">
              <w:t>/</w:t>
            </w:r>
            <w:r w:rsidR="00E74FC4" w:rsidRPr="00874B7A">
              <w:t>201</w:t>
            </w:r>
            <w:r w:rsidR="00745DBB">
              <w:t>9</w:t>
            </w:r>
          </w:p>
        </w:tc>
      </w:tr>
      <w:tr w:rsidR="00E3654A" w:rsidRPr="00D943D5" w14:paraId="492C4CFD" w14:textId="77777777" w:rsidTr="00DC577A">
        <w:trPr>
          <w:cantSplit/>
        </w:trPr>
        <w:tc>
          <w:tcPr>
            <w:tcW w:w="1620" w:type="dxa"/>
            <w:tcBorders>
              <w:top w:val="single" w:sz="4" w:space="0" w:color="auto"/>
              <w:left w:val="single" w:sz="4" w:space="0" w:color="auto"/>
              <w:bottom w:val="single" w:sz="4" w:space="0" w:color="auto"/>
              <w:right w:val="single" w:sz="4" w:space="0" w:color="auto"/>
            </w:tcBorders>
            <w:vAlign w:val="center"/>
          </w:tcPr>
          <w:p w14:paraId="2A899358" w14:textId="77777777" w:rsidR="00E3654A" w:rsidRPr="00D943D5" w:rsidRDefault="00E3654A" w:rsidP="007C18F4">
            <w:pPr>
              <w:pStyle w:val="CoverTitle"/>
            </w:pPr>
            <w:r w:rsidRPr="00D943D5">
              <w:t>Edited by</w:t>
            </w:r>
          </w:p>
        </w:tc>
        <w:tc>
          <w:tcPr>
            <w:tcW w:w="4620" w:type="dxa"/>
            <w:tcBorders>
              <w:top w:val="single" w:sz="4" w:space="0" w:color="auto"/>
              <w:left w:val="single" w:sz="4" w:space="0" w:color="auto"/>
              <w:bottom w:val="single" w:sz="4" w:space="0" w:color="auto"/>
              <w:right w:val="single" w:sz="4" w:space="0" w:color="auto"/>
            </w:tcBorders>
            <w:vAlign w:val="center"/>
          </w:tcPr>
          <w:p w14:paraId="7AE672C1" w14:textId="77777777" w:rsidR="00E3654A" w:rsidRPr="00874B7A" w:rsidRDefault="00E3654A" w:rsidP="000847AD">
            <w:pPr>
              <w:jc w:val="left"/>
            </w:pPr>
          </w:p>
        </w:tc>
        <w:tc>
          <w:tcPr>
            <w:tcW w:w="1500" w:type="dxa"/>
            <w:tcBorders>
              <w:top w:val="single" w:sz="4" w:space="0" w:color="auto"/>
              <w:left w:val="single" w:sz="4" w:space="0" w:color="auto"/>
              <w:bottom w:val="single" w:sz="4" w:space="0" w:color="auto"/>
              <w:right w:val="single" w:sz="4" w:space="0" w:color="auto"/>
            </w:tcBorders>
            <w:vAlign w:val="center"/>
          </w:tcPr>
          <w:p w14:paraId="75CD4381" w14:textId="77777777" w:rsidR="00E3654A" w:rsidRPr="00874B7A" w:rsidRDefault="00D943D5" w:rsidP="00960CE1">
            <w:r w:rsidRPr="00874B7A">
              <w:t>[</w:t>
            </w:r>
            <w:r w:rsidR="00960CE1" w:rsidRPr="00874B7A">
              <w:t>SOTON</w:t>
            </w:r>
            <w:r w:rsidRPr="00874B7A">
              <w:t>]</w:t>
            </w:r>
          </w:p>
        </w:tc>
        <w:tc>
          <w:tcPr>
            <w:tcW w:w="1350" w:type="dxa"/>
            <w:tcBorders>
              <w:top w:val="single" w:sz="4" w:space="0" w:color="auto"/>
              <w:left w:val="single" w:sz="4" w:space="0" w:color="auto"/>
              <w:bottom w:val="single" w:sz="4" w:space="0" w:color="auto"/>
              <w:right w:val="single" w:sz="4" w:space="0" w:color="auto"/>
            </w:tcBorders>
            <w:vAlign w:val="center"/>
          </w:tcPr>
          <w:p w14:paraId="5EA3B38F" w14:textId="77777777" w:rsidR="00E3654A" w:rsidRPr="00874B7A" w:rsidRDefault="00867989" w:rsidP="00874B7A">
            <w:r>
              <w:t>Dd/mm/yy</w:t>
            </w:r>
          </w:p>
        </w:tc>
      </w:tr>
      <w:tr w:rsidR="007C18F4" w:rsidRPr="00D943D5" w14:paraId="32F2F855" w14:textId="77777777" w:rsidTr="00DC577A">
        <w:trPr>
          <w:cantSplit/>
        </w:trPr>
        <w:tc>
          <w:tcPr>
            <w:tcW w:w="1620" w:type="dxa"/>
            <w:tcBorders>
              <w:top w:val="single" w:sz="4" w:space="0" w:color="auto"/>
              <w:left w:val="single" w:sz="4" w:space="0" w:color="auto"/>
              <w:bottom w:val="single" w:sz="4" w:space="0" w:color="auto"/>
              <w:right w:val="single" w:sz="4" w:space="0" w:color="auto"/>
            </w:tcBorders>
            <w:vAlign w:val="center"/>
          </w:tcPr>
          <w:p w14:paraId="43927029" w14:textId="77777777" w:rsidR="007C18F4" w:rsidRPr="00D943D5" w:rsidRDefault="007C18F4" w:rsidP="007C18F4">
            <w:pPr>
              <w:pStyle w:val="CoverTitle"/>
            </w:pPr>
            <w:r w:rsidRPr="00D943D5">
              <w:t>Reviewed by</w:t>
            </w:r>
          </w:p>
        </w:tc>
        <w:tc>
          <w:tcPr>
            <w:tcW w:w="4620" w:type="dxa"/>
            <w:tcBorders>
              <w:top w:val="single" w:sz="4" w:space="0" w:color="auto"/>
              <w:left w:val="single" w:sz="4" w:space="0" w:color="auto"/>
              <w:bottom w:val="single" w:sz="4" w:space="0" w:color="auto"/>
              <w:right w:val="single" w:sz="4" w:space="0" w:color="auto"/>
            </w:tcBorders>
            <w:vAlign w:val="center"/>
          </w:tcPr>
          <w:p w14:paraId="63E59E19" w14:textId="77777777" w:rsidR="004B1FB4" w:rsidRPr="00874B7A" w:rsidRDefault="00E74FC4" w:rsidP="000847AD">
            <w:pPr>
              <w:jc w:val="left"/>
            </w:pPr>
            <w:r w:rsidRPr="00874B7A">
              <w:t>Amalia Ballarino</w:t>
            </w:r>
            <w:r w:rsidR="00DC577A" w:rsidRPr="00874B7A">
              <w:t xml:space="preserve"> [WP coordinator]</w:t>
            </w:r>
          </w:p>
        </w:tc>
        <w:tc>
          <w:tcPr>
            <w:tcW w:w="1500" w:type="dxa"/>
            <w:tcBorders>
              <w:top w:val="single" w:sz="4" w:space="0" w:color="auto"/>
              <w:left w:val="single" w:sz="4" w:space="0" w:color="auto"/>
              <w:bottom w:val="single" w:sz="4" w:space="0" w:color="auto"/>
              <w:right w:val="single" w:sz="4" w:space="0" w:color="auto"/>
            </w:tcBorders>
            <w:vAlign w:val="center"/>
          </w:tcPr>
          <w:p w14:paraId="7AEF10AD" w14:textId="77777777" w:rsidR="00DC577A" w:rsidRPr="00874B7A" w:rsidRDefault="00E74FC4" w:rsidP="0020301F">
            <w:r w:rsidRPr="00874B7A">
              <w:t xml:space="preserve"> </w:t>
            </w:r>
            <w:r w:rsidR="00DC577A" w:rsidRPr="00874B7A">
              <w:t>[</w:t>
            </w:r>
            <w:r w:rsidR="00960CE1" w:rsidRPr="00874B7A">
              <w:t>CERN</w:t>
            </w:r>
            <w:r w:rsidR="00DC577A" w:rsidRPr="00874B7A">
              <w:t>]</w:t>
            </w:r>
          </w:p>
        </w:tc>
        <w:tc>
          <w:tcPr>
            <w:tcW w:w="1350" w:type="dxa"/>
            <w:tcBorders>
              <w:top w:val="single" w:sz="4" w:space="0" w:color="auto"/>
              <w:left w:val="single" w:sz="4" w:space="0" w:color="auto"/>
              <w:bottom w:val="single" w:sz="4" w:space="0" w:color="auto"/>
              <w:right w:val="single" w:sz="4" w:space="0" w:color="auto"/>
            </w:tcBorders>
            <w:vAlign w:val="center"/>
          </w:tcPr>
          <w:p w14:paraId="405FB6C2" w14:textId="77777777" w:rsidR="007C18F4" w:rsidRPr="00874B7A" w:rsidRDefault="00D943D5" w:rsidP="0020301F">
            <w:r w:rsidRPr="00874B7A">
              <w:t>dd/mm/yy</w:t>
            </w:r>
          </w:p>
        </w:tc>
      </w:tr>
      <w:tr w:rsidR="007C18F4" w:rsidRPr="00D943D5" w14:paraId="381F4473" w14:textId="77777777" w:rsidTr="00DC577A">
        <w:trPr>
          <w:cantSplit/>
        </w:trPr>
        <w:tc>
          <w:tcPr>
            <w:tcW w:w="1620" w:type="dxa"/>
            <w:tcBorders>
              <w:top w:val="single" w:sz="4" w:space="0" w:color="auto"/>
              <w:left w:val="single" w:sz="4" w:space="0" w:color="auto"/>
              <w:bottom w:val="single" w:sz="4" w:space="0" w:color="auto"/>
              <w:right w:val="single" w:sz="4" w:space="0" w:color="auto"/>
            </w:tcBorders>
            <w:vAlign w:val="center"/>
          </w:tcPr>
          <w:p w14:paraId="2E2DB623" w14:textId="77777777" w:rsidR="007C18F4" w:rsidRPr="00D943D5" w:rsidRDefault="007C18F4" w:rsidP="007C18F4">
            <w:pPr>
              <w:pStyle w:val="CoverTitle"/>
            </w:pPr>
            <w:r w:rsidRPr="00D943D5">
              <w:t>Approved by</w:t>
            </w:r>
          </w:p>
        </w:tc>
        <w:tc>
          <w:tcPr>
            <w:tcW w:w="4620" w:type="dxa"/>
            <w:tcBorders>
              <w:top w:val="single" w:sz="4" w:space="0" w:color="auto"/>
              <w:left w:val="single" w:sz="4" w:space="0" w:color="auto"/>
              <w:bottom w:val="single" w:sz="4" w:space="0" w:color="auto"/>
              <w:right w:val="single" w:sz="4" w:space="0" w:color="auto"/>
            </w:tcBorders>
            <w:vAlign w:val="center"/>
          </w:tcPr>
          <w:p w14:paraId="2AB12DB7" w14:textId="77777777" w:rsidR="007C18F4" w:rsidRPr="00874B7A" w:rsidRDefault="007C18F4" w:rsidP="000847AD">
            <w:pPr>
              <w:jc w:val="left"/>
            </w:pPr>
            <w:r w:rsidRPr="00874B7A">
              <w:t>Steering Committee</w:t>
            </w:r>
          </w:p>
        </w:tc>
        <w:tc>
          <w:tcPr>
            <w:tcW w:w="1500" w:type="dxa"/>
            <w:tcBorders>
              <w:top w:val="single" w:sz="4" w:space="0" w:color="auto"/>
              <w:left w:val="single" w:sz="4" w:space="0" w:color="auto"/>
              <w:bottom w:val="single" w:sz="4" w:space="0" w:color="auto"/>
              <w:right w:val="single" w:sz="4" w:space="0" w:color="auto"/>
            </w:tcBorders>
            <w:shd w:val="pct10" w:color="auto" w:fill="auto"/>
            <w:vAlign w:val="center"/>
          </w:tcPr>
          <w:p w14:paraId="6A338684" w14:textId="77777777" w:rsidR="007C18F4" w:rsidRPr="00874B7A" w:rsidRDefault="007C18F4" w:rsidP="0020301F"/>
        </w:tc>
        <w:tc>
          <w:tcPr>
            <w:tcW w:w="1350" w:type="dxa"/>
            <w:tcBorders>
              <w:top w:val="single" w:sz="4" w:space="0" w:color="auto"/>
              <w:left w:val="single" w:sz="4" w:space="0" w:color="auto"/>
              <w:bottom w:val="single" w:sz="4" w:space="0" w:color="auto"/>
              <w:right w:val="single" w:sz="4" w:space="0" w:color="auto"/>
            </w:tcBorders>
            <w:vAlign w:val="center"/>
          </w:tcPr>
          <w:p w14:paraId="55BC6944" w14:textId="77777777" w:rsidR="007C18F4" w:rsidRPr="00874B7A" w:rsidRDefault="00D943D5" w:rsidP="0020301F">
            <w:r w:rsidRPr="00874B7A">
              <w:t>dd/mm/yy</w:t>
            </w:r>
          </w:p>
        </w:tc>
      </w:tr>
    </w:tbl>
    <w:p w14:paraId="2291B517" w14:textId="77777777" w:rsidR="004B1FB4" w:rsidRPr="00D943D5" w:rsidRDefault="004B1FB4" w:rsidP="005822A8"/>
    <w:p w14:paraId="4ADCE781" w14:textId="77777777" w:rsidR="005822A8" w:rsidRPr="00D943D5" w:rsidRDefault="004B1FB4" w:rsidP="005822A8">
      <w:pPr>
        <w:pStyle w:val="CenteredTitle"/>
      </w:pPr>
      <w:r w:rsidRPr="00D943D5">
        <w:br w:type="page"/>
      </w:r>
      <w:r w:rsidR="005822A8" w:rsidRPr="00D943D5">
        <w:lastRenderedPageBreak/>
        <w:t>TABLE OF CONTENTS</w:t>
      </w:r>
    </w:p>
    <w:p w14:paraId="36F48F20" w14:textId="7162F627" w:rsidR="005E36E3" w:rsidRDefault="004B1FB4">
      <w:pPr>
        <w:pStyle w:val="TOC1"/>
        <w:rPr>
          <w:rFonts w:asciiTheme="minorHAnsi" w:eastAsiaTheme="minorEastAsia" w:hAnsiTheme="minorHAnsi" w:cstheme="minorBidi"/>
          <w:b w:val="0"/>
          <w:caps w:val="0"/>
          <w:noProof/>
          <w:sz w:val="22"/>
          <w:szCs w:val="22"/>
          <w:lang w:eastAsia="zh-CN"/>
        </w:rPr>
      </w:pPr>
      <w:r w:rsidRPr="00D943D5">
        <w:rPr>
          <w:sz w:val="24"/>
        </w:rPr>
        <w:fldChar w:fldCharType="begin"/>
      </w:r>
      <w:r w:rsidRPr="00D943D5">
        <w:rPr>
          <w:sz w:val="24"/>
        </w:rPr>
        <w:instrText xml:space="preserve"> TOC \o "1-3" </w:instrText>
      </w:r>
      <w:r w:rsidRPr="00D943D5">
        <w:rPr>
          <w:sz w:val="24"/>
        </w:rPr>
        <w:fldChar w:fldCharType="separate"/>
      </w:r>
      <w:r w:rsidR="005E36E3">
        <w:rPr>
          <w:noProof/>
        </w:rPr>
        <w:t>Introduction</w:t>
      </w:r>
      <w:r w:rsidR="005E36E3">
        <w:rPr>
          <w:noProof/>
        </w:rPr>
        <w:tab/>
      </w:r>
      <w:r w:rsidR="005E36E3">
        <w:rPr>
          <w:noProof/>
        </w:rPr>
        <w:fldChar w:fldCharType="begin"/>
      </w:r>
      <w:r w:rsidR="005E36E3">
        <w:rPr>
          <w:noProof/>
        </w:rPr>
        <w:instrText xml:space="preserve"> PAGEREF _Toc32468178 \h </w:instrText>
      </w:r>
      <w:r w:rsidR="005E36E3">
        <w:rPr>
          <w:noProof/>
        </w:rPr>
      </w:r>
      <w:r w:rsidR="005E36E3">
        <w:rPr>
          <w:noProof/>
        </w:rPr>
        <w:fldChar w:fldCharType="separate"/>
      </w:r>
      <w:r w:rsidR="005E36E3">
        <w:rPr>
          <w:noProof/>
        </w:rPr>
        <w:t>34</w:t>
      </w:r>
      <w:r w:rsidR="005E36E3">
        <w:rPr>
          <w:noProof/>
        </w:rPr>
        <w:fldChar w:fldCharType="end"/>
      </w:r>
    </w:p>
    <w:p w14:paraId="5F2391F2" w14:textId="265630DD" w:rsidR="005E36E3" w:rsidRDefault="005E36E3">
      <w:pPr>
        <w:pStyle w:val="TOC1"/>
        <w:rPr>
          <w:rFonts w:asciiTheme="minorHAnsi" w:eastAsiaTheme="minorEastAsia" w:hAnsiTheme="minorHAnsi" w:cstheme="minorBidi"/>
          <w:b w:val="0"/>
          <w:caps w:val="0"/>
          <w:noProof/>
          <w:sz w:val="22"/>
          <w:szCs w:val="22"/>
          <w:lang w:eastAsia="zh-CN"/>
        </w:rPr>
      </w:pPr>
      <w:r>
        <w:rPr>
          <w:noProof/>
        </w:rPr>
        <w:t>DFX – Vertical section design</w:t>
      </w:r>
      <w:r>
        <w:rPr>
          <w:noProof/>
        </w:rPr>
        <w:tab/>
      </w:r>
      <w:r>
        <w:rPr>
          <w:noProof/>
        </w:rPr>
        <w:fldChar w:fldCharType="begin"/>
      </w:r>
      <w:r>
        <w:rPr>
          <w:noProof/>
        </w:rPr>
        <w:instrText xml:space="preserve"> PAGEREF _Toc32468179 \h </w:instrText>
      </w:r>
      <w:r>
        <w:rPr>
          <w:noProof/>
        </w:rPr>
      </w:r>
      <w:r>
        <w:rPr>
          <w:noProof/>
        </w:rPr>
        <w:fldChar w:fldCharType="separate"/>
      </w:r>
      <w:r>
        <w:rPr>
          <w:noProof/>
        </w:rPr>
        <w:t>35</w:t>
      </w:r>
      <w:r>
        <w:rPr>
          <w:noProof/>
        </w:rPr>
        <w:fldChar w:fldCharType="end"/>
      </w:r>
    </w:p>
    <w:p w14:paraId="72A2CA27" w14:textId="33C8226A" w:rsidR="005E36E3" w:rsidRDefault="005E36E3">
      <w:pPr>
        <w:pStyle w:val="TOC1"/>
        <w:rPr>
          <w:rFonts w:asciiTheme="minorHAnsi" w:eastAsiaTheme="minorEastAsia" w:hAnsiTheme="minorHAnsi" w:cstheme="minorBidi"/>
          <w:b w:val="0"/>
          <w:caps w:val="0"/>
          <w:noProof/>
          <w:sz w:val="22"/>
          <w:szCs w:val="22"/>
          <w:lang w:eastAsia="zh-CN"/>
        </w:rPr>
      </w:pPr>
      <w:r>
        <w:rPr>
          <w:noProof/>
        </w:rPr>
        <w:t>4.0</w:t>
      </w:r>
      <w:r>
        <w:rPr>
          <w:rFonts w:asciiTheme="minorHAnsi" w:eastAsiaTheme="minorEastAsia" w:hAnsiTheme="minorHAnsi" w:cstheme="minorBidi"/>
          <w:b w:val="0"/>
          <w:caps w:val="0"/>
          <w:noProof/>
          <w:sz w:val="22"/>
          <w:szCs w:val="22"/>
          <w:lang w:eastAsia="zh-CN"/>
        </w:rPr>
        <w:tab/>
      </w:r>
      <w:r>
        <w:rPr>
          <w:noProof/>
        </w:rPr>
        <w:t>Calculation of tube/dome thicknesses: Design By Formula (DBF)</w:t>
      </w:r>
      <w:r>
        <w:rPr>
          <w:noProof/>
        </w:rPr>
        <w:tab/>
      </w:r>
      <w:r>
        <w:rPr>
          <w:noProof/>
        </w:rPr>
        <w:fldChar w:fldCharType="begin"/>
      </w:r>
      <w:r>
        <w:rPr>
          <w:noProof/>
        </w:rPr>
        <w:instrText xml:space="preserve"> PAGEREF _Toc32468180 \h </w:instrText>
      </w:r>
      <w:r>
        <w:rPr>
          <w:noProof/>
        </w:rPr>
      </w:r>
      <w:r>
        <w:rPr>
          <w:noProof/>
        </w:rPr>
        <w:fldChar w:fldCharType="separate"/>
      </w:r>
      <w:r>
        <w:rPr>
          <w:noProof/>
        </w:rPr>
        <w:t>38</w:t>
      </w:r>
      <w:r>
        <w:rPr>
          <w:noProof/>
        </w:rPr>
        <w:fldChar w:fldCharType="end"/>
      </w:r>
    </w:p>
    <w:p w14:paraId="6A3220D1" w14:textId="4A6946CF"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4.1</w:t>
      </w:r>
      <w:r>
        <w:rPr>
          <w:rFonts w:asciiTheme="minorHAnsi" w:eastAsiaTheme="minorEastAsia" w:hAnsiTheme="minorHAnsi" w:cstheme="minorBidi"/>
          <w:i w:val="0"/>
          <w:noProof/>
          <w:sz w:val="22"/>
          <w:szCs w:val="22"/>
          <w:lang w:eastAsia="zh-CN"/>
        </w:rPr>
        <w:tab/>
      </w:r>
      <w:r>
        <w:rPr>
          <w:noProof/>
        </w:rPr>
        <w:t>Cylindrical shells</w:t>
      </w:r>
      <w:r>
        <w:rPr>
          <w:noProof/>
        </w:rPr>
        <w:tab/>
      </w:r>
      <w:r>
        <w:rPr>
          <w:noProof/>
        </w:rPr>
        <w:fldChar w:fldCharType="begin"/>
      </w:r>
      <w:r>
        <w:rPr>
          <w:noProof/>
        </w:rPr>
        <w:instrText xml:space="preserve"> PAGEREF _Toc32468181 \h </w:instrText>
      </w:r>
      <w:r>
        <w:rPr>
          <w:noProof/>
        </w:rPr>
      </w:r>
      <w:r>
        <w:rPr>
          <w:noProof/>
        </w:rPr>
        <w:fldChar w:fldCharType="separate"/>
      </w:r>
      <w:r>
        <w:rPr>
          <w:noProof/>
        </w:rPr>
        <w:t>38</w:t>
      </w:r>
      <w:r>
        <w:rPr>
          <w:noProof/>
        </w:rPr>
        <w:fldChar w:fldCharType="end"/>
      </w:r>
    </w:p>
    <w:p w14:paraId="2021EC70" w14:textId="52E6A5E2"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4.2</w:t>
      </w:r>
      <w:r>
        <w:rPr>
          <w:rFonts w:asciiTheme="minorHAnsi" w:eastAsiaTheme="minorEastAsia" w:hAnsiTheme="minorHAnsi" w:cstheme="minorBidi"/>
          <w:i w:val="0"/>
          <w:noProof/>
          <w:sz w:val="22"/>
          <w:szCs w:val="22"/>
          <w:lang w:eastAsia="zh-CN"/>
        </w:rPr>
        <w:tab/>
      </w:r>
      <w:r>
        <w:rPr>
          <w:noProof/>
        </w:rPr>
        <w:t>Torispherical ends</w:t>
      </w:r>
      <w:r>
        <w:rPr>
          <w:noProof/>
        </w:rPr>
        <w:tab/>
      </w:r>
      <w:r>
        <w:rPr>
          <w:noProof/>
        </w:rPr>
        <w:fldChar w:fldCharType="begin"/>
      </w:r>
      <w:r>
        <w:rPr>
          <w:noProof/>
        </w:rPr>
        <w:instrText xml:space="preserve"> PAGEREF _Toc32468182 \h </w:instrText>
      </w:r>
      <w:r>
        <w:rPr>
          <w:noProof/>
        </w:rPr>
      </w:r>
      <w:r>
        <w:rPr>
          <w:noProof/>
        </w:rPr>
        <w:fldChar w:fldCharType="separate"/>
      </w:r>
      <w:r>
        <w:rPr>
          <w:noProof/>
        </w:rPr>
        <w:t>39</w:t>
      </w:r>
      <w:r>
        <w:rPr>
          <w:noProof/>
        </w:rPr>
        <w:fldChar w:fldCharType="end"/>
      </w:r>
    </w:p>
    <w:p w14:paraId="5078377D" w14:textId="7EAC24EA"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4.3</w:t>
      </w:r>
      <w:r>
        <w:rPr>
          <w:rFonts w:asciiTheme="minorHAnsi" w:eastAsiaTheme="minorEastAsia" w:hAnsiTheme="minorHAnsi" w:cstheme="minorBidi"/>
          <w:i w:val="0"/>
          <w:noProof/>
          <w:sz w:val="22"/>
          <w:szCs w:val="22"/>
          <w:lang w:eastAsia="zh-CN"/>
        </w:rPr>
        <w:tab/>
      </w:r>
      <w:r>
        <w:rPr>
          <w:noProof/>
        </w:rPr>
        <w:t>Conical junction</w:t>
      </w:r>
      <w:r>
        <w:rPr>
          <w:noProof/>
        </w:rPr>
        <w:tab/>
      </w:r>
      <w:r>
        <w:rPr>
          <w:noProof/>
        </w:rPr>
        <w:fldChar w:fldCharType="begin"/>
      </w:r>
      <w:r>
        <w:rPr>
          <w:noProof/>
        </w:rPr>
        <w:instrText xml:space="preserve"> PAGEREF _Toc32468183 \h </w:instrText>
      </w:r>
      <w:r>
        <w:rPr>
          <w:noProof/>
        </w:rPr>
      </w:r>
      <w:r>
        <w:rPr>
          <w:noProof/>
        </w:rPr>
        <w:fldChar w:fldCharType="separate"/>
      </w:r>
      <w:r>
        <w:rPr>
          <w:noProof/>
        </w:rPr>
        <w:t>40</w:t>
      </w:r>
      <w:r>
        <w:rPr>
          <w:noProof/>
        </w:rPr>
        <w:fldChar w:fldCharType="end"/>
      </w:r>
    </w:p>
    <w:p w14:paraId="2EF59618" w14:textId="3638C1B9" w:rsidR="005E36E3" w:rsidRDefault="005E36E3">
      <w:pPr>
        <w:pStyle w:val="TOC1"/>
        <w:rPr>
          <w:rFonts w:asciiTheme="minorHAnsi" w:eastAsiaTheme="minorEastAsia" w:hAnsiTheme="minorHAnsi" w:cstheme="minorBidi"/>
          <w:b w:val="0"/>
          <w:caps w:val="0"/>
          <w:noProof/>
          <w:sz w:val="22"/>
          <w:szCs w:val="22"/>
          <w:lang w:eastAsia="zh-CN"/>
        </w:rPr>
      </w:pPr>
      <w:r>
        <w:rPr>
          <w:noProof/>
        </w:rPr>
        <w:t>5.0</w:t>
      </w:r>
      <w:r>
        <w:rPr>
          <w:rFonts w:asciiTheme="minorHAnsi" w:eastAsiaTheme="minorEastAsia" w:hAnsiTheme="minorHAnsi" w:cstheme="minorBidi"/>
          <w:b w:val="0"/>
          <w:caps w:val="0"/>
          <w:noProof/>
          <w:sz w:val="22"/>
          <w:szCs w:val="22"/>
          <w:lang w:eastAsia="zh-CN"/>
        </w:rPr>
        <w:tab/>
      </w:r>
      <w:r>
        <w:rPr>
          <w:noProof/>
        </w:rPr>
        <w:t>Calculation of thickness of complex features and components: Design By Analysis (DBA)</w:t>
      </w:r>
      <w:r>
        <w:rPr>
          <w:noProof/>
        </w:rPr>
        <w:tab/>
      </w:r>
      <w:r>
        <w:rPr>
          <w:noProof/>
        </w:rPr>
        <w:fldChar w:fldCharType="begin"/>
      </w:r>
      <w:r>
        <w:rPr>
          <w:noProof/>
        </w:rPr>
        <w:instrText xml:space="preserve"> PAGEREF _Toc32468184 \h </w:instrText>
      </w:r>
      <w:r>
        <w:rPr>
          <w:noProof/>
        </w:rPr>
      </w:r>
      <w:r>
        <w:rPr>
          <w:noProof/>
        </w:rPr>
        <w:fldChar w:fldCharType="separate"/>
      </w:r>
      <w:r>
        <w:rPr>
          <w:noProof/>
        </w:rPr>
        <w:t>41</w:t>
      </w:r>
      <w:r>
        <w:rPr>
          <w:noProof/>
        </w:rPr>
        <w:fldChar w:fldCharType="end"/>
      </w:r>
    </w:p>
    <w:p w14:paraId="1E8BEED6" w14:textId="6520EA81"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5.1</w:t>
      </w:r>
      <w:r>
        <w:rPr>
          <w:rFonts w:asciiTheme="minorHAnsi" w:eastAsiaTheme="minorEastAsia" w:hAnsiTheme="minorHAnsi" w:cstheme="minorBidi"/>
          <w:i w:val="0"/>
          <w:noProof/>
          <w:sz w:val="22"/>
          <w:szCs w:val="22"/>
          <w:lang w:eastAsia="zh-CN"/>
        </w:rPr>
        <w:tab/>
      </w:r>
      <w:r>
        <w:rPr>
          <w:noProof/>
        </w:rPr>
        <w:t>Material selection</w:t>
      </w:r>
      <w:r>
        <w:rPr>
          <w:noProof/>
        </w:rPr>
        <w:tab/>
      </w:r>
      <w:r>
        <w:rPr>
          <w:noProof/>
        </w:rPr>
        <w:fldChar w:fldCharType="begin"/>
      </w:r>
      <w:r>
        <w:rPr>
          <w:noProof/>
        </w:rPr>
        <w:instrText xml:space="preserve"> PAGEREF _Toc32468185 \h </w:instrText>
      </w:r>
      <w:r>
        <w:rPr>
          <w:noProof/>
        </w:rPr>
      </w:r>
      <w:r>
        <w:rPr>
          <w:noProof/>
        </w:rPr>
        <w:fldChar w:fldCharType="separate"/>
      </w:r>
      <w:r>
        <w:rPr>
          <w:noProof/>
        </w:rPr>
        <w:t>42</w:t>
      </w:r>
      <w:r>
        <w:rPr>
          <w:noProof/>
        </w:rPr>
        <w:fldChar w:fldCharType="end"/>
      </w:r>
    </w:p>
    <w:p w14:paraId="79565298" w14:textId="70A2BC24"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5.2</w:t>
      </w:r>
      <w:r>
        <w:rPr>
          <w:rFonts w:asciiTheme="minorHAnsi" w:eastAsiaTheme="minorEastAsia" w:hAnsiTheme="minorHAnsi" w:cstheme="minorBidi"/>
          <w:i w:val="0"/>
          <w:noProof/>
          <w:sz w:val="22"/>
          <w:szCs w:val="22"/>
          <w:lang w:eastAsia="zh-CN"/>
        </w:rPr>
        <w:tab/>
      </w:r>
      <w:r>
        <w:rPr>
          <w:noProof/>
        </w:rPr>
        <w:t>Physical boundary conditions</w:t>
      </w:r>
      <w:r>
        <w:rPr>
          <w:noProof/>
        </w:rPr>
        <w:tab/>
      </w:r>
      <w:r>
        <w:rPr>
          <w:noProof/>
        </w:rPr>
        <w:fldChar w:fldCharType="begin"/>
      </w:r>
      <w:r>
        <w:rPr>
          <w:noProof/>
        </w:rPr>
        <w:instrText xml:space="preserve"> PAGEREF _Toc32468186 \h </w:instrText>
      </w:r>
      <w:r>
        <w:rPr>
          <w:noProof/>
        </w:rPr>
      </w:r>
      <w:r>
        <w:rPr>
          <w:noProof/>
        </w:rPr>
        <w:fldChar w:fldCharType="separate"/>
      </w:r>
      <w:r>
        <w:rPr>
          <w:noProof/>
        </w:rPr>
        <w:t>44</w:t>
      </w:r>
      <w:r>
        <w:rPr>
          <w:noProof/>
        </w:rPr>
        <w:fldChar w:fldCharType="end"/>
      </w:r>
    </w:p>
    <w:p w14:paraId="7FAB7CAA" w14:textId="43E2470A"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5.3</w:t>
      </w:r>
      <w:r>
        <w:rPr>
          <w:rFonts w:asciiTheme="minorHAnsi" w:eastAsiaTheme="minorEastAsia" w:hAnsiTheme="minorHAnsi" w:cstheme="minorBidi"/>
          <w:i w:val="0"/>
          <w:noProof/>
          <w:sz w:val="22"/>
          <w:szCs w:val="22"/>
          <w:lang w:eastAsia="zh-CN"/>
        </w:rPr>
        <w:tab/>
      </w:r>
      <w:r>
        <w:rPr>
          <w:noProof/>
        </w:rPr>
        <w:t>Activated surface pressures</w:t>
      </w:r>
      <w:r>
        <w:rPr>
          <w:noProof/>
        </w:rPr>
        <w:tab/>
      </w:r>
      <w:r>
        <w:rPr>
          <w:noProof/>
        </w:rPr>
        <w:fldChar w:fldCharType="begin"/>
      </w:r>
      <w:r>
        <w:rPr>
          <w:noProof/>
        </w:rPr>
        <w:instrText xml:space="preserve"> PAGEREF _Toc32468187 \h </w:instrText>
      </w:r>
      <w:r>
        <w:rPr>
          <w:noProof/>
        </w:rPr>
      </w:r>
      <w:r>
        <w:rPr>
          <w:noProof/>
        </w:rPr>
        <w:fldChar w:fldCharType="separate"/>
      </w:r>
      <w:r>
        <w:rPr>
          <w:noProof/>
        </w:rPr>
        <w:t>47</w:t>
      </w:r>
      <w:r>
        <w:rPr>
          <w:noProof/>
        </w:rPr>
        <w:fldChar w:fldCharType="end"/>
      </w:r>
    </w:p>
    <w:p w14:paraId="70DA71E0" w14:textId="6C1B5352"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5.4</w:t>
      </w:r>
      <w:r>
        <w:rPr>
          <w:rFonts w:asciiTheme="minorHAnsi" w:eastAsiaTheme="minorEastAsia" w:hAnsiTheme="minorHAnsi" w:cstheme="minorBidi"/>
          <w:i w:val="0"/>
          <w:noProof/>
          <w:sz w:val="22"/>
          <w:szCs w:val="22"/>
          <w:lang w:eastAsia="zh-CN"/>
        </w:rPr>
        <w:tab/>
      </w:r>
      <w:r>
        <w:rPr>
          <w:noProof/>
        </w:rPr>
        <w:t>Activated surface/body temperatures</w:t>
      </w:r>
      <w:r>
        <w:rPr>
          <w:noProof/>
        </w:rPr>
        <w:tab/>
      </w:r>
      <w:r>
        <w:rPr>
          <w:noProof/>
        </w:rPr>
        <w:fldChar w:fldCharType="begin"/>
      </w:r>
      <w:r>
        <w:rPr>
          <w:noProof/>
        </w:rPr>
        <w:instrText xml:space="preserve"> PAGEREF _Toc32468188 \h </w:instrText>
      </w:r>
      <w:r>
        <w:rPr>
          <w:noProof/>
        </w:rPr>
      </w:r>
      <w:r>
        <w:rPr>
          <w:noProof/>
        </w:rPr>
        <w:fldChar w:fldCharType="separate"/>
      </w:r>
      <w:r>
        <w:rPr>
          <w:noProof/>
        </w:rPr>
        <w:t>48</w:t>
      </w:r>
      <w:r>
        <w:rPr>
          <w:noProof/>
        </w:rPr>
        <w:fldChar w:fldCharType="end"/>
      </w:r>
    </w:p>
    <w:p w14:paraId="074FA2C7" w14:textId="5AF658C8"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5.5</w:t>
      </w:r>
      <w:r>
        <w:rPr>
          <w:rFonts w:asciiTheme="minorHAnsi" w:eastAsiaTheme="minorEastAsia" w:hAnsiTheme="minorHAnsi" w:cstheme="minorBidi"/>
          <w:i w:val="0"/>
          <w:noProof/>
          <w:sz w:val="22"/>
          <w:szCs w:val="22"/>
          <w:lang w:eastAsia="zh-CN"/>
        </w:rPr>
        <w:tab/>
      </w:r>
      <w:r>
        <w:rPr>
          <w:noProof/>
        </w:rPr>
        <w:t>DFX 4-bar restraint mechanism</w:t>
      </w:r>
      <w:r>
        <w:rPr>
          <w:noProof/>
        </w:rPr>
        <w:tab/>
      </w:r>
      <w:r>
        <w:rPr>
          <w:noProof/>
        </w:rPr>
        <w:fldChar w:fldCharType="begin"/>
      </w:r>
      <w:r>
        <w:rPr>
          <w:noProof/>
        </w:rPr>
        <w:instrText xml:space="preserve"> PAGEREF _Toc32468189 \h </w:instrText>
      </w:r>
      <w:r>
        <w:rPr>
          <w:noProof/>
        </w:rPr>
      </w:r>
      <w:r>
        <w:rPr>
          <w:noProof/>
        </w:rPr>
        <w:fldChar w:fldCharType="separate"/>
      </w:r>
      <w:r>
        <w:rPr>
          <w:noProof/>
        </w:rPr>
        <w:t>50</w:t>
      </w:r>
      <w:r>
        <w:rPr>
          <w:noProof/>
        </w:rPr>
        <w:fldChar w:fldCharType="end"/>
      </w:r>
    </w:p>
    <w:p w14:paraId="7992E9BC" w14:textId="5387A968"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5.6</w:t>
      </w:r>
      <w:r>
        <w:rPr>
          <w:rFonts w:asciiTheme="minorHAnsi" w:eastAsiaTheme="minorEastAsia" w:hAnsiTheme="minorHAnsi" w:cstheme="minorBidi"/>
          <w:i w:val="0"/>
          <w:noProof/>
          <w:sz w:val="22"/>
          <w:szCs w:val="22"/>
          <w:lang w:eastAsia="zh-CN"/>
        </w:rPr>
        <w:tab/>
      </w:r>
      <w:r>
        <w:rPr>
          <w:noProof/>
        </w:rPr>
        <w:t>Combined pressure and temperature scenarios</w:t>
      </w:r>
      <w:r>
        <w:rPr>
          <w:noProof/>
        </w:rPr>
        <w:tab/>
      </w:r>
      <w:r>
        <w:rPr>
          <w:noProof/>
        </w:rPr>
        <w:fldChar w:fldCharType="begin"/>
      </w:r>
      <w:r>
        <w:rPr>
          <w:noProof/>
        </w:rPr>
        <w:instrText xml:space="preserve"> PAGEREF _Toc32468192 \h </w:instrText>
      </w:r>
      <w:r>
        <w:rPr>
          <w:noProof/>
        </w:rPr>
      </w:r>
      <w:r>
        <w:rPr>
          <w:noProof/>
        </w:rPr>
        <w:fldChar w:fldCharType="separate"/>
      </w:r>
      <w:r>
        <w:rPr>
          <w:noProof/>
        </w:rPr>
        <w:t>52</w:t>
      </w:r>
      <w:r>
        <w:rPr>
          <w:noProof/>
        </w:rPr>
        <w:fldChar w:fldCharType="end"/>
      </w:r>
    </w:p>
    <w:p w14:paraId="141DBE65" w14:textId="5CFA13E7" w:rsidR="005E36E3" w:rsidRDefault="005E36E3">
      <w:pPr>
        <w:pStyle w:val="TOC1"/>
        <w:rPr>
          <w:rFonts w:asciiTheme="minorHAnsi" w:eastAsiaTheme="minorEastAsia" w:hAnsiTheme="minorHAnsi" w:cstheme="minorBidi"/>
          <w:b w:val="0"/>
          <w:caps w:val="0"/>
          <w:noProof/>
          <w:sz w:val="22"/>
          <w:szCs w:val="22"/>
          <w:lang w:eastAsia="zh-CN"/>
        </w:rPr>
      </w:pPr>
      <w:r>
        <w:rPr>
          <w:noProof/>
        </w:rPr>
        <w:t>6.0</w:t>
      </w:r>
      <w:r>
        <w:rPr>
          <w:rFonts w:asciiTheme="minorHAnsi" w:eastAsiaTheme="minorEastAsia" w:hAnsiTheme="minorHAnsi" w:cstheme="minorBidi"/>
          <w:b w:val="0"/>
          <w:caps w:val="0"/>
          <w:noProof/>
          <w:sz w:val="22"/>
          <w:szCs w:val="22"/>
          <w:lang w:eastAsia="zh-CN"/>
        </w:rPr>
        <w:tab/>
      </w:r>
      <w:r>
        <w:rPr>
          <w:noProof/>
        </w:rPr>
        <w:t>Design By Analysis (DBA) – summary of results</w:t>
      </w:r>
      <w:r>
        <w:rPr>
          <w:noProof/>
        </w:rPr>
        <w:tab/>
      </w:r>
      <w:r>
        <w:rPr>
          <w:noProof/>
        </w:rPr>
        <w:fldChar w:fldCharType="begin"/>
      </w:r>
      <w:r>
        <w:rPr>
          <w:noProof/>
        </w:rPr>
        <w:instrText xml:space="preserve"> PAGEREF _Toc32468193 \h </w:instrText>
      </w:r>
      <w:r>
        <w:rPr>
          <w:noProof/>
        </w:rPr>
      </w:r>
      <w:r>
        <w:rPr>
          <w:noProof/>
        </w:rPr>
        <w:fldChar w:fldCharType="separate"/>
      </w:r>
      <w:r>
        <w:rPr>
          <w:noProof/>
        </w:rPr>
        <w:t>55</w:t>
      </w:r>
      <w:r>
        <w:rPr>
          <w:noProof/>
        </w:rPr>
        <w:fldChar w:fldCharType="end"/>
      </w:r>
    </w:p>
    <w:p w14:paraId="541DEE26" w14:textId="394F8863"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6.1</w:t>
      </w:r>
      <w:r>
        <w:rPr>
          <w:rFonts w:asciiTheme="minorHAnsi" w:eastAsiaTheme="minorEastAsia" w:hAnsiTheme="minorHAnsi" w:cstheme="minorBidi"/>
          <w:i w:val="0"/>
          <w:noProof/>
          <w:sz w:val="22"/>
          <w:szCs w:val="22"/>
          <w:lang w:eastAsia="zh-CN"/>
        </w:rPr>
        <w:tab/>
      </w:r>
      <w:r>
        <w:rPr>
          <w:noProof/>
        </w:rPr>
        <w:t>Nominal operating conditions</w:t>
      </w:r>
      <w:r>
        <w:rPr>
          <w:noProof/>
        </w:rPr>
        <w:tab/>
      </w:r>
      <w:r>
        <w:rPr>
          <w:noProof/>
        </w:rPr>
        <w:fldChar w:fldCharType="begin"/>
      </w:r>
      <w:r>
        <w:rPr>
          <w:noProof/>
        </w:rPr>
        <w:instrText xml:space="preserve"> PAGEREF _Toc32468194 \h </w:instrText>
      </w:r>
      <w:r>
        <w:rPr>
          <w:noProof/>
        </w:rPr>
      </w:r>
      <w:r>
        <w:rPr>
          <w:noProof/>
        </w:rPr>
        <w:fldChar w:fldCharType="separate"/>
      </w:r>
      <w:r>
        <w:rPr>
          <w:noProof/>
        </w:rPr>
        <w:t>58</w:t>
      </w:r>
      <w:r>
        <w:rPr>
          <w:noProof/>
        </w:rPr>
        <w:fldChar w:fldCharType="end"/>
      </w:r>
    </w:p>
    <w:p w14:paraId="1B461042" w14:textId="6BE6B313" w:rsidR="005E36E3" w:rsidRDefault="005E36E3">
      <w:pPr>
        <w:pStyle w:val="TOC1"/>
        <w:rPr>
          <w:rFonts w:asciiTheme="minorHAnsi" w:eastAsiaTheme="minorEastAsia" w:hAnsiTheme="minorHAnsi" w:cstheme="minorBidi"/>
          <w:b w:val="0"/>
          <w:caps w:val="0"/>
          <w:noProof/>
          <w:sz w:val="22"/>
          <w:szCs w:val="22"/>
          <w:lang w:eastAsia="zh-CN"/>
        </w:rPr>
      </w:pPr>
      <w:r>
        <w:rPr>
          <w:noProof/>
        </w:rPr>
        <w:t>7.0</w:t>
      </w:r>
      <w:r>
        <w:rPr>
          <w:rFonts w:asciiTheme="minorHAnsi" w:eastAsiaTheme="minorEastAsia" w:hAnsiTheme="minorHAnsi" w:cstheme="minorBidi"/>
          <w:b w:val="0"/>
          <w:caps w:val="0"/>
          <w:noProof/>
          <w:sz w:val="22"/>
          <w:szCs w:val="22"/>
          <w:lang w:eastAsia="zh-CN"/>
        </w:rPr>
        <w:tab/>
      </w:r>
      <w:r>
        <w:rPr>
          <w:noProof/>
        </w:rPr>
        <w:t>Welds</w:t>
      </w:r>
      <w:r>
        <w:rPr>
          <w:noProof/>
        </w:rPr>
        <w:tab/>
      </w:r>
      <w:r>
        <w:rPr>
          <w:noProof/>
        </w:rPr>
        <w:fldChar w:fldCharType="begin"/>
      </w:r>
      <w:r>
        <w:rPr>
          <w:noProof/>
        </w:rPr>
        <w:instrText xml:space="preserve"> PAGEREF _Toc32468195 \h </w:instrText>
      </w:r>
      <w:r>
        <w:rPr>
          <w:noProof/>
        </w:rPr>
      </w:r>
      <w:r>
        <w:rPr>
          <w:noProof/>
        </w:rPr>
        <w:fldChar w:fldCharType="separate"/>
      </w:r>
      <w:r>
        <w:rPr>
          <w:noProof/>
        </w:rPr>
        <w:t>60</w:t>
      </w:r>
      <w:r>
        <w:rPr>
          <w:noProof/>
        </w:rPr>
        <w:fldChar w:fldCharType="end"/>
      </w:r>
    </w:p>
    <w:p w14:paraId="69EA6F64" w14:textId="1F4C811D" w:rsidR="005E36E3" w:rsidRDefault="005E36E3">
      <w:pPr>
        <w:pStyle w:val="TOC1"/>
        <w:rPr>
          <w:rFonts w:asciiTheme="minorHAnsi" w:eastAsiaTheme="minorEastAsia" w:hAnsiTheme="minorHAnsi" w:cstheme="minorBidi"/>
          <w:b w:val="0"/>
          <w:caps w:val="0"/>
          <w:noProof/>
          <w:sz w:val="22"/>
          <w:szCs w:val="22"/>
          <w:lang w:eastAsia="zh-CN"/>
        </w:rPr>
      </w:pPr>
      <w:r>
        <w:rPr>
          <w:noProof/>
        </w:rPr>
        <w:t>8.0</w:t>
      </w:r>
      <w:r>
        <w:rPr>
          <w:rFonts w:asciiTheme="minorHAnsi" w:eastAsiaTheme="minorEastAsia" w:hAnsiTheme="minorHAnsi" w:cstheme="minorBidi"/>
          <w:b w:val="0"/>
          <w:caps w:val="0"/>
          <w:noProof/>
          <w:sz w:val="22"/>
          <w:szCs w:val="22"/>
          <w:lang w:eastAsia="zh-CN"/>
        </w:rPr>
        <w:tab/>
      </w:r>
      <w:r>
        <w:rPr>
          <w:noProof/>
        </w:rPr>
        <w:t>References</w:t>
      </w:r>
      <w:r>
        <w:rPr>
          <w:noProof/>
        </w:rPr>
        <w:tab/>
      </w:r>
      <w:r>
        <w:rPr>
          <w:noProof/>
        </w:rPr>
        <w:fldChar w:fldCharType="begin"/>
      </w:r>
      <w:r>
        <w:rPr>
          <w:noProof/>
        </w:rPr>
        <w:instrText xml:space="preserve"> PAGEREF _Toc32468196 \h </w:instrText>
      </w:r>
      <w:r>
        <w:rPr>
          <w:noProof/>
        </w:rPr>
      </w:r>
      <w:r>
        <w:rPr>
          <w:noProof/>
        </w:rPr>
        <w:fldChar w:fldCharType="separate"/>
      </w:r>
      <w:r>
        <w:rPr>
          <w:noProof/>
        </w:rPr>
        <w:t>60</w:t>
      </w:r>
      <w:r>
        <w:rPr>
          <w:noProof/>
        </w:rPr>
        <w:fldChar w:fldCharType="end"/>
      </w:r>
    </w:p>
    <w:p w14:paraId="61C0511A" w14:textId="10A773B5" w:rsidR="005E36E3" w:rsidRDefault="005E36E3">
      <w:pPr>
        <w:pStyle w:val="TOC1"/>
        <w:rPr>
          <w:rFonts w:asciiTheme="minorHAnsi" w:eastAsiaTheme="minorEastAsia" w:hAnsiTheme="minorHAnsi" w:cstheme="minorBidi"/>
          <w:b w:val="0"/>
          <w:caps w:val="0"/>
          <w:noProof/>
          <w:sz w:val="22"/>
          <w:szCs w:val="22"/>
          <w:lang w:eastAsia="zh-CN"/>
        </w:rPr>
      </w:pPr>
      <w:r>
        <w:rPr>
          <w:noProof/>
        </w:rPr>
        <w:t>9.0</w:t>
      </w:r>
      <w:r>
        <w:rPr>
          <w:rFonts w:asciiTheme="minorHAnsi" w:eastAsiaTheme="minorEastAsia" w:hAnsiTheme="minorHAnsi" w:cstheme="minorBidi"/>
          <w:b w:val="0"/>
          <w:caps w:val="0"/>
          <w:noProof/>
          <w:sz w:val="22"/>
          <w:szCs w:val="22"/>
          <w:lang w:eastAsia="zh-CN"/>
        </w:rPr>
        <w:tab/>
      </w:r>
      <w:r>
        <w:rPr>
          <w:noProof/>
        </w:rPr>
        <w:t>APpendix I</w:t>
      </w:r>
      <w:r>
        <w:rPr>
          <w:noProof/>
        </w:rPr>
        <w:tab/>
      </w:r>
      <w:r>
        <w:rPr>
          <w:noProof/>
        </w:rPr>
        <w:fldChar w:fldCharType="begin"/>
      </w:r>
      <w:r>
        <w:rPr>
          <w:noProof/>
        </w:rPr>
        <w:instrText xml:space="preserve"> PAGEREF _Toc32468197 \h </w:instrText>
      </w:r>
      <w:r>
        <w:rPr>
          <w:noProof/>
        </w:rPr>
      </w:r>
      <w:r>
        <w:rPr>
          <w:noProof/>
        </w:rPr>
        <w:fldChar w:fldCharType="separate"/>
      </w:r>
      <w:r>
        <w:rPr>
          <w:noProof/>
        </w:rPr>
        <w:t>61</w:t>
      </w:r>
      <w:r>
        <w:rPr>
          <w:noProof/>
        </w:rPr>
        <w:fldChar w:fldCharType="end"/>
      </w:r>
    </w:p>
    <w:p w14:paraId="29F4435D" w14:textId="4301FD80"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w:t>
      </w:r>
      <w:r>
        <w:rPr>
          <w:rFonts w:asciiTheme="minorHAnsi" w:eastAsiaTheme="minorEastAsia" w:hAnsiTheme="minorHAnsi" w:cstheme="minorBidi"/>
          <w:i w:val="0"/>
          <w:noProof/>
          <w:sz w:val="22"/>
          <w:szCs w:val="22"/>
          <w:lang w:eastAsia="zh-CN"/>
        </w:rPr>
        <w:tab/>
      </w:r>
      <w:r>
        <w:rPr>
          <w:noProof/>
        </w:rPr>
        <w:t>Case A1</w:t>
      </w:r>
      <w:r>
        <w:rPr>
          <w:noProof/>
        </w:rPr>
        <w:tab/>
      </w:r>
      <w:r>
        <w:rPr>
          <w:noProof/>
        </w:rPr>
        <w:fldChar w:fldCharType="begin"/>
      </w:r>
      <w:r>
        <w:rPr>
          <w:noProof/>
        </w:rPr>
        <w:instrText xml:space="preserve"> PAGEREF _Toc32468198 \h </w:instrText>
      </w:r>
      <w:r>
        <w:rPr>
          <w:noProof/>
        </w:rPr>
      </w:r>
      <w:r>
        <w:rPr>
          <w:noProof/>
        </w:rPr>
        <w:fldChar w:fldCharType="separate"/>
      </w:r>
      <w:r>
        <w:rPr>
          <w:noProof/>
        </w:rPr>
        <w:t>61</w:t>
      </w:r>
      <w:r>
        <w:rPr>
          <w:noProof/>
        </w:rPr>
        <w:fldChar w:fldCharType="end"/>
      </w:r>
    </w:p>
    <w:p w14:paraId="1AC9165D" w14:textId="21DC4B0A"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8.2</w:t>
      </w:r>
      <w:r>
        <w:rPr>
          <w:rFonts w:asciiTheme="minorHAnsi" w:eastAsiaTheme="minorEastAsia" w:hAnsiTheme="minorHAnsi" w:cstheme="minorBidi"/>
          <w:i w:val="0"/>
          <w:noProof/>
          <w:sz w:val="22"/>
          <w:szCs w:val="22"/>
          <w:lang w:eastAsia="zh-CN"/>
        </w:rPr>
        <w:tab/>
      </w:r>
      <w:r>
        <w:rPr>
          <w:noProof/>
        </w:rPr>
        <w:t>Case A2</w:t>
      </w:r>
      <w:r>
        <w:rPr>
          <w:noProof/>
        </w:rPr>
        <w:tab/>
      </w:r>
      <w:r>
        <w:rPr>
          <w:noProof/>
        </w:rPr>
        <w:fldChar w:fldCharType="begin"/>
      </w:r>
      <w:r>
        <w:rPr>
          <w:noProof/>
        </w:rPr>
        <w:instrText xml:space="preserve"> PAGEREF _Toc32468199 \h </w:instrText>
      </w:r>
      <w:r>
        <w:rPr>
          <w:noProof/>
        </w:rPr>
      </w:r>
      <w:r>
        <w:rPr>
          <w:noProof/>
        </w:rPr>
        <w:fldChar w:fldCharType="separate"/>
      </w:r>
      <w:r>
        <w:rPr>
          <w:noProof/>
        </w:rPr>
        <w:t>64</w:t>
      </w:r>
      <w:r>
        <w:rPr>
          <w:noProof/>
        </w:rPr>
        <w:fldChar w:fldCharType="end"/>
      </w:r>
    </w:p>
    <w:p w14:paraId="4E869F7A" w14:textId="2C0ACB75"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8.3</w:t>
      </w:r>
      <w:r>
        <w:rPr>
          <w:rFonts w:asciiTheme="minorHAnsi" w:eastAsiaTheme="minorEastAsia" w:hAnsiTheme="minorHAnsi" w:cstheme="minorBidi"/>
          <w:i w:val="0"/>
          <w:noProof/>
          <w:sz w:val="22"/>
          <w:szCs w:val="22"/>
          <w:lang w:eastAsia="zh-CN"/>
        </w:rPr>
        <w:tab/>
      </w:r>
      <w:r>
        <w:rPr>
          <w:noProof/>
        </w:rPr>
        <w:t>Case A3</w:t>
      </w:r>
      <w:r>
        <w:rPr>
          <w:noProof/>
        </w:rPr>
        <w:tab/>
      </w:r>
      <w:r>
        <w:rPr>
          <w:noProof/>
        </w:rPr>
        <w:fldChar w:fldCharType="begin"/>
      </w:r>
      <w:r>
        <w:rPr>
          <w:noProof/>
        </w:rPr>
        <w:instrText xml:space="preserve"> PAGEREF _Toc32468201 \h </w:instrText>
      </w:r>
      <w:r>
        <w:rPr>
          <w:noProof/>
        </w:rPr>
      </w:r>
      <w:r>
        <w:rPr>
          <w:noProof/>
        </w:rPr>
        <w:fldChar w:fldCharType="separate"/>
      </w:r>
      <w:r>
        <w:rPr>
          <w:noProof/>
        </w:rPr>
        <w:t>67</w:t>
      </w:r>
      <w:r>
        <w:rPr>
          <w:noProof/>
        </w:rPr>
        <w:fldChar w:fldCharType="end"/>
      </w:r>
    </w:p>
    <w:p w14:paraId="1DA0F2F3" w14:textId="182E6AEC"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8.4</w:t>
      </w:r>
      <w:r>
        <w:rPr>
          <w:rFonts w:asciiTheme="minorHAnsi" w:eastAsiaTheme="minorEastAsia" w:hAnsiTheme="minorHAnsi" w:cstheme="minorBidi"/>
          <w:i w:val="0"/>
          <w:noProof/>
          <w:sz w:val="22"/>
          <w:szCs w:val="22"/>
          <w:lang w:eastAsia="zh-CN"/>
        </w:rPr>
        <w:tab/>
      </w:r>
      <w:r>
        <w:rPr>
          <w:noProof/>
        </w:rPr>
        <w:t>Case A5</w:t>
      </w:r>
      <w:r>
        <w:rPr>
          <w:noProof/>
        </w:rPr>
        <w:tab/>
      </w:r>
      <w:r>
        <w:rPr>
          <w:noProof/>
        </w:rPr>
        <w:fldChar w:fldCharType="begin"/>
      </w:r>
      <w:r>
        <w:rPr>
          <w:noProof/>
        </w:rPr>
        <w:instrText xml:space="preserve"> PAGEREF _Toc32468202 \h </w:instrText>
      </w:r>
      <w:r>
        <w:rPr>
          <w:noProof/>
        </w:rPr>
      </w:r>
      <w:r>
        <w:rPr>
          <w:noProof/>
        </w:rPr>
        <w:fldChar w:fldCharType="separate"/>
      </w:r>
      <w:r>
        <w:rPr>
          <w:noProof/>
        </w:rPr>
        <w:t>70</w:t>
      </w:r>
      <w:r>
        <w:rPr>
          <w:noProof/>
        </w:rPr>
        <w:fldChar w:fldCharType="end"/>
      </w:r>
    </w:p>
    <w:p w14:paraId="6B8ADAF2" w14:textId="4F51CED6"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8.5</w:t>
      </w:r>
      <w:r>
        <w:rPr>
          <w:rFonts w:asciiTheme="minorHAnsi" w:eastAsiaTheme="minorEastAsia" w:hAnsiTheme="minorHAnsi" w:cstheme="minorBidi"/>
          <w:i w:val="0"/>
          <w:noProof/>
          <w:sz w:val="22"/>
          <w:szCs w:val="22"/>
          <w:lang w:eastAsia="zh-CN"/>
        </w:rPr>
        <w:tab/>
      </w:r>
      <w:r>
        <w:rPr>
          <w:noProof/>
        </w:rPr>
        <w:t>Case A6</w:t>
      </w:r>
      <w:r>
        <w:rPr>
          <w:noProof/>
        </w:rPr>
        <w:tab/>
      </w:r>
      <w:r>
        <w:rPr>
          <w:noProof/>
        </w:rPr>
        <w:fldChar w:fldCharType="begin"/>
      </w:r>
      <w:r>
        <w:rPr>
          <w:noProof/>
        </w:rPr>
        <w:instrText xml:space="preserve"> PAGEREF _Toc32468204 \h </w:instrText>
      </w:r>
      <w:r>
        <w:rPr>
          <w:noProof/>
        </w:rPr>
      </w:r>
      <w:r>
        <w:rPr>
          <w:noProof/>
        </w:rPr>
        <w:fldChar w:fldCharType="separate"/>
      </w:r>
      <w:r>
        <w:rPr>
          <w:noProof/>
        </w:rPr>
        <w:t>73</w:t>
      </w:r>
      <w:r>
        <w:rPr>
          <w:noProof/>
        </w:rPr>
        <w:fldChar w:fldCharType="end"/>
      </w:r>
    </w:p>
    <w:p w14:paraId="7BF1D5AB" w14:textId="5C6A0ECA"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8.6</w:t>
      </w:r>
      <w:r>
        <w:rPr>
          <w:rFonts w:asciiTheme="minorHAnsi" w:eastAsiaTheme="minorEastAsia" w:hAnsiTheme="minorHAnsi" w:cstheme="minorBidi"/>
          <w:i w:val="0"/>
          <w:noProof/>
          <w:sz w:val="22"/>
          <w:szCs w:val="22"/>
          <w:lang w:eastAsia="zh-CN"/>
        </w:rPr>
        <w:tab/>
      </w:r>
      <w:r>
        <w:rPr>
          <w:noProof/>
        </w:rPr>
        <w:t>Case A7</w:t>
      </w:r>
      <w:r>
        <w:rPr>
          <w:noProof/>
        </w:rPr>
        <w:tab/>
      </w:r>
      <w:r>
        <w:rPr>
          <w:noProof/>
        </w:rPr>
        <w:fldChar w:fldCharType="begin"/>
      </w:r>
      <w:r>
        <w:rPr>
          <w:noProof/>
        </w:rPr>
        <w:instrText xml:space="preserve"> PAGEREF _Toc32468208 \h </w:instrText>
      </w:r>
      <w:r>
        <w:rPr>
          <w:noProof/>
        </w:rPr>
      </w:r>
      <w:r>
        <w:rPr>
          <w:noProof/>
        </w:rPr>
        <w:fldChar w:fldCharType="separate"/>
      </w:r>
      <w:r>
        <w:rPr>
          <w:noProof/>
        </w:rPr>
        <w:t>76</w:t>
      </w:r>
      <w:r>
        <w:rPr>
          <w:noProof/>
        </w:rPr>
        <w:fldChar w:fldCharType="end"/>
      </w:r>
    </w:p>
    <w:p w14:paraId="769BA602" w14:textId="2A82200C"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8.7</w:t>
      </w:r>
      <w:r>
        <w:rPr>
          <w:rFonts w:asciiTheme="minorHAnsi" w:eastAsiaTheme="minorEastAsia" w:hAnsiTheme="minorHAnsi" w:cstheme="minorBidi"/>
          <w:i w:val="0"/>
          <w:noProof/>
          <w:sz w:val="22"/>
          <w:szCs w:val="22"/>
          <w:lang w:eastAsia="zh-CN"/>
        </w:rPr>
        <w:tab/>
      </w:r>
      <w:r>
        <w:rPr>
          <w:noProof/>
        </w:rPr>
        <w:t>Case A8</w:t>
      </w:r>
      <w:r>
        <w:rPr>
          <w:noProof/>
        </w:rPr>
        <w:tab/>
      </w:r>
      <w:r>
        <w:rPr>
          <w:noProof/>
        </w:rPr>
        <w:fldChar w:fldCharType="begin"/>
      </w:r>
      <w:r>
        <w:rPr>
          <w:noProof/>
        </w:rPr>
        <w:instrText xml:space="preserve"> PAGEREF _Toc32468210 \h </w:instrText>
      </w:r>
      <w:r>
        <w:rPr>
          <w:noProof/>
        </w:rPr>
      </w:r>
      <w:r>
        <w:rPr>
          <w:noProof/>
        </w:rPr>
        <w:fldChar w:fldCharType="separate"/>
      </w:r>
      <w:r>
        <w:rPr>
          <w:noProof/>
        </w:rPr>
        <w:t>79</w:t>
      </w:r>
      <w:r>
        <w:rPr>
          <w:noProof/>
        </w:rPr>
        <w:fldChar w:fldCharType="end"/>
      </w:r>
    </w:p>
    <w:p w14:paraId="16339F66" w14:textId="6399324C"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8.8</w:t>
      </w:r>
      <w:r>
        <w:rPr>
          <w:rFonts w:asciiTheme="minorHAnsi" w:eastAsiaTheme="minorEastAsia" w:hAnsiTheme="minorHAnsi" w:cstheme="minorBidi"/>
          <w:i w:val="0"/>
          <w:noProof/>
          <w:sz w:val="22"/>
          <w:szCs w:val="22"/>
          <w:lang w:eastAsia="zh-CN"/>
        </w:rPr>
        <w:tab/>
      </w:r>
      <w:r>
        <w:rPr>
          <w:noProof/>
        </w:rPr>
        <w:t>Case A9</w:t>
      </w:r>
      <w:r>
        <w:rPr>
          <w:noProof/>
        </w:rPr>
        <w:tab/>
      </w:r>
      <w:r>
        <w:rPr>
          <w:noProof/>
        </w:rPr>
        <w:fldChar w:fldCharType="begin"/>
      </w:r>
      <w:r>
        <w:rPr>
          <w:noProof/>
        </w:rPr>
        <w:instrText xml:space="preserve"> PAGEREF _Toc32468213 \h </w:instrText>
      </w:r>
      <w:r>
        <w:rPr>
          <w:noProof/>
        </w:rPr>
      </w:r>
      <w:r>
        <w:rPr>
          <w:noProof/>
        </w:rPr>
        <w:fldChar w:fldCharType="separate"/>
      </w:r>
      <w:r>
        <w:rPr>
          <w:noProof/>
        </w:rPr>
        <w:t>82</w:t>
      </w:r>
      <w:r>
        <w:rPr>
          <w:noProof/>
        </w:rPr>
        <w:fldChar w:fldCharType="end"/>
      </w:r>
    </w:p>
    <w:p w14:paraId="1FDC2AB2" w14:textId="3E51EFA2"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8.9</w:t>
      </w:r>
      <w:r>
        <w:rPr>
          <w:rFonts w:asciiTheme="minorHAnsi" w:eastAsiaTheme="minorEastAsia" w:hAnsiTheme="minorHAnsi" w:cstheme="minorBidi"/>
          <w:i w:val="0"/>
          <w:noProof/>
          <w:sz w:val="22"/>
          <w:szCs w:val="22"/>
          <w:lang w:eastAsia="zh-CN"/>
        </w:rPr>
        <w:tab/>
      </w:r>
      <w:r>
        <w:rPr>
          <w:noProof/>
        </w:rPr>
        <w:t>Case B1</w:t>
      </w:r>
      <w:r>
        <w:rPr>
          <w:noProof/>
        </w:rPr>
        <w:tab/>
      </w:r>
      <w:r>
        <w:rPr>
          <w:noProof/>
        </w:rPr>
        <w:fldChar w:fldCharType="begin"/>
      </w:r>
      <w:r>
        <w:rPr>
          <w:noProof/>
        </w:rPr>
        <w:instrText xml:space="preserve"> PAGEREF _Toc32468217 \h </w:instrText>
      </w:r>
      <w:r>
        <w:rPr>
          <w:noProof/>
        </w:rPr>
      </w:r>
      <w:r>
        <w:rPr>
          <w:noProof/>
        </w:rPr>
        <w:fldChar w:fldCharType="separate"/>
      </w:r>
      <w:r>
        <w:rPr>
          <w:noProof/>
        </w:rPr>
        <w:t>85</w:t>
      </w:r>
      <w:r>
        <w:rPr>
          <w:noProof/>
        </w:rPr>
        <w:fldChar w:fldCharType="end"/>
      </w:r>
    </w:p>
    <w:p w14:paraId="450CF2F3" w14:textId="2BCA18E5"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8.10</w:t>
      </w:r>
      <w:r>
        <w:rPr>
          <w:rFonts w:asciiTheme="minorHAnsi" w:eastAsiaTheme="minorEastAsia" w:hAnsiTheme="minorHAnsi" w:cstheme="minorBidi"/>
          <w:i w:val="0"/>
          <w:noProof/>
          <w:sz w:val="22"/>
          <w:szCs w:val="22"/>
          <w:lang w:eastAsia="zh-CN"/>
        </w:rPr>
        <w:tab/>
      </w:r>
      <w:r>
        <w:rPr>
          <w:noProof/>
        </w:rPr>
        <w:t>Case B2</w:t>
      </w:r>
      <w:r>
        <w:rPr>
          <w:noProof/>
        </w:rPr>
        <w:tab/>
      </w:r>
      <w:r>
        <w:rPr>
          <w:noProof/>
        </w:rPr>
        <w:fldChar w:fldCharType="begin"/>
      </w:r>
      <w:r>
        <w:rPr>
          <w:noProof/>
        </w:rPr>
        <w:instrText xml:space="preserve"> PAGEREF _Toc32468221 \h </w:instrText>
      </w:r>
      <w:r>
        <w:rPr>
          <w:noProof/>
        </w:rPr>
      </w:r>
      <w:r>
        <w:rPr>
          <w:noProof/>
        </w:rPr>
        <w:fldChar w:fldCharType="separate"/>
      </w:r>
      <w:r>
        <w:rPr>
          <w:noProof/>
        </w:rPr>
        <w:t>88</w:t>
      </w:r>
      <w:r>
        <w:rPr>
          <w:noProof/>
        </w:rPr>
        <w:fldChar w:fldCharType="end"/>
      </w:r>
    </w:p>
    <w:p w14:paraId="1CD12B92" w14:textId="10AF8307"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8.11</w:t>
      </w:r>
      <w:r>
        <w:rPr>
          <w:rFonts w:asciiTheme="minorHAnsi" w:eastAsiaTheme="minorEastAsia" w:hAnsiTheme="minorHAnsi" w:cstheme="minorBidi"/>
          <w:i w:val="0"/>
          <w:noProof/>
          <w:sz w:val="22"/>
          <w:szCs w:val="22"/>
          <w:lang w:eastAsia="zh-CN"/>
        </w:rPr>
        <w:tab/>
      </w:r>
      <w:r>
        <w:rPr>
          <w:noProof/>
        </w:rPr>
        <w:t>Case B3</w:t>
      </w:r>
      <w:r>
        <w:rPr>
          <w:noProof/>
        </w:rPr>
        <w:tab/>
      </w:r>
      <w:r>
        <w:rPr>
          <w:noProof/>
        </w:rPr>
        <w:fldChar w:fldCharType="begin"/>
      </w:r>
      <w:r>
        <w:rPr>
          <w:noProof/>
        </w:rPr>
        <w:instrText xml:space="preserve"> PAGEREF _Toc32468222 \h </w:instrText>
      </w:r>
      <w:r>
        <w:rPr>
          <w:noProof/>
        </w:rPr>
      </w:r>
      <w:r>
        <w:rPr>
          <w:noProof/>
        </w:rPr>
        <w:fldChar w:fldCharType="separate"/>
      </w:r>
      <w:r>
        <w:rPr>
          <w:noProof/>
        </w:rPr>
        <w:t>91</w:t>
      </w:r>
      <w:r>
        <w:rPr>
          <w:noProof/>
        </w:rPr>
        <w:fldChar w:fldCharType="end"/>
      </w:r>
    </w:p>
    <w:p w14:paraId="1F814AF8" w14:textId="7A49008A"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8.12</w:t>
      </w:r>
      <w:r>
        <w:rPr>
          <w:rFonts w:asciiTheme="minorHAnsi" w:eastAsiaTheme="minorEastAsia" w:hAnsiTheme="minorHAnsi" w:cstheme="minorBidi"/>
          <w:i w:val="0"/>
          <w:noProof/>
          <w:sz w:val="22"/>
          <w:szCs w:val="22"/>
          <w:lang w:eastAsia="zh-CN"/>
        </w:rPr>
        <w:tab/>
      </w:r>
      <w:r>
        <w:rPr>
          <w:noProof/>
        </w:rPr>
        <w:t>Case B4</w:t>
      </w:r>
      <w:r>
        <w:rPr>
          <w:noProof/>
        </w:rPr>
        <w:tab/>
      </w:r>
      <w:r>
        <w:rPr>
          <w:noProof/>
        </w:rPr>
        <w:fldChar w:fldCharType="begin"/>
      </w:r>
      <w:r>
        <w:rPr>
          <w:noProof/>
        </w:rPr>
        <w:instrText xml:space="preserve"> PAGEREF _Toc32468223 \h </w:instrText>
      </w:r>
      <w:r>
        <w:rPr>
          <w:noProof/>
        </w:rPr>
      </w:r>
      <w:r>
        <w:rPr>
          <w:noProof/>
        </w:rPr>
        <w:fldChar w:fldCharType="separate"/>
      </w:r>
      <w:r>
        <w:rPr>
          <w:noProof/>
        </w:rPr>
        <w:t>94</w:t>
      </w:r>
      <w:r>
        <w:rPr>
          <w:noProof/>
        </w:rPr>
        <w:fldChar w:fldCharType="end"/>
      </w:r>
    </w:p>
    <w:p w14:paraId="4CE1EB4B" w14:textId="70AB73AE"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8.13</w:t>
      </w:r>
      <w:r>
        <w:rPr>
          <w:rFonts w:asciiTheme="minorHAnsi" w:eastAsiaTheme="minorEastAsia" w:hAnsiTheme="minorHAnsi" w:cstheme="minorBidi"/>
          <w:i w:val="0"/>
          <w:noProof/>
          <w:sz w:val="22"/>
          <w:szCs w:val="22"/>
          <w:lang w:eastAsia="zh-CN"/>
        </w:rPr>
        <w:tab/>
      </w:r>
      <w:r>
        <w:rPr>
          <w:noProof/>
        </w:rPr>
        <w:t>Case B5</w:t>
      </w:r>
      <w:r>
        <w:rPr>
          <w:noProof/>
        </w:rPr>
        <w:tab/>
      </w:r>
      <w:r>
        <w:rPr>
          <w:noProof/>
        </w:rPr>
        <w:fldChar w:fldCharType="begin"/>
      </w:r>
      <w:r>
        <w:rPr>
          <w:noProof/>
        </w:rPr>
        <w:instrText xml:space="preserve"> PAGEREF _Toc32468225 \h </w:instrText>
      </w:r>
      <w:r>
        <w:rPr>
          <w:noProof/>
        </w:rPr>
      </w:r>
      <w:r>
        <w:rPr>
          <w:noProof/>
        </w:rPr>
        <w:fldChar w:fldCharType="separate"/>
      </w:r>
      <w:r>
        <w:rPr>
          <w:noProof/>
        </w:rPr>
        <w:t>97</w:t>
      </w:r>
      <w:r>
        <w:rPr>
          <w:noProof/>
        </w:rPr>
        <w:fldChar w:fldCharType="end"/>
      </w:r>
    </w:p>
    <w:p w14:paraId="293F407C" w14:textId="5486BC22" w:rsidR="005E36E3" w:rsidRPr="005E36E3" w:rsidRDefault="005E36E3" w:rsidP="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8.14</w:t>
      </w:r>
      <w:r>
        <w:rPr>
          <w:rFonts w:asciiTheme="minorHAnsi" w:eastAsiaTheme="minorEastAsia" w:hAnsiTheme="minorHAnsi" w:cstheme="minorBidi"/>
          <w:i w:val="0"/>
          <w:noProof/>
          <w:sz w:val="22"/>
          <w:szCs w:val="22"/>
          <w:lang w:eastAsia="zh-CN"/>
        </w:rPr>
        <w:tab/>
      </w:r>
      <w:r>
        <w:rPr>
          <w:noProof/>
        </w:rPr>
        <w:t>Case B6</w:t>
      </w:r>
      <w:r>
        <w:rPr>
          <w:noProof/>
        </w:rPr>
        <w:tab/>
      </w:r>
      <w:r>
        <w:rPr>
          <w:noProof/>
        </w:rPr>
        <w:fldChar w:fldCharType="begin"/>
      </w:r>
      <w:r>
        <w:rPr>
          <w:noProof/>
        </w:rPr>
        <w:instrText xml:space="preserve"> PAGEREF _Toc32468227 \h </w:instrText>
      </w:r>
      <w:r>
        <w:rPr>
          <w:noProof/>
        </w:rPr>
      </w:r>
      <w:r>
        <w:rPr>
          <w:noProof/>
        </w:rPr>
        <w:fldChar w:fldCharType="separate"/>
      </w:r>
      <w:r>
        <w:rPr>
          <w:noProof/>
        </w:rPr>
        <w:t>100</w:t>
      </w:r>
      <w:r>
        <w:rPr>
          <w:noProof/>
        </w:rPr>
        <w:fldChar w:fldCharType="end"/>
      </w:r>
    </w:p>
    <w:p w14:paraId="7A99A73D" w14:textId="52F2AC31"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8.15</w:t>
      </w:r>
      <w:r>
        <w:rPr>
          <w:rFonts w:asciiTheme="minorHAnsi" w:eastAsiaTheme="minorEastAsia" w:hAnsiTheme="minorHAnsi" w:cstheme="minorBidi"/>
          <w:i w:val="0"/>
          <w:noProof/>
          <w:sz w:val="22"/>
          <w:szCs w:val="22"/>
          <w:lang w:eastAsia="zh-CN"/>
        </w:rPr>
        <w:tab/>
      </w:r>
      <w:r>
        <w:rPr>
          <w:noProof/>
        </w:rPr>
        <w:t>Case B7</w:t>
      </w:r>
      <w:r>
        <w:rPr>
          <w:noProof/>
        </w:rPr>
        <w:tab/>
      </w:r>
      <w:r>
        <w:rPr>
          <w:noProof/>
        </w:rPr>
        <w:fldChar w:fldCharType="begin"/>
      </w:r>
      <w:r>
        <w:rPr>
          <w:noProof/>
        </w:rPr>
        <w:instrText xml:space="preserve"> PAGEREF _Toc32468230 \h </w:instrText>
      </w:r>
      <w:r>
        <w:rPr>
          <w:noProof/>
        </w:rPr>
      </w:r>
      <w:r>
        <w:rPr>
          <w:noProof/>
        </w:rPr>
        <w:fldChar w:fldCharType="separate"/>
      </w:r>
      <w:r>
        <w:rPr>
          <w:noProof/>
        </w:rPr>
        <w:t>103</w:t>
      </w:r>
      <w:r>
        <w:rPr>
          <w:noProof/>
        </w:rPr>
        <w:fldChar w:fldCharType="end"/>
      </w:r>
    </w:p>
    <w:p w14:paraId="4480096D" w14:textId="7B3A88BC"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8.16</w:t>
      </w:r>
      <w:r>
        <w:rPr>
          <w:rFonts w:asciiTheme="minorHAnsi" w:eastAsiaTheme="minorEastAsia" w:hAnsiTheme="minorHAnsi" w:cstheme="minorBidi"/>
          <w:i w:val="0"/>
          <w:noProof/>
          <w:sz w:val="22"/>
          <w:szCs w:val="22"/>
          <w:lang w:eastAsia="zh-CN"/>
        </w:rPr>
        <w:tab/>
      </w:r>
      <w:r>
        <w:rPr>
          <w:noProof/>
        </w:rPr>
        <w:t>Case B8</w:t>
      </w:r>
      <w:r>
        <w:rPr>
          <w:noProof/>
        </w:rPr>
        <w:tab/>
      </w:r>
      <w:r>
        <w:rPr>
          <w:noProof/>
        </w:rPr>
        <w:fldChar w:fldCharType="begin"/>
      </w:r>
      <w:r>
        <w:rPr>
          <w:noProof/>
        </w:rPr>
        <w:instrText xml:space="preserve"> PAGEREF _Toc32468233 \h </w:instrText>
      </w:r>
      <w:r>
        <w:rPr>
          <w:noProof/>
        </w:rPr>
      </w:r>
      <w:r>
        <w:rPr>
          <w:noProof/>
        </w:rPr>
        <w:fldChar w:fldCharType="separate"/>
      </w:r>
      <w:r>
        <w:rPr>
          <w:noProof/>
        </w:rPr>
        <w:t>106</w:t>
      </w:r>
      <w:r>
        <w:rPr>
          <w:noProof/>
        </w:rPr>
        <w:fldChar w:fldCharType="end"/>
      </w:r>
    </w:p>
    <w:p w14:paraId="3BE44CF0" w14:textId="1F912A33"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8.17</w:t>
      </w:r>
      <w:r>
        <w:rPr>
          <w:rFonts w:asciiTheme="minorHAnsi" w:eastAsiaTheme="minorEastAsia" w:hAnsiTheme="minorHAnsi" w:cstheme="minorBidi"/>
          <w:i w:val="0"/>
          <w:noProof/>
          <w:sz w:val="22"/>
          <w:szCs w:val="22"/>
          <w:lang w:eastAsia="zh-CN"/>
        </w:rPr>
        <w:tab/>
      </w:r>
      <w:r>
        <w:rPr>
          <w:noProof/>
        </w:rPr>
        <w:t>Case B9</w:t>
      </w:r>
      <w:r>
        <w:rPr>
          <w:noProof/>
        </w:rPr>
        <w:tab/>
      </w:r>
      <w:r>
        <w:rPr>
          <w:noProof/>
        </w:rPr>
        <w:fldChar w:fldCharType="begin"/>
      </w:r>
      <w:r>
        <w:rPr>
          <w:noProof/>
        </w:rPr>
        <w:instrText xml:space="preserve"> PAGEREF _Toc32468236 \h </w:instrText>
      </w:r>
      <w:r>
        <w:rPr>
          <w:noProof/>
        </w:rPr>
      </w:r>
      <w:r>
        <w:rPr>
          <w:noProof/>
        </w:rPr>
        <w:fldChar w:fldCharType="separate"/>
      </w:r>
      <w:r>
        <w:rPr>
          <w:noProof/>
        </w:rPr>
        <w:t>109</w:t>
      </w:r>
      <w:r>
        <w:rPr>
          <w:noProof/>
        </w:rPr>
        <w:fldChar w:fldCharType="end"/>
      </w:r>
    </w:p>
    <w:p w14:paraId="55B08CC2" w14:textId="33DF33FE" w:rsidR="005E36E3" w:rsidRDefault="005E36E3">
      <w:pPr>
        <w:pStyle w:val="TOC3"/>
        <w:tabs>
          <w:tab w:val="left" w:pos="1100"/>
          <w:tab w:val="right" w:leader="dot" w:pos="9072"/>
        </w:tabs>
        <w:rPr>
          <w:rFonts w:asciiTheme="minorHAnsi" w:eastAsiaTheme="minorEastAsia" w:hAnsiTheme="minorHAnsi" w:cstheme="minorBidi"/>
          <w:i w:val="0"/>
          <w:noProof/>
          <w:sz w:val="22"/>
          <w:szCs w:val="22"/>
          <w:lang w:eastAsia="zh-CN"/>
        </w:rPr>
      </w:pPr>
      <w:r>
        <w:rPr>
          <w:noProof/>
        </w:rPr>
        <w:t>8.18</w:t>
      </w:r>
      <w:r>
        <w:rPr>
          <w:rFonts w:asciiTheme="minorHAnsi" w:eastAsiaTheme="minorEastAsia" w:hAnsiTheme="minorHAnsi" w:cstheme="minorBidi"/>
          <w:i w:val="0"/>
          <w:noProof/>
          <w:sz w:val="22"/>
          <w:szCs w:val="22"/>
          <w:lang w:eastAsia="zh-CN"/>
        </w:rPr>
        <w:tab/>
      </w:r>
      <w:r>
        <w:rPr>
          <w:noProof/>
        </w:rPr>
        <w:t>Case B10</w:t>
      </w:r>
      <w:r>
        <w:rPr>
          <w:noProof/>
        </w:rPr>
        <w:tab/>
      </w:r>
      <w:r>
        <w:rPr>
          <w:noProof/>
        </w:rPr>
        <w:fldChar w:fldCharType="begin"/>
      </w:r>
      <w:r>
        <w:rPr>
          <w:noProof/>
        </w:rPr>
        <w:instrText xml:space="preserve"> PAGEREF _Toc32468240 \h </w:instrText>
      </w:r>
      <w:r>
        <w:rPr>
          <w:noProof/>
        </w:rPr>
      </w:r>
      <w:r>
        <w:rPr>
          <w:noProof/>
        </w:rPr>
        <w:fldChar w:fldCharType="separate"/>
      </w:r>
      <w:r>
        <w:rPr>
          <w:noProof/>
        </w:rPr>
        <w:t>112</w:t>
      </w:r>
      <w:r>
        <w:rPr>
          <w:noProof/>
        </w:rPr>
        <w:fldChar w:fldCharType="end"/>
      </w:r>
    </w:p>
    <w:p w14:paraId="7114C53E" w14:textId="6C8FE068" w:rsidR="005E36E3" w:rsidRDefault="005E36E3">
      <w:pPr>
        <w:pStyle w:val="TOC1"/>
        <w:rPr>
          <w:rFonts w:asciiTheme="minorHAnsi" w:eastAsiaTheme="minorEastAsia" w:hAnsiTheme="minorHAnsi" w:cstheme="minorBidi"/>
          <w:b w:val="0"/>
          <w:caps w:val="0"/>
          <w:noProof/>
          <w:sz w:val="22"/>
          <w:szCs w:val="22"/>
          <w:lang w:eastAsia="zh-CN"/>
        </w:rPr>
      </w:pPr>
      <w:r>
        <w:rPr>
          <w:noProof/>
          <w:lang w:eastAsia="en-US"/>
        </w:rPr>
        <w:t>Glossary</w:t>
      </w:r>
      <w:r>
        <w:rPr>
          <w:noProof/>
        </w:rPr>
        <w:tab/>
      </w:r>
      <w:r>
        <w:rPr>
          <w:noProof/>
        </w:rPr>
        <w:fldChar w:fldCharType="begin"/>
      </w:r>
      <w:r>
        <w:rPr>
          <w:noProof/>
        </w:rPr>
        <w:instrText xml:space="preserve"> PAGEREF _Toc32468241 \h </w:instrText>
      </w:r>
      <w:r>
        <w:rPr>
          <w:noProof/>
        </w:rPr>
      </w:r>
      <w:r>
        <w:rPr>
          <w:noProof/>
        </w:rPr>
        <w:fldChar w:fldCharType="separate"/>
      </w:r>
      <w:r>
        <w:rPr>
          <w:noProof/>
        </w:rPr>
        <w:t>115</w:t>
      </w:r>
      <w:r>
        <w:rPr>
          <w:noProof/>
        </w:rPr>
        <w:fldChar w:fldCharType="end"/>
      </w:r>
    </w:p>
    <w:p w14:paraId="132D68FB" w14:textId="42043867" w:rsidR="00E56908" w:rsidRDefault="004B1FB4" w:rsidP="00E877AD">
      <w:r w:rsidRPr="00D943D5">
        <w:rPr>
          <w:b/>
          <w:caps/>
        </w:rPr>
        <w:fldChar w:fldCharType="end"/>
      </w:r>
      <w:bookmarkStart w:id="2" w:name="_Toc127000554"/>
      <w:bookmarkStart w:id="3" w:name="_Toc127000574"/>
      <w:bookmarkStart w:id="4" w:name="_Toc127001197"/>
      <w:bookmarkStart w:id="5" w:name="_Toc127761644"/>
      <w:bookmarkStart w:id="6" w:name="_Toc127001214"/>
      <w:bookmarkStart w:id="7" w:name="_Toc127761663"/>
      <w:bookmarkStart w:id="8" w:name="_Toc127001215"/>
      <w:bookmarkStart w:id="9" w:name="_Toc130697442"/>
      <w:bookmarkStart w:id="10" w:name="_Toc413639805"/>
      <w:bookmarkEnd w:id="1"/>
      <w:bookmarkEnd w:id="2"/>
      <w:bookmarkEnd w:id="3"/>
      <w:bookmarkEnd w:id="4"/>
      <w:bookmarkEnd w:id="5"/>
      <w:bookmarkEnd w:id="6"/>
      <w:bookmarkEnd w:id="7"/>
      <w:r w:rsidR="00E877AD" w:rsidRPr="00E877AD">
        <w:t xml:space="preserve"> </w:t>
      </w:r>
    </w:p>
    <w:p w14:paraId="502131AF" w14:textId="77777777" w:rsidR="00E56908" w:rsidRDefault="00E56908">
      <w:pPr>
        <w:suppressAutoHyphens w:val="0"/>
        <w:spacing w:before="0" w:after="0"/>
        <w:jc w:val="left"/>
      </w:pPr>
      <w:r>
        <w:br w:type="page"/>
      </w:r>
    </w:p>
    <w:p w14:paraId="247BF1E0" w14:textId="77777777" w:rsidR="00D363CC" w:rsidRPr="005957C5" w:rsidRDefault="00D363CC" w:rsidP="00D363CC">
      <w:pPr>
        <w:pStyle w:val="CenteredTitle"/>
      </w:pPr>
      <w:r>
        <w:lastRenderedPageBreak/>
        <w:t>LIST OF TABLES</w:t>
      </w:r>
    </w:p>
    <w:p w14:paraId="460D14CA" w14:textId="76653F93" w:rsidR="0001410B" w:rsidRDefault="007E526F" w:rsidP="0001410B">
      <w:pPr>
        <w:pStyle w:val="TableofFigures"/>
        <w:tabs>
          <w:tab w:val="right" w:leader="dot" w:pos="9072"/>
        </w:tabs>
        <w:rPr>
          <w:rFonts w:asciiTheme="minorHAnsi" w:eastAsiaTheme="minorEastAsia" w:hAnsiTheme="minorHAnsi" w:cstheme="minorBidi"/>
          <w:noProof/>
          <w:sz w:val="22"/>
          <w:szCs w:val="22"/>
          <w:lang w:eastAsia="zh-CN"/>
        </w:rPr>
      </w:pPr>
      <w:r>
        <w:rPr>
          <w:sz w:val="20"/>
        </w:rPr>
        <w:fldChar w:fldCharType="begin"/>
      </w:r>
      <w:r>
        <w:rPr>
          <w:sz w:val="20"/>
        </w:rPr>
        <w:instrText xml:space="preserve"> TOC \h \z \c "Table" </w:instrText>
      </w:r>
      <w:r>
        <w:rPr>
          <w:sz w:val="20"/>
        </w:rPr>
        <w:fldChar w:fldCharType="separate"/>
      </w:r>
      <w:hyperlink w:anchor="_Toc32452986" w:history="1">
        <w:r w:rsidR="0001410B" w:rsidRPr="002C4B69">
          <w:rPr>
            <w:rStyle w:val="Hyperlink"/>
            <w:b/>
            <w:bCs/>
            <w:noProof/>
          </w:rPr>
          <w:t>Table 1:</w:t>
        </w:r>
        <w:r w:rsidR="0001410B" w:rsidRPr="002C4B69">
          <w:rPr>
            <w:rStyle w:val="Hyperlink"/>
            <w:noProof/>
          </w:rPr>
          <w:t xml:space="preserve">  List of design parameters for DFX:</w:t>
        </w:r>
        <w:r w:rsidR="0001410B">
          <w:rPr>
            <w:noProof/>
            <w:webHidden/>
          </w:rPr>
          <w:tab/>
        </w:r>
        <w:r w:rsidR="0001410B">
          <w:rPr>
            <w:noProof/>
            <w:webHidden/>
          </w:rPr>
          <w:fldChar w:fldCharType="begin"/>
        </w:r>
        <w:r w:rsidR="0001410B">
          <w:rPr>
            <w:noProof/>
            <w:webHidden/>
          </w:rPr>
          <w:instrText xml:space="preserve"> PAGEREF _Toc32452986 \h </w:instrText>
        </w:r>
        <w:r w:rsidR="0001410B">
          <w:rPr>
            <w:noProof/>
            <w:webHidden/>
          </w:rPr>
        </w:r>
        <w:r w:rsidR="0001410B">
          <w:rPr>
            <w:noProof/>
            <w:webHidden/>
          </w:rPr>
          <w:fldChar w:fldCharType="separate"/>
        </w:r>
        <w:r w:rsidR="00592C42">
          <w:rPr>
            <w:noProof/>
            <w:webHidden/>
          </w:rPr>
          <w:t>11</w:t>
        </w:r>
        <w:r w:rsidR="0001410B">
          <w:rPr>
            <w:noProof/>
            <w:webHidden/>
          </w:rPr>
          <w:fldChar w:fldCharType="end"/>
        </w:r>
      </w:hyperlink>
    </w:p>
    <w:p w14:paraId="7EE36E3C" w14:textId="5FC96F67" w:rsidR="0001410B" w:rsidRDefault="000B27F4" w:rsidP="0001410B">
      <w:pPr>
        <w:pStyle w:val="TableofFigures"/>
        <w:tabs>
          <w:tab w:val="right" w:leader="dot" w:pos="9072"/>
        </w:tabs>
        <w:rPr>
          <w:rFonts w:asciiTheme="minorHAnsi" w:eastAsiaTheme="minorEastAsia" w:hAnsiTheme="minorHAnsi" w:cstheme="minorBidi"/>
          <w:noProof/>
          <w:sz w:val="22"/>
          <w:szCs w:val="22"/>
          <w:lang w:eastAsia="zh-CN"/>
        </w:rPr>
      </w:pPr>
      <w:hyperlink w:anchor="_Toc32452987" w:history="1">
        <w:r w:rsidR="0001410B" w:rsidRPr="002C4B69">
          <w:rPr>
            <w:rStyle w:val="Hyperlink"/>
            <w:b/>
            <w:bCs/>
            <w:noProof/>
          </w:rPr>
          <w:t>Table 2:</w:t>
        </w:r>
        <w:r w:rsidR="0001410B" w:rsidRPr="002C4B69">
          <w:rPr>
            <w:rStyle w:val="Hyperlink"/>
            <w:noProof/>
          </w:rPr>
          <w:t xml:space="preserve">  List of austenitic stainless steels as defined by CERN</w:t>
        </w:r>
        <w:r w:rsidR="0001410B">
          <w:rPr>
            <w:noProof/>
            <w:webHidden/>
          </w:rPr>
          <w:tab/>
        </w:r>
        <w:r w:rsidR="0001410B">
          <w:rPr>
            <w:noProof/>
            <w:webHidden/>
          </w:rPr>
          <w:fldChar w:fldCharType="begin"/>
        </w:r>
        <w:r w:rsidR="0001410B">
          <w:rPr>
            <w:noProof/>
            <w:webHidden/>
          </w:rPr>
          <w:instrText xml:space="preserve"> PAGEREF _Toc32452987 \h </w:instrText>
        </w:r>
        <w:r w:rsidR="0001410B">
          <w:rPr>
            <w:noProof/>
            <w:webHidden/>
          </w:rPr>
        </w:r>
        <w:r w:rsidR="0001410B">
          <w:rPr>
            <w:noProof/>
            <w:webHidden/>
          </w:rPr>
          <w:fldChar w:fldCharType="separate"/>
        </w:r>
        <w:r w:rsidR="00592C42">
          <w:rPr>
            <w:noProof/>
            <w:webHidden/>
          </w:rPr>
          <w:t>11</w:t>
        </w:r>
        <w:r w:rsidR="0001410B">
          <w:rPr>
            <w:noProof/>
            <w:webHidden/>
          </w:rPr>
          <w:fldChar w:fldCharType="end"/>
        </w:r>
      </w:hyperlink>
    </w:p>
    <w:p w14:paraId="7608E05D" w14:textId="65487665" w:rsidR="0001410B" w:rsidRDefault="000B27F4" w:rsidP="0001410B">
      <w:pPr>
        <w:pStyle w:val="TableofFigures"/>
        <w:tabs>
          <w:tab w:val="right" w:leader="dot" w:pos="9072"/>
        </w:tabs>
        <w:rPr>
          <w:rFonts w:asciiTheme="minorHAnsi" w:eastAsiaTheme="minorEastAsia" w:hAnsiTheme="minorHAnsi" w:cstheme="minorBidi"/>
          <w:noProof/>
          <w:sz w:val="22"/>
          <w:szCs w:val="22"/>
          <w:lang w:eastAsia="zh-CN"/>
        </w:rPr>
      </w:pPr>
      <w:hyperlink w:anchor="_Toc32452988" w:history="1">
        <w:r w:rsidR="0001410B" w:rsidRPr="002C4B69">
          <w:rPr>
            <w:rStyle w:val="Hyperlink"/>
            <w:b/>
            <w:bCs/>
            <w:noProof/>
          </w:rPr>
          <w:t>Table 3:</w:t>
        </w:r>
        <w:r w:rsidR="0001410B" w:rsidRPr="002C4B69">
          <w:rPr>
            <w:rStyle w:val="Hyperlink"/>
            <w:noProof/>
          </w:rPr>
          <w:t xml:space="preserve">  Mechanical properties at room temperature of selected austenitic stainless steel</w:t>
        </w:r>
        <w:r w:rsidR="0001410B">
          <w:rPr>
            <w:noProof/>
            <w:webHidden/>
          </w:rPr>
          <w:tab/>
        </w:r>
        <w:r w:rsidR="0001410B">
          <w:rPr>
            <w:noProof/>
            <w:webHidden/>
          </w:rPr>
          <w:fldChar w:fldCharType="begin"/>
        </w:r>
        <w:r w:rsidR="0001410B">
          <w:rPr>
            <w:noProof/>
            <w:webHidden/>
          </w:rPr>
          <w:instrText xml:space="preserve"> PAGEREF _Toc32452988 \h </w:instrText>
        </w:r>
        <w:r w:rsidR="0001410B">
          <w:rPr>
            <w:noProof/>
            <w:webHidden/>
          </w:rPr>
        </w:r>
        <w:r w:rsidR="0001410B">
          <w:rPr>
            <w:noProof/>
            <w:webHidden/>
          </w:rPr>
          <w:fldChar w:fldCharType="separate"/>
        </w:r>
        <w:r w:rsidR="00592C42">
          <w:rPr>
            <w:noProof/>
            <w:webHidden/>
          </w:rPr>
          <w:t>11</w:t>
        </w:r>
        <w:r w:rsidR="0001410B">
          <w:rPr>
            <w:noProof/>
            <w:webHidden/>
          </w:rPr>
          <w:fldChar w:fldCharType="end"/>
        </w:r>
      </w:hyperlink>
    </w:p>
    <w:p w14:paraId="4D9457A1" w14:textId="2E681A88"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89" w:history="1">
        <w:r w:rsidR="0001410B" w:rsidRPr="002C4B69">
          <w:rPr>
            <w:rStyle w:val="Hyperlink"/>
            <w:b/>
            <w:bCs/>
            <w:noProof/>
          </w:rPr>
          <w:t>Table 4:</w:t>
        </w:r>
        <w:r w:rsidR="0001410B" w:rsidRPr="002C4B69">
          <w:rPr>
            <w:rStyle w:val="Hyperlink"/>
            <w:noProof/>
          </w:rPr>
          <w:t xml:space="preserve">  Parameters and expressions used to determine the minimum wall thickness for cylindrical shells outlined in EN 13445-3</w:t>
        </w:r>
        <w:r w:rsidR="0001410B">
          <w:rPr>
            <w:noProof/>
            <w:webHidden/>
          </w:rPr>
          <w:tab/>
        </w:r>
        <w:r w:rsidR="0001410B">
          <w:rPr>
            <w:noProof/>
            <w:webHidden/>
          </w:rPr>
          <w:fldChar w:fldCharType="begin"/>
        </w:r>
        <w:r w:rsidR="0001410B">
          <w:rPr>
            <w:noProof/>
            <w:webHidden/>
          </w:rPr>
          <w:instrText xml:space="preserve"> PAGEREF _Toc32452989 \h </w:instrText>
        </w:r>
        <w:r w:rsidR="0001410B">
          <w:rPr>
            <w:noProof/>
            <w:webHidden/>
          </w:rPr>
        </w:r>
        <w:r w:rsidR="0001410B">
          <w:rPr>
            <w:noProof/>
            <w:webHidden/>
          </w:rPr>
          <w:fldChar w:fldCharType="separate"/>
        </w:r>
        <w:r w:rsidR="00592C42">
          <w:rPr>
            <w:noProof/>
            <w:webHidden/>
          </w:rPr>
          <w:t>12</w:t>
        </w:r>
        <w:r w:rsidR="0001410B">
          <w:rPr>
            <w:noProof/>
            <w:webHidden/>
          </w:rPr>
          <w:fldChar w:fldCharType="end"/>
        </w:r>
      </w:hyperlink>
    </w:p>
    <w:p w14:paraId="4EF2A177" w14:textId="13D0D2F8"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0" w:history="1">
        <w:r w:rsidR="0001410B" w:rsidRPr="002C4B69">
          <w:rPr>
            <w:rStyle w:val="Hyperlink"/>
            <w:b/>
            <w:bCs/>
            <w:noProof/>
          </w:rPr>
          <w:t>Table 5:</w:t>
        </w:r>
        <w:r w:rsidR="0001410B" w:rsidRPr="002C4B69">
          <w:rPr>
            <w:rStyle w:val="Hyperlink"/>
            <w:noProof/>
          </w:rPr>
          <w:t xml:space="preserve">  Results for minimum wall thickness of cylindrical shells</w:t>
        </w:r>
        <w:r w:rsidR="0001410B">
          <w:rPr>
            <w:noProof/>
            <w:webHidden/>
          </w:rPr>
          <w:tab/>
        </w:r>
        <w:r w:rsidR="0001410B">
          <w:rPr>
            <w:noProof/>
            <w:webHidden/>
          </w:rPr>
          <w:fldChar w:fldCharType="begin"/>
        </w:r>
        <w:r w:rsidR="0001410B">
          <w:rPr>
            <w:noProof/>
            <w:webHidden/>
          </w:rPr>
          <w:instrText xml:space="preserve"> PAGEREF _Toc32452990 \h </w:instrText>
        </w:r>
        <w:r w:rsidR="0001410B">
          <w:rPr>
            <w:noProof/>
            <w:webHidden/>
          </w:rPr>
        </w:r>
        <w:r w:rsidR="0001410B">
          <w:rPr>
            <w:noProof/>
            <w:webHidden/>
          </w:rPr>
          <w:fldChar w:fldCharType="separate"/>
        </w:r>
        <w:r w:rsidR="00592C42">
          <w:rPr>
            <w:noProof/>
            <w:webHidden/>
          </w:rPr>
          <w:t>12</w:t>
        </w:r>
        <w:r w:rsidR="0001410B">
          <w:rPr>
            <w:noProof/>
            <w:webHidden/>
          </w:rPr>
          <w:fldChar w:fldCharType="end"/>
        </w:r>
      </w:hyperlink>
    </w:p>
    <w:p w14:paraId="4D29343C" w14:textId="4D8B0100"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1" w:history="1">
        <w:r w:rsidR="0001410B" w:rsidRPr="002C4B69">
          <w:rPr>
            <w:rStyle w:val="Hyperlink"/>
            <w:b/>
            <w:bCs/>
            <w:noProof/>
          </w:rPr>
          <w:t>Table 6:</w:t>
        </w:r>
        <w:r w:rsidR="0001410B" w:rsidRPr="002C4B69">
          <w:rPr>
            <w:rStyle w:val="Hyperlink"/>
            <w:noProof/>
          </w:rPr>
          <w:t xml:space="preserve">  Parameters and expressions used to determine the minimum wall thickness of the torispherical dome ends outlined in EN 13445-3</w:t>
        </w:r>
        <w:r w:rsidR="0001410B">
          <w:rPr>
            <w:noProof/>
            <w:webHidden/>
          </w:rPr>
          <w:tab/>
        </w:r>
        <w:r w:rsidR="0001410B">
          <w:rPr>
            <w:noProof/>
            <w:webHidden/>
          </w:rPr>
          <w:fldChar w:fldCharType="begin"/>
        </w:r>
        <w:r w:rsidR="0001410B">
          <w:rPr>
            <w:noProof/>
            <w:webHidden/>
          </w:rPr>
          <w:instrText xml:space="preserve"> PAGEREF _Toc32452991 \h </w:instrText>
        </w:r>
        <w:r w:rsidR="0001410B">
          <w:rPr>
            <w:noProof/>
            <w:webHidden/>
          </w:rPr>
        </w:r>
        <w:r w:rsidR="0001410B">
          <w:rPr>
            <w:noProof/>
            <w:webHidden/>
          </w:rPr>
          <w:fldChar w:fldCharType="separate"/>
        </w:r>
        <w:r w:rsidR="00592C42">
          <w:rPr>
            <w:noProof/>
            <w:webHidden/>
          </w:rPr>
          <w:t>13</w:t>
        </w:r>
        <w:r w:rsidR="0001410B">
          <w:rPr>
            <w:noProof/>
            <w:webHidden/>
          </w:rPr>
          <w:fldChar w:fldCharType="end"/>
        </w:r>
      </w:hyperlink>
    </w:p>
    <w:p w14:paraId="40C5D21D" w14:textId="18BD9E78"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2" w:history="1">
        <w:r w:rsidR="0001410B" w:rsidRPr="002C4B69">
          <w:rPr>
            <w:rStyle w:val="Hyperlink"/>
            <w:b/>
            <w:bCs/>
            <w:noProof/>
          </w:rPr>
          <w:t>Table 7:</w:t>
        </w:r>
        <w:r w:rsidR="0001410B" w:rsidRPr="002C4B69">
          <w:rPr>
            <w:rStyle w:val="Hyperlink"/>
            <w:noProof/>
          </w:rPr>
          <w:t xml:space="preserve">  Dimensional parameters to determine the wall thickness of the torispherical dome ends</w:t>
        </w:r>
        <w:r w:rsidR="0001410B">
          <w:rPr>
            <w:noProof/>
            <w:webHidden/>
          </w:rPr>
          <w:tab/>
        </w:r>
        <w:r w:rsidR="0001410B">
          <w:rPr>
            <w:noProof/>
            <w:webHidden/>
          </w:rPr>
          <w:fldChar w:fldCharType="begin"/>
        </w:r>
        <w:r w:rsidR="0001410B">
          <w:rPr>
            <w:noProof/>
            <w:webHidden/>
          </w:rPr>
          <w:instrText xml:space="preserve"> PAGEREF _Toc32452992 \h </w:instrText>
        </w:r>
        <w:r w:rsidR="0001410B">
          <w:rPr>
            <w:noProof/>
            <w:webHidden/>
          </w:rPr>
        </w:r>
        <w:r w:rsidR="0001410B">
          <w:rPr>
            <w:noProof/>
            <w:webHidden/>
          </w:rPr>
          <w:fldChar w:fldCharType="separate"/>
        </w:r>
        <w:r w:rsidR="00592C42">
          <w:rPr>
            <w:noProof/>
            <w:webHidden/>
          </w:rPr>
          <w:t>13</w:t>
        </w:r>
        <w:r w:rsidR="0001410B">
          <w:rPr>
            <w:noProof/>
            <w:webHidden/>
          </w:rPr>
          <w:fldChar w:fldCharType="end"/>
        </w:r>
      </w:hyperlink>
    </w:p>
    <w:p w14:paraId="14BD4E0E" w14:textId="512BD466" w:rsidR="0001410B" w:rsidRDefault="000B27F4" w:rsidP="0001410B">
      <w:pPr>
        <w:pStyle w:val="TableofFigures"/>
        <w:tabs>
          <w:tab w:val="right" w:leader="dot" w:pos="9072"/>
        </w:tabs>
        <w:rPr>
          <w:rFonts w:asciiTheme="minorHAnsi" w:eastAsiaTheme="minorEastAsia" w:hAnsiTheme="minorHAnsi" w:cstheme="minorBidi"/>
          <w:noProof/>
          <w:sz w:val="22"/>
          <w:szCs w:val="22"/>
          <w:lang w:eastAsia="zh-CN"/>
        </w:rPr>
      </w:pPr>
      <w:hyperlink w:anchor="_Toc32452993" w:history="1">
        <w:r w:rsidR="0001410B" w:rsidRPr="002C4B69">
          <w:rPr>
            <w:rStyle w:val="Hyperlink"/>
            <w:b/>
            <w:bCs/>
            <w:noProof/>
          </w:rPr>
          <w:t>Table 8:</w:t>
        </w:r>
        <w:r w:rsidR="0001410B" w:rsidRPr="002C4B69">
          <w:rPr>
            <w:rStyle w:val="Hyperlink"/>
            <w:noProof/>
          </w:rPr>
          <w:t xml:space="preserve">  Results for minimum wall thickness of torispherical dome ends</w:t>
        </w:r>
        <w:r w:rsidR="0001410B">
          <w:rPr>
            <w:noProof/>
            <w:webHidden/>
          </w:rPr>
          <w:tab/>
        </w:r>
        <w:r w:rsidR="0001410B">
          <w:rPr>
            <w:noProof/>
            <w:webHidden/>
          </w:rPr>
          <w:fldChar w:fldCharType="begin"/>
        </w:r>
        <w:r w:rsidR="0001410B">
          <w:rPr>
            <w:noProof/>
            <w:webHidden/>
          </w:rPr>
          <w:instrText xml:space="preserve"> PAGEREF _Toc32452993 \h </w:instrText>
        </w:r>
        <w:r w:rsidR="0001410B">
          <w:rPr>
            <w:noProof/>
            <w:webHidden/>
          </w:rPr>
        </w:r>
        <w:r w:rsidR="0001410B">
          <w:rPr>
            <w:noProof/>
            <w:webHidden/>
          </w:rPr>
          <w:fldChar w:fldCharType="separate"/>
        </w:r>
        <w:r w:rsidR="00592C42">
          <w:rPr>
            <w:noProof/>
            <w:webHidden/>
          </w:rPr>
          <w:t>13</w:t>
        </w:r>
        <w:r w:rsidR="0001410B">
          <w:rPr>
            <w:noProof/>
            <w:webHidden/>
          </w:rPr>
          <w:fldChar w:fldCharType="end"/>
        </w:r>
      </w:hyperlink>
    </w:p>
    <w:p w14:paraId="3D683A9E" w14:textId="64836F4F"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5" w:history="1">
        <w:r w:rsidR="0001410B" w:rsidRPr="002C4B69">
          <w:rPr>
            <w:rStyle w:val="Hyperlink"/>
            <w:b/>
            <w:bCs/>
            <w:noProof/>
          </w:rPr>
          <w:t>Table 9:</w:t>
        </w:r>
        <w:r w:rsidR="0001410B" w:rsidRPr="002C4B69">
          <w:rPr>
            <w:rStyle w:val="Hyperlink"/>
            <w:noProof/>
          </w:rPr>
          <w:t xml:space="preserve">  Parameters and expressions used to determine the minimum wall thickness of the conical junction outlined in EN 13445-3</w:t>
        </w:r>
        <w:r w:rsidR="0001410B">
          <w:rPr>
            <w:noProof/>
            <w:webHidden/>
          </w:rPr>
          <w:tab/>
        </w:r>
        <w:r w:rsidR="0001410B">
          <w:rPr>
            <w:noProof/>
            <w:webHidden/>
          </w:rPr>
          <w:fldChar w:fldCharType="begin"/>
        </w:r>
        <w:r w:rsidR="0001410B">
          <w:rPr>
            <w:noProof/>
            <w:webHidden/>
          </w:rPr>
          <w:instrText xml:space="preserve"> PAGEREF _Toc32452995 \h </w:instrText>
        </w:r>
        <w:r w:rsidR="0001410B">
          <w:rPr>
            <w:noProof/>
            <w:webHidden/>
          </w:rPr>
        </w:r>
        <w:r w:rsidR="0001410B">
          <w:rPr>
            <w:noProof/>
            <w:webHidden/>
          </w:rPr>
          <w:fldChar w:fldCharType="separate"/>
        </w:r>
        <w:r w:rsidR="00592C42">
          <w:rPr>
            <w:noProof/>
            <w:webHidden/>
          </w:rPr>
          <w:t>14</w:t>
        </w:r>
        <w:r w:rsidR="0001410B">
          <w:rPr>
            <w:noProof/>
            <w:webHidden/>
          </w:rPr>
          <w:fldChar w:fldCharType="end"/>
        </w:r>
      </w:hyperlink>
    </w:p>
    <w:p w14:paraId="629D84D6" w14:textId="6663A881"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6" w:history="1">
        <w:r w:rsidR="0001410B" w:rsidRPr="002C4B69">
          <w:rPr>
            <w:rStyle w:val="Hyperlink"/>
            <w:b/>
            <w:bCs/>
            <w:noProof/>
          </w:rPr>
          <w:t>Table 10:</w:t>
        </w:r>
        <w:r w:rsidR="0001410B" w:rsidRPr="002C4B69">
          <w:rPr>
            <w:rStyle w:val="Hyperlink"/>
            <w:noProof/>
          </w:rPr>
          <w:t xml:space="preserve">  Dimensional parameters to determine the wall thickness of the conical junction</w:t>
        </w:r>
        <w:r w:rsidR="0001410B">
          <w:rPr>
            <w:noProof/>
            <w:webHidden/>
          </w:rPr>
          <w:tab/>
        </w:r>
        <w:r w:rsidR="0001410B">
          <w:rPr>
            <w:noProof/>
            <w:webHidden/>
          </w:rPr>
          <w:fldChar w:fldCharType="begin"/>
        </w:r>
        <w:r w:rsidR="0001410B">
          <w:rPr>
            <w:noProof/>
            <w:webHidden/>
          </w:rPr>
          <w:instrText xml:space="preserve"> PAGEREF _Toc32452996 \h </w:instrText>
        </w:r>
        <w:r w:rsidR="0001410B">
          <w:rPr>
            <w:noProof/>
            <w:webHidden/>
          </w:rPr>
        </w:r>
        <w:r w:rsidR="0001410B">
          <w:rPr>
            <w:noProof/>
            <w:webHidden/>
          </w:rPr>
          <w:fldChar w:fldCharType="separate"/>
        </w:r>
        <w:r w:rsidR="00592C42">
          <w:rPr>
            <w:noProof/>
            <w:webHidden/>
          </w:rPr>
          <w:t>14</w:t>
        </w:r>
        <w:r w:rsidR="0001410B">
          <w:rPr>
            <w:noProof/>
            <w:webHidden/>
          </w:rPr>
          <w:fldChar w:fldCharType="end"/>
        </w:r>
      </w:hyperlink>
    </w:p>
    <w:p w14:paraId="4FFDF60F" w14:textId="0F0145E4"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7" w:history="1">
        <w:r w:rsidR="0001410B" w:rsidRPr="002C4B69">
          <w:rPr>
            <w:rStyle w:val="Hyperlink"/>
            <w:b/>
            <w:bCs/>
            <w:noProof/>
          </w:rPr>
          <w:t>Table 11:</w:t>
        </w:r>
        <w:r w:rsidR="0001410B" w:rsidRPr="002C4B69">
          <w:rPr>
            <w:rStyle w:val="Hyperlink"/>
            <w:noProof/>
          </w:rPr>
          <w:t xml:space="preserve">  Results for minimum wall thickness of conical junction</w:t>
        </w:r>
        <w:r w:rsidR="0001410B">
          <w:rPr>
            <w:noProof/>
            <w:webHidden/>
          </w:rPr>
          <w:tab/>
        </w:r>
        <w:r w:rsidR="0001410B">
          <w:rPr>
            <w:noProof/>
            <w:webHidden/>
          </w:rPr>
          <w:fldChar w:fldCharType="begin"/>
        </w:r>
        <w:r w:rsidR="0001410B">
          <w:rPr>
            <w:noProof/>
            <w:webHidden/>
          </w:rPr>
          <w:instrText xml:space="preserve"> PAGEREF _Toc32452997 \h </w:instrText>
        </w:r>
        <w:r w:rsidR="0001410B">
          <w:rPr>
            <w:noProof/>
            <w:webHidden/>
          </w:rPr>
        </w:r>
        <w:r w:rsidR="0001410B">
          <w:rPr>
            <w:noProof/>
            <w:webHidden/>
          </w:rPr>
          <w:fldChar w:fldCharType="separate"/>
        </w:r>
        <w:r w:rsidR="00592C42">
          <w:rPr>
            <w:noProof/>
            <w:webHidden/>
          </w:rPr>
          <w:t>14</w:t>
        </w:r>
        <w:r w:rsidR="0001410B">
          <w:rPr>
            <w:noProof/>
            <w:webHidden/>
          </w:rPr>
          <w:fldChar w:fldCharType="end"/>
        </w:r>
      </w:hyperlink>
    </w:p>
    <w:p w14:paraId="5CD58200" w14:textId="21B02445"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8" w:history="1">
        <w:r w:rsidR="0001410B" w:rsidRPr="002C4B69">
          <w:rPr>
            <w:rStyle w:val="Hyperlink"/>
            <w:b/>
            <w:bCs/>
            <w:noProof/>
          </w:rPr>
          <w:t>Table 12:</w:t>
        </w:r>
        <w:r w:rsidR="0001410B" w:rsidRPr="002C4B69">
          <w:rPr>
            <w:rStyle w:val="Hyperlink"/>
            <w:noProof/>
          </w:rPr>
          <w:t xml:space="preserve">  </w:t>
        </w:r>
        <w:r w:rsidR="0001410B" w:rsidRPr="002C4B69">
          <w:rPr>
            <w:rStyle w:val="Hyperlink"/>
            <w:bCs/>
            <w:noProof/>
          </w:rPr>
          <w:t>Mechanical design target at liquid helium temperatures</w:t>
        </w:r>
        <w:r w:rsidR="0001410B">
          <w:rPr>
            <w:noProof/>
            <w:webHidden/>
          </w:rPr>
          <w:tab/>
        </w:r>
        <w:r w:rsidR="0001410B">
          <w:rPr>
            <w:noProof/>
            <w:webHidden/>
          </w:rPr>
          <w:fldChar w:fldCharType="begin"/>
        </w:r>
        <w:r w:rsidR="0001410B">
          <w:rPr>
            <w:noProof/>
            <w:webHidden/>
          </w:rPr>
          <w:instrText xml:space="preserve"> PAGEREF _Toc32452998 \h </w:instrText>
        </w:r>
        <w:r w:rsidR="0001410B">
          <w:rPr>
            <w:noProof/>
            <w:webHidden/>
          </w:rPr>
        </w:r>
        <w:r w:rsidR="0001410B">
          <w:rPr>
            <w:noProof/>
            <w:webHidden/>
          </w:rPr>
          <w:fldChar w:fldCharType="separate"/>
        </w:r>
        <w:r w:rsidR="00592C42">
          <w:rPr>
            <w:noProof/>
            <w:webHidden/>
          </w:rPr>
          <w:t>26</w:t>
        </w:r>
        <w:r w:rsidR="0001410B">
          <w:rPr>
            <w:noProof/>
            <w:webHidden/>
          </w:rPr>
          <w:fldChar w:fldCharType="end"/>
        </w:r>
      </w:hyperlink>
    </w:p>
    <w:p w14:paraId="05E93111" w14:textId="3BADE033"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2999" w:history="1">
        <w:r w:rsidR="0001410B" w:rsidRPr="002C4B69">
          <w:rPr>
            <w:rStyle w:val="Hyperlink"/>
            <w:b/>
            <w:bCs/>
            <w:noProof/>
          </w:rPr>
          <w:t>Table 13:</w:t>
        </w:r>
        <w:r w:rsidR="0001410B" w:rsidRPr="002C4B69">
          <w:rPr>
            <w:rStyle w:val="Hyperlink"/>
            <w:noProof/>
          </w:rPr>
          <w:t xml:space="preserve">  </w:t>
        </w:r>
        <w:r w:rsidR="0001410B" w:rsidRPr="002C4B69">
          <w:rPr>
            <w:rStyle w:val="Hyperlink"/>
            <w:bCs/>
            <w:noProof/>
          </w:rPr>
          <w:t>Mechanical design target at room temperature</w:t>
        </w:r>
        <w:r w:rsidR="0001410B">
          <w:rPr>
            <w:noProof/>
            <w:webHidden/>
          </w:rPr>
          <w:tab/>
        </w:r>
        <w:r w:rsidR="0001410B">
          <w:rPr>
            <w:noProof/>
            <w:webHidden/>
          </w:rPr>
          <w:fldChar w:fldCharType="begin"/>
        </w:r>
        <w:r w:rsidR="0001410B">
          <w:rPr>
            <w:noProof/>
            <w:webHidden/>
          </w:rPr>
          <w:instrText xml:space="preserve"> PAGEREF _Toc32452999 \h </w:instrText>
        </w:r>
        <w:r w:rsidR="0001410B">
          <w:rPr>
            <w:noProof/>
            <w:webHidden/>
          </w:rPr>
        </w:r>
        <w:r w:rsidR="0001410B">
          <w:rPr>
            <w:noProof/>
            <w:webHidden/>
          </w:rPr>
          <w:fldChar w:fldCharType="separate"/>
        </w:r>
        <w:r w:rsidR="00592C42">
          <w:rPr>
            <w:noProof/>
            <w:webHidden/>
          </w:rPr>
          <w:t>27</w:t>
        </w:r>
        <w:r w:rsidR="0001410B">
          <w:rPr>
            <w:noProof/>
            <w:webHidden/>
          </w:rPr>
          <w:fldChar w:fldCharType="end"/>
        </w:r>
      </w:hyperlink>
    </w:p>
    <w:p w14:paraId="5E0BFE57" w14:textId="5317B0FF"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3000" w:history="1">
        <w:r w:rsidR="0001410B" w:rsidRPr="002C4B69">
          <w:rPr>
            <w:rStyle w:val="Hyperlink"/>
            <w:b/>
            <w:bCs/>
            <w:noProof/>
          </w:rPr>
          <w:t>Table 14:</w:t>
        </w:r>
        <w:r w:rsidR="0001410B" w:rsidRPr="002C4B69">
          <w:rPr>
            <w:rStyle w:val="Hyperlink"/>
            <w:noProof/>
          </w:rPr>
          <w:t xml:space="preserve">  </w:t>
        </w:r>
        <w:r w:rsidR="0001410B" w:rsidRPr="002C4B69">
          <w:rPr>
            <w:rStyle w:val="Hyperlink"/>
            <w:bCs/>
            <w:noProof/>
          </w:rPr>
          <w:t>Modelled results for pressure-temperature Cases A1 – A9</w:t>
        </w:r>
        <w:r w:rsidR="0001410B">
          <w:rPr>
            <w:noProof/>
            <w:webHidden/>
          </w:rPr>
          <w:tab/>
        </w:r>
        <w:r w:rsidR="0001410B">
          <w:rPr>
            <w:noProof/>
            <w:webHidden/>
          </w:rPr>
          <w:fldChar w:fldCharType="begin"/>
        </w:r>
        <w:r w:rsidR="0001410B">
          <w:rPr>
            <w:noProof/>
            <w:webHidden/>
          </w:rPr>
          <w:instrText xml:space="preserve"> PAGEREF _Toc32453000 \h </w:instrText>
        </w:r>
        <w:r w:rsidR="0001410B">
          <w:rPr>
            <w:noProof/>
            <w:webHidden/>
          </w:rPr>
        </w:r>
        <w:r w:rsidR="0001410B">
          <w:rPr>
            <w:noProof/>
            <w:webHidden/>
          </w:rPr>
          <w:fldChar w:fldCharType="separate"/>
        </w:r>
        <w:r w:rsidR="00592C42">
          <w:rPr>
            <w:noProof/>
            <w:webHidden/>
          </w:rPr>
          <w:t>29</w:t>
        </w:r>
        <w:r w:rsidR="0001410B">
          <w:rPr>
            <w:noProof/>
            <w:webHidden/>
          </w:rPr>
          <w:fldChar w:fldCharType="end"/>
        </w:r>
      </w:hyperlink>
    </w:p>
    <w:p w14:paraId="0D292D0B" w14:textId="1CC5CC49" w:rsidR="0001410B"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53001" w:history="1">
        <w:r w:rsidR="0001410B" w:rsidRPr="002C4B69">
          <w:rPr>
            <w:rStyle w:val="Hyperlink"/>
            <w:b/>
            <w:bCs/>
            <w:noProof/>
          </w:rPr>
          <w:t>Table 15:</w:t>
        </w:r>
        <w:r w:rsidR="0001410B" w:rsidRPr="002C4B69">
          <w:rPr>
            <w:rStyle w:val="Hyperlink"/>
            <w:noProof/>
          </w:rPr>
          <w:t xml:space="preserve">  </w:t>
        </w:r>
        <w:r w:rsidR="0001410B" w:rsidRPr="002C4B69">
          <w:rPr>
            <w:rStyle w:val="Hyperlink"/>
            <w:bCs/>
            <w:noProof/>
          </w:rPr>
          <w:t>Modelled results for pressure-temperature Cases B1 –  B10</w:t>
        </w:r>
        <w:r w:rsidR="0001410B">
          <w:rPr>
            <w:noProof/>
            <w:webHidden/>
          </w:rPr>
          <w:tab/>
        </w:r>
        <w:r w:rsidR="0001410B">
          <w:rPr>
            <w:noProof/>
            <w:webHidden/>
          </w:rPr>
          <w:fldChar w:fldCharType="begin"/>
        </w:r>
        <w:r w:rsidR="0001410B">
          <w:rPr>
            <w:noProof/>
            <w:webHidden/>
          </w:rPr>
          <w:instrText xml:space="preserve"> PAGEREF _Toc32453001 \h </w:instrText>
        </w:r>
        <w:r w:rsidR="0001410B">
          <w:rPr>
            <w:noProof/>
            <w:webHidden/>
          </w:rPr>
        </w:r>
        <w:r w:rsidR="0001410B">
          <w:rPr>
            <w:noProof/>
            <w:webHidden/>
          </w:rPr>
          <w:fldChar w:fldCharType="separate"/>
        </w:r>
        <w:r w:rsidR="00592C42">
          <w:rPr>
            <w:noProof/>
            <w:webHidden/>
          </w:rPr>
          <w:t>30</w:t>
        </w:r>
        <w:r w:rsidR="0001410B">
          <w:rPr>
            <w:noProof/>
            <w:webHidden/>
          </w:rPr>
          <w:fldChar w:fldCharType="end"/>
        </w:r>
      </w:hyperlink>
    </w:p>
    <w:p w14:paraId="57415F7E" w14:textId="1CA0208A" w:rsidR="00D363CC" w:rsidRDefault="007E526F" w:rsidP="00D363CC">
      <w:pPr>
        <w:suppressAutoHyphens w:val="0"/>
        <w:spacing w:before="0" w:after="0"/>
        <w:jc w:val="left"/>
        <w:rPr>
          <w:rFonts w:ascii="Arial" w:hAnsi="Arial"/>
          <w:b/>
          <w:bCs/>
        </w:rPr>
      </w:pPr>
      <w:r>
        <w:rPr>
          <w:sz w:val="20"/>
        </w:rPr>
        <w:fldChar w:fldCharType="end"/>
      </w:r>
    </w:p>
    <w:p w14:paraId="01F93B3F" w14:textId="77777777" w:rsidR="00E56908" w:rsidRPr="005957C5" w:rsidRDefault="00E56908" w:rsidP="005957C5">
      <w:pPr>
        <w:pStyle w:val="CenteredTitle"/>
      </w:pPr>
      <w:r w:rsidRPr="005957C5">
        <w:t>TABLE OF FIGURES</w:t>
      </w:r>
    </w:p>
    <w:p w14:paraId="089198F2" w14:textId="2B68CD27" w:rsidR="00592C42" w:rsidRDefault="00E56908">
      <w:pPr>
        <w:pStyle w:val="TableofFigures"/>
        <w:tabs>
          <w:tab w:val="right" w:leader="dot" w:pos="9072"/>
        </w:tabs>
        <w:rPr>
          <w:rFonts w:asciiTheme="minorHAnsi" w:eastAsiaTheme="minorEastAsia" w:hAnsiTheme="minorHAnsi" w:cstheme="minorBidi"/>
          <w:noProof/>
          <w:sz w:val="22"/>
          <w:szCs w:val="22"/>
          <w:lang w:eastAsia="zh-CN"/>
        </w:rPr>
      </w:pPr>
      <w:r w:rsidRPr="00D363CC">
        <w:rPr>
          <w:sz w:val="20"/>
        </w:rPr>
        <w:fldChar w:fldCharType="begin"/>
      </w:r>
      <w:r w:rsidRPr="00D363CC">
        <w:rPr>
          <w:sz w:val="20"/>
        </w:rPr>
        <w:instrText xml:space="preserve"> TOC \h \z \c "Figure" </w:instrText>
      </w:r>
      <w:r w:rsidRPr="00D363CC">
        <w:rPr>
          <w:sz w:val="20"/>
        </w:rPr>
        <w:fldChar w:fldCharType="separate"/>
      </w:r>
      <w:hyperlink w:anchor="_Toc32468358" w:history="1">
        <w:r w:rsidR="00592C42" w:rsidRPr="0070715C">
          <w:rPr>
            <w:rStyle w:val="Hyperlink"/>
            <w:b/>
            <w:bCs/>
            <w:noProof/>
          </w:rPr>
          <w:t>Figure 1</w:t>
        </w:r>
        <w:r w:rsidR="00592C42" w:rsidRPr="0070715C">
          <w:rPr>
            <w:rStyle w:val="Hyperlink"/>
            <w:b/>
            <w:noProof/>
          </w:rPr>
          <w:t>:</w:t>
        </w:r>
        <w:r w:rsidR="00592C42" w:rsidRPr="0070715C">
          <w:rPr>
            <w:rStyle w:val="Hyperlink"/>
            <w:noProof/>
          </w:rPr>
          <w:t xml:space="preserve"> 2-D drawing of the DFX cryostat – vertical section</w:t>
        </w:r>
        <w:r w:rsidR="00592C42">
          <w:rPr>
            <w:noProof/>
            <w:webHidden/>
          </w:rPr>
          <w:tab/>
        </w:r>
        <w:r w:rsidR="00592C42">
          <w:rPr>
            <w:noProof/>
            <w:webHidden/>
          </w:rPr>
          <w:fldChar w:fldCharType="begin"/>
        </w:r>
        <w:r w:rsidR="00592C42">
          <w:rPr>
            <w:noProof/>
            <w:webHidden/>
          </w:rPr>
          <w:instrText xml:space="preserve"> PAGEREF _Toc32468358 \h </w:instrText>
        </w:r>
        <w:r w:rsidR="00592C42">
          <w:rPr>
            <w:noProof/>
            <w:webHidden/>
          </w:rPr>
        </w:r>
        <w:r w:rsidR="00592C42">
          <w:rPr>
            <w:noProof/>
            <w:webHidden/>
          </w:rPr>
          <w:fldChar w:fldCharType="separate"/>
        </w:r>
        <w:r w:rsidR="00592C42">
          <w:rPr>
            <w:noProof/>
            <w:webHidden/>
          </w:rPr>
          <w:t>10</w:t>
        </w:r>
        <w:r w:rsidR="00592C42">
          <w:rPr>
            <w:noProof/>
            <w:webHidden/>
          </w:rPr>
          <w:fldChar w:fldCharType="end"/>
        </w:r>
      </w:hyperlink>
    </w:p>
    <w:p w14:paraId="54A5377B" w14:textId="2F4F9287"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59" w:history="1">
        <w:r w:rsidR="00592C42" w:rsidRPr="0070715C">
          <w:rPr>
            <w:rStyle w:val="Hyperlink"/>
            <w:b/>
            <w:bCs/>
            <w:noProof/>
          </w:rPr>
          <w:t>Figure 2</w:t>
        </w:r>
        <w:r w:rsidR="00592C42" w:rsidRPr="0070715C">
          <w:rPr>
            <w:rStyle w:val="Hyperlink"/>
            <w:b/>
            <w:noProof/>
          </w:rPr>
          <w:t>:</w:t>
        </w:r>
        <w:r w:rsidR="00592C42" w:rsidRPr="0070715C">
          <w:rPr>
            <w:rStyle w:val="Hyperlink"/>
            <w:noProof/>
          </w:rPr>
          <w:t xml:space="preserve"> 3-D drawings of the vacuum barrier configuration: a) top dome, b) top dome, top dome large ports, c) top dome small ports, d) bottom dome, e) ring flange for joining to vacuum barrier membrane, f) vacuum barrier membrane, g) cage, h) cage spines</w:t>
        </w:r>
        <w:r w:rsidR="00592C42">
          <w:rPr>
            <w:noProof/>
            <w:webHidden/>
          </w:rPr>
          <w:tab/>
        </w:r>
        <w:r w:rsidR="00592C42">
          <w:rPr>
            <w:noProof/>
            <w:webHidden/>
          </w:rPr>
          <w:fldChar w:fldCharType="begin"/>
        </w:r>
        <w:r w:rsidR="00592C42">
          <w:rPr>
            <w:noProof/>
            <w:webHidden/>
          </w:rPr>
          <w:instrText xml:space="preserve"> PAGEREF _Toc32468359 \h </w:instrText>
        </w:r>
        <w:r w:rsidR="00592C42">
          <w:rPr>
            <w:noProof/>
            <w:webHidden/>
          </w:rPr>
        </w:r>
        <w:r w:rsidR="00592C42">
          <w:rPr>
            <w:noProof/>
            <w:webHidden/>
          </w:rPr>
          <w:fldChar w:fldCharType="separate"/>
        </w:r>
        <w:r w:rsidR="00592C42">
          <w:rPr>
            <w:noProof/>
            <w:webHidden/>
          </w:rPr>
          <w:t>11</w:t>
        </w:r>
        <w:r w:rsidR="00592C42">
          <w:rPr>
            <w:noProof/>
            <w:webHidden/>
          </w:rPr>
          <w:fldChar w:fldCharType="end"/>
        </w:r>
      </w:hyperlink>
    </w:p>
    <w:p w14:paraId="614E5308" w14:textId="1123EFD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0" w:history="1">
        <w:r w:rsidR="00592C42" w:rsidRPr="0070715C">
          <w:rPr>
            <w:rStyle w:val="Hyperlink"/>
            <w:b/>
            <w:bCs/>
            <w:noProof/>
          </w:rPr>
          <w:t>Figure 3</w:t>
        </w:r>
        <w:r w:rsidR="00592C42" w:rsidRPr="0070715C">
          <w:rPr>
            <w:rStyle w:val="Hyperlink"/>
            <w:b/>
            <w:noProof/>
          </w:rPr>
          <w:t>:</w:t>
        </w:r>
        <w:r w:rsidR="00592C42" w:rsidRPr="0070715C">
          <w:rPr>
            <w:rStyle w:val="Hyperlink"/>
            <w:noProof/>
          </w:rPr>
          <w:t xml:space="preserve"> 3-D views of the meshed model of DFX proto “vertical section”</w:t>
        </w:r>
        <w:r w:rsidR="00592C42">
          <w:rPr>
            <w:noProof/>
            <w:webHidden/>
          </w:rPr>
          <w:tab/>
        </w:r>
        <w:r w:rsidR="00592C42">
          <w:rPr>
            <w:noProof/>
            <w:webHidden/>
          </w:rPr>
          <w:fldChar w:fldCharType="begin"/>
        </w:r>
        <w:r w:rsidR="00592C42">
          <w:rPr>
            <w:noProof/>
            <w:webHidden/>
          </w:rPr>
          <w:instrText xml:space="preserve"> PAGEREF _Toc32468360 \h </w:instrText>
        </w:r>
        <w:r w:rsidR="00592C42">
          <w:rPr>
            <w:noProof/>
            <w:webHidden/>
          </w:rPr>
        </w:r>
        <w:r w:rsidR="00592C42">
          <w:rPr>
            <w:noProof/>
            <w:webHidden/>
          </w:rPr>
          <w:fldChar w:fldCharType="separate"/>
        </w:r>
        <w:r w:rsidR="00592C42">
          <w:rPr>
            <w:noProof/>
            <w:webHidden/>
          </w:rPr>
          <w:t>16</w:t>
        </w:r>
        <w:r w:rsidR="00592C42">
          <w:rPr>
            <w:noProof/>
            <w:webHidden/>
          </w:rPr>
          <w:fldChar w:fldCharType="end"/>
        </w:r>
      </w:hyperlink>
    </w:p>
    <w:p w14:paraId="14D44296" w14:textId="5DC26CD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1" w:history="1">
        <w:r w:rsidR="00592C42" w:rsidRPr="0070715C">
          <w:rPr>
            <w:rStyle w:val="Hyperlink"/>
            <w:b/>
            <w:bCs/>
            <w:noProof/>
          </w:rPr>
          <w:t>Figure 4</w:t>
        </w:r>
        <w:r w:rsidR="00592C42" w:rsidRPr="0070715C">
          <w:rPr>
            <w:rStyle w:val="Hyperlink"/>
            <w:b/>
            <w:noProof/>
          </w:rPr>
          <w:t>:</w:t>
        </w:r>
        <w:r w:rsidR="00592C42" w:rsidRPr="0070715C">
          <w:rPr>
            <w:rStyle w:val="Hyperlink"/>
            <w:noProof/>
          </w:rPr>
          <w:t xml:space="preserve"> Selected components (bodies) assigned as stainless steel 316L in the ANSYS model</w:t>
        </w:r>
        <w:r w:rsidR="00592C42">
          <w:rPr>
            <w:noProof/>
            <w:webHidden/>
          </w:rPr>
          <w:tab/>
        </w:r>
        <w:r w:rsidR="00592C42">
          <w:rPr>
            <w:noProof/>
            <w:webHidden/>
          </w:rPr>
          <w:fldChar w:fldCharType="begin"/>
        </w:r>
        <w:r w:rsidR="00592C42">
          <w:rPr>
            <w:noProof/>
            <w:webHidden/>
          </w:rPr>
          <w:instrText xml:space="preserve"> PAGEREF _Toc32468361 \h </w:instrText>
        </w:r>
        <w:r w:rsidR="00592C42">
          <w:rPr>
            <w:noProof/>
            <w:webHidden/>
          </w:rPr>
        </w:r>
        <w:r w:rsidR="00592C42">
          <w:rPr>
            <w:noProof/>
            <w:webHidden/>
          </w:rPr>
          <w:fldChar w:fldCharType="separate"/>
        </w:r>
        <w:r w:rsidR="00592C42">
          <w:rPr>
            <w:noProof/>
            <w:webHidden/>
          </w:rPr>
          <w:t>17</w:t>
        </w:r>
        <w:r w:rsidR="00592C42">
          <w:rPr>
            <w:noProof/>
            <w:webHidden/>
          </w:rPr>
          <w:fldChar w:fldCharType="end"/>
        </w:r>
      </w:hyperlink>
    </w:p>
    <w:p w14:paraId="2E0B1E74" w14:textId="3E683DF5"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2" w:history="1">
        <w:r w:rsidR="00592C42" w:rsidRPr="0070715C">
          <w:rPr>
            <w:rStyle w:val="Hyperlink"/>
            <w:b/>
            <w:bCs/>
            <w:noProof/>
          </w:rPr>
          <w:t>Figure 5</w:t>
        </w:r>
        <w:r w:rsidR="00592C42" w:rsidRPr="0070715C">
          <w:rPr>
            <w:rStyle w:val="Hyperlink"/>
            <w:b/>
            <w:noProof/>
          </w:rPr>
          <w:t>:</w:t>
        </w:r>
        <w:r w:rsidR="00592C42" w:rsidRPr="0070715C">
          <w:rPr>
            <w:rStyle w:val="Hyperlink"/>
            <w:noProof/>
          </w:rPr>
          <w:t xml:space="preserve"> Selected components (bodies) assigned as follows; a) stainless steel 316L with bi-linear plasticity, b) Invar 36</w:t>
        </w:r>
        <w:r w:rsidR="00592C42">
          <w:rPr>
            <w:noProof/>
            <w:webHidden/>
          </w:rPr>
          <w:tab/>
        </w:r>
        <w:r w:rsidR="00592C42">
          <w:rPr>
            <w:noProof/>
            <w:webHidden/>
          </w:rPr>
          <w:fldChar w:fldCharType="begin"/>
        </w:r>
        <w:r w:rsidR="00592C42">
          <w:rPr>
            <w:noProof/>
            <w:webHidden/>
          </w:rPr>
          <w:instrText xml:space="preserve"> PAGEREF _Toc32468362 \h </w:instrText>
        </w:r>
        <w:r w:rsidR="00592C42">
          <w:rPr>
            <w:noProof/>
            <w:webHidden/>
          </w:rPr>
        </w:r>
        <w:r w:rsidR="00592C42">
          <w:rPr>
            <w:noProof/>
            <w:webHidden/>
          </w:rPr>
          <w:fldChar w:fldCharType="separate"/>
        </w:r>
        <w:r w:rsidR="00592C42">
          <w:rPr>
            <w:noProof/>
            <w:webHidden/>
          </w:rPr>
          <w:t>18</w:t>
        </w:r>
        <w:r w:rsidR="00592C42">
          <w:rPr>
            <w:noProof/>
            <w:webHidden/>
          </w:rPr>
          <w:fldChar w:fldCharType="end"/>
        </w:r>
      </w:hyperlink>
    </w:p>
    <w:p w14:paraId="7B9C1730" w14:textId="1654F787"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3" w:history="1">
        <w:r w:rsidR="00592C42" w:rsidRPr="0070715C">
          <w:rPr>
            <w:rStyle w:val="Hyperlink"/>
            <w:b/>
            <w:bCs/>
            <w:noProof/>
          </w:rPr>
          <w:t>Figure 6</w:t>
        </w:r>
        <w:r w:rsidR="00592C42" w:rsidRPr="0070715C">
          <w:rPr>
            <w:rStyle w:val="Hyperlink"/>
            <w:b/>
            <w:noProof/>
          </w:rPr>
          <w:t>:</w:t>
        </w:r>
        <w:r w:rsidR="00592C42" w:rsidRPr="0070715C">
          <w:rPr>
            <w:rStyle w:val="Hyperlink"/>
            <w:noProof/>
          </w:rPr>
          <w:t xml:space="preserve"> 3-D view of the bottom flange of the vacuum vessel cross piece designated as a fixed surface to ground</w:t>
        </w:r>
        <w:r w:rsidR="00592C42">
          <w:rPr>
            <w:noProof/>
            <w:webHidden/>
          </w:rPr>
          <w:tab/>
        </w:r>
        <w:r w:rsidR="00592C42">
          <w:rPr>
            <w:noProof/>
            <w:webHidden/>
          </w:rPr>
          <w:fldChar w:fldCharType="begin"/>
        </w:r>
        <w:r w:rsidR="00592C42">
          <w:rPr>
            <w:noProof/>
            <w:webHidden/>
          </w:rPr>
          <w:instrText xml:space="preserve"> PAGEREF _Toc32468363 \h </w:instrText>
        </w:r>
        <w:r w:rsidR="00592C42">
          <w:rPr>
            <w:noProof/>
            <w:webHidden/>
          </w:rPr>
        </w:r>
        <w:r w:rsidR="00592C42">
          <w:rPr>
            <w:noProof/>
            <w:webHidden/>
          </w:rPr>
          <w:fldChar w:fldCharType="separate"/>
        </w:r>
        <w:r w:rsidR="00592C42">
          <w:rPr>
            <w:noProof/>
            <w:webHidden/>
          </w:rPr>
          <w:t>19</w:t>
        </w:r>
        <w:r w:rsidR="00592C42">
          <w:rPr>
            <w:noProof/>
            <w:webHidden/>
          </w:rPr>
          <w:fldChar w:fldCharType="end"/>
        </w:r>
      </w:hyperlink>
    </w:p>
    <w:p w14:paraId="2E327E7B" w14:textId="7DF5D3A8"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4" w:history="1">
        <w:r w:rsidR="00592C42" w:rsidRPr="0070715C">
          <w:rPr>
            <w:rStyle w:val="Hyperlink"/>
            <w:b/>
            <w:bCs/>
            <w:noProof/>
          </w:rPr>
          <w:t>Figure 7</w:t>
        </w:r>
        <w:r w:rsidR="00592C42" w:rsidRPr="0070715C">
          <w:rPr>
            <w:rStyle w:val="Hyperlink"/>
            <w:b/>
            <w:noProof/>
          </w:rPr>
          <w:t>:</w:t>
        </w:r>
        <w:r w:rsidR="00592C42" w:rsidRPr="0070715C">
          <w:rPr>
            <w:rStyle w:val="Hyperlink"/>
            <w:noProof/>
          </w:rPr>
          <w:t xml:space="preserve"> Mechanically rigid components connecting the vacuum and helium vessels, a) cage structure supporting the vertical section, b) horizontal Invar tie bars restraining the elbow section</w:t>
        </w:r>
        <w:r w:rsidR="00592C42">
          <w:rPr>
            <w:noProof/>
            <w:webHidden/>
          </w:rPr>
          <w:tab/>
        </w:r>
        <w:r w:rsidR="00592C42">
          <w:rPr>
            <w:noProof/>
            <w:webHidden/>
          </w:rPr>
          <w:fldChar w:fldCharType="begin"/>
        </w:r>
        <w:r w:rsidR="00592C42">
          <w:rPr>
            <w:noProof/>
            <w:webHidden/>
          </w:rPr>
          <w:instrText xml:space="preserve"> PAGEREF _Toc32468364 \h </w:instrText>
        </w:r>
        <w:r w:rsidR="00592C42">
          <w:rPr>
            <w:noProof/>
            <w:webHidden/>
          </w:rPr>
        </w:r>
        <w:r w:rsidR="00592C42">
          <w:rPr>
            <w:noProof/>
            <w:webHidden/>
          </w:rPr>
          <w:fldChar w:fldCharType="separate"/>
        </w:r>
        <w:r w:rsidR="00592C42">
          <w:rPr>
            <w:noProof/>
            <w:webHidden/>
          </w:rPr>
          <w:t>20</w:t>
        </w:r>
        <w:r w:rsidR="00592C42">
          <w:rPr>
            <w:noProof/>
            <w:webHidden/>
          </w:rPr>
          <w:fldChar w:fldCharType="end"/>
        </w:r>
      </w:hyperlink>
    </w:p>
    <w:p w14:paraId="622AF9D7" w14:textId="5971FBC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5" w:history="1">
        <w:r w:rsidR="00592C42" w:rsidRPr="0070715C">
          <w:rPr>
            <w:rStyle w:val="Hyperlink"/>
            <w:b/>
            <w:bCs/>
            <w:noProof/>
          </w:rPr>
          <w:t>Figure 8</w:t>
        </w:r>
        <w:r w:rsidR="00592C42" w:rsidRPr="0070715C">
          <w:rPr>
            <w:rStyle w:val="Hyperlink"/>
            <w:b/>
            <w:noProof/>
          </w:rPr>
          <w:t>:</w:t>
        </w:r>
        <w:r w:rsidR="00592C42" w:rsidRPr="0070715C">
          <w:rPr>
            <w:rStyle w:val="Hyperlink"/>
            <w:noProof/>
          </w:rPr>
          <w:t xml:space="preserve"> a) external surfaces exposed to atmospheric pressure, b) yellow arrow indicating the activation and direction of gravity applied to all bodies</w:t>
        </w:r>
        <w:r w:rsidR="00592C42">
          <w:rPr>
            <w:noProof/>
            <w:webHidden/>
          </w:rPr>
          <w:tab/>
        </w:r>
        <w:r w:rsidR="00592C42">
          <w:rPr>
            <w:noProof/>
            <w:webHidden/>
          </w:rPr>
          <w:fldChar w:fldCharType="begin"/>
        </w:r>
        <w:r w:rsidR="00592C42">
          <w:rPr>
            <w:noProof/>
            <w:webHidden/>
          </w:rPr>
          <w:instrText xml:space="preserve"> PAGEREF _Toc32468365 \h </w:instrText>
        </w:r>
        <w:r w:rsidR="00592C42">
          <w:rPr>
            <w:noProof/>
            <w:webHidden/>
          </w:rPr>
        </w:r>
        <w:r w:rsidR="00592C42">
          <w:rPr>
            <w:noProof/>
            <w:webHidden/>
          </w:rPr>
          <w:fldChar w:fldCharType="separate"/>
        </w:r>
        <w:r w:rsidR="00592C42">
          <w:rPr>
            <w:noProof/>
            <w:webHidden/>
          </w:rPr>
          <w:t>20</w:t>
        </w:r>
        <w:r w:rsidR="00592C42">
          <w:rPr>
            <w:noProof/>
            <w:webHidden/>
          </w:rPr>
          <w:fldChar w:fldCharType="end"/>
        </w:r>
      </w:hyperlink>
    </w:p>
    <w:p w14:paraId="25BFA00C" w14:textId="35E11EE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6" w:history="1">
        <w:r w:rsidR="00592C42" w:rsidRPr="0070715C">
          <w:rPr>
            <w:rStyle w:val="Hyperlink"/>
            <w:b/>
            <w:bCs/>
            <w:noProof/>
          </w:rPr>
          <w:t>Figure 9</w:t>
        </w:r>
        <w:r w:rsidR="00592C42" w:rsidRPr="0070715C">
          <w:rPr>
            <w:rStyle w:val="Hyperlink"/>
            <w:b/>
            <w:noProof/>
          </w:rPr>
          <w:t>:</w:t>
        </w:r>
        <w:r w:rsidR="00592C42" w:rsidRPr="0070715C">
          <w:rPr>
            <w:rStyle w:val="Hyperlink"/>
            <w:noProof/>
          </w:rPr>
          <w:t xml:space="preserve"> Red arrow showing the designation of a force to represent the spring constant of the UEJ (double bellow configuration) included in the horizontal section of DFX when the system is cold</w:t>
        </w:r>
        <w:r w:rsidR="00592C42">
          <w:rPr>
            <w:noProof/>
            <w:webHidden/>
          </w:rPr>
          <w:tab/>
        </w:r>
        <w:r w:rsidR="00592C42">
          <w:rPr>
            <w:noProof/>
            <w:webHidden/>
          </w:rPr>
          <w:fldChar w:fldCharType="begin"/>
        </w:r>
        <w:r w:rsidR="00592C42">
          <w:rPr>
            <w:noProof/>
            <w:webHidden/>
          </w:rPr>
          <w:instrText xml:space="preserve"> PAGEREF _Toc32468366 \h </w:instrText>
        </w:r>
        <w:r w:rsidR="00592C42">
          <w:rPr>
            <w:noProof/>
            <w:webHidden/>
          </w:rPr>
        </w:r>
        <w:r w:rsidR="00592C42">
          <w:rPr>
            <w:noProof/>
            <w:webHidden/>
          </w:rPr>
          <w:fldChar w:fldCharType="separate"/>
        </w:r>
        <w:r w:rsidR="00592C42">
          <w:rPr>
            <w:noProof/>
            <w:webHidden/>
          </w:rPr>
          <w:t>21</w:t>
        </w:r>
        <w:r w:rsidR="00592C42">
          <w:rPr>
            <w:noProof/>
            <w:webHidden/>
          </w:rPr>
          <w:fldChar w:fldCharType="end"/>
        </w:r>
      </w:hyperlink>
    </w:p>
    <w:p w14:paraId="436BB843" w14:textId="6E6ABFD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7" w:history="1">
        <w:r w:rsidR="00592C42" w:rsidRPr="0070715C">
          <w:rPr>
            <w:rStyle w:val="Hyperlink"/>
            <w:b/>
            <w:bCs/>
            <w:noProof/>
          </w:rPr>
          <w:t>Figure 10</w:t>
        </w:r>
        <w:r w:rsidR="00592C42" w:rsidRPr="0070715C">
          <w:rPr>
            <w:rStyle w:val="Hyperlink"/>
            <w:b/>
            <w:noProof/>
          </w:rPr>
          <w:t>:</w:t>
        </w:r>
        <w:r w:rsidR="00592C42" w:rsidRPr="0070715C">
          <w:rPr>
            <w:rStyle w:val="Hyperlink"/>
            <w:noProof/>
          </w:rPr>
          <w:t xml:space="preserve"> Application of friction between the contacting surface of the Invar nuts (green) and the stainless steel vertical rib attached to the elbow</w:t>
        </w:r>
        <w:r w:rsidR="00592C42">
          <w:rPr>
            <w:noProof/>
            <w:webHidden/>
          </w:rPr>
          <w:tab/>
        </w:r>
        <w:r w:rsidR="00592C42">
          <w:rPr>
            <w:noProof/>
            <w:webHidden/>
          </w:rPr>
          <w:fldChar w:fldCharType="begin"/>
        </w:r>
        <w:r w:rsidR="00592C42">
          <w:rPr>
            <w:noProof/>
            <w:webHidden/>
          </w:rPr>
          <w:instrText xml:space="preserve"> PAGEREF _Toc32468367 \h </w:instrText>
        </w:r>
        <w:r w:rsidR="00592C42">
          <w:rPr>
            <w:noProof/>
            <w:webHidden/>
          </w:rPr>
        </w:r>
        <w:r w:rsidR="00592C42">
          <w:rPr>
            <w:noProof/>
            <w:webHidden/>
          </w:rPr>
          <w:fldChar w:fldCharType="separate"/>
        </w:r>
        <w:r w:rsidR="00592C42">
          <w:rPr>
            <w:noProof/>
            <w:webHidden/>
          </w:rPr>
          <w:t>21</w:t>
        </w:r>
        <w:r w:rsidR="00592C42">
          <w:rPr>
            <w:noProof/>
            <w:webHidden/>
          </w:rPr>
          <w:fldChar w:fldCharType="end"/>
        </w:r>
      </w:hyperlink>
    </w:p>
    <w:p w14:paraId="1688BC42" w14:textId="4EFBD64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8" w:history="1">
        <w:r w:rsidR="00592C42" w:rsidRPr="0070715C">
          <w:rPr>
            <w:rStyle w:val="Hyperlink"/>
            <w:b/>
            <w:bCs/>
            <w:noProof/>
          </w:rPr>
          <w:t>Figure 11</w:t>
        </w:r>
        <w:r w:rsidR="00592C42" w:rsidRPr="0070715C">
          <w:rPr>
            <w:rStyle w:val="Hyperlink"/>
            <w:b/>
            <w:noProof/>
          </w:rPr>
          <w:t>:</w:t>
        </w:r>
        <w:r w:rsidR="00592C42" w:rsidRPr="0070715C">
          <w:rPr>
            <w:rStyle w:val="Hyperlink"/>
            <w:noProof/>
          </w:rPr>
          <w:t xml:space="preserve"> Selected surfaces exposed to pressure in DFX vertical; a) helium volume, b) SCLink volume, c) DFX volume</w:t>
        </w:r>
        <w:r w:rsidR="00592C42">
          <w:rPr>
            <w:noProof/>
            <w:webHidden/>
          </w:rPr>
          <w:tab/>
        </w:r>
        <w:r w:rsidR="00592C42">
          <w:rPr>
            <w:noProof/>
            <w:webHidden/>
          </w:rPr>
          <w:fldChar w:fldCharType="begin"/>
        </w:r>
        <w:r w:rsidR="00592C42">
          <w:rPr>
            <w:noProof/>
            <w:webHidden/>
          </w:rPr>
          <w:instrText xml:space="preserve"> PAGEREF _Toc32468368 \h </w:instrText>
        </w:r>
        <w:r w:rsidR="00592C42">
          <w:rPr>
            <w:noProof/>
            <w:webHidden/>
          </w:rPr>
        </w:r>
        <w:r w:rsidR="00592C42">
          <w:rPr>
            <w:noProof/>
            <w:webHidden/>
          </w:rPr>
          <w:fldChar w:fldCharType="separate"/>
        </w:r>
        <w:r w:rsidR="00592C42">
          <w:rPr>
            <w:noProof/>
            <w:webHidden/>
          </w:rPr>
          <w:t>22</w:t>
        </w:r>
        <w:r w:rsidR="00592C42">
          <w:rPr>
            <w:noProof/>
            <w:webHidden/>
          </w:rPr>
          <w:fldChar w:fldCharType="end"/>
        </w:r>
      </w:hyperlink>
    </w:p>
    <w:p w14:paraId="16AAE242" w14:textId="5B11335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69" w:history="1">
        <w:r w:rsidR="00592C42" w:rsidRPr="0070715C">
          <w:rPr>
            <w:rStyle w:val="Hyperlink"/>
            <w:b/>
            <w:bCs/>
            <w:noProof/>
          </w:rPr>
          <w:t>Figure 12</w:t>
        </w:r>
        <w:r w:rsidR="00592C42" w:rsidRPr="0070715C">
          <w:rPr>
            <w:rStyle w:val="Hyperlink"/>
            <w:b/>
            <w:noProof/>
          </w:rPr>
          <w:t>:</w:t>
        </w:r>
        <w:r w:rsidR="00592C42" w:rsidRPr="0070715C">
          <w:rPr>
            <w:rStyle w:val="Hyperlink"/>
            <w:noProof/>
          </w:rPr>
          <w:t xml:space="preserve"> Thermal boundary conditions applied to DFX, a) blue bodies = liquid helium temperature, b) red bodies = room temperature</w:t>
        </w:r>
        <w:r w:rsidR="00592C42">
          <w:rPr>
            <w:noProof/>
            <w:webHidden/>
          </w:rPr>
          <w:tab/>
        </w:r>
        <w:r w:rsidR="00592C42">
          <w:rPr>
            <w:noProof/>
            <w:webHidden/>
          </w:rPr>
          <w:fldChar w:fldCharType="begin"/>
        </w:r>
        <w:r w:rsidR="00592C42">
          <w:rPr>
            <w:noProof/>
            <w:webHidden/>
          </w:rPr>
          <w:instrText xml:space="preserve"> PAGEREF _Toc32468369 \h </w:instrText>
        </w:r>
        <w:r w:rsidR="00592C42">
          <w:rPr>
            <w:noProof/>
            <w:webHidden/>
          </w:rPr>
        </w:r>
        <w:r w:rsidR="00592C42">
          <w:rPr>
            <w:noProof/>
            <w:webHidden/>
          </w:rPr>
          <w:fldChar w:fldCharType="separate"/>
        </w:r>
        <w:r w:rsidR="00592C42">
          <w:rPr>
            <w:noProof/>
            <w:webHidden/>
          </w:rPr>
          <w:t>23</w:t>
        </w:r>
        <w:r w:rsidR="00592C42">
          <w:rPr>
            <w:noProof/>
            <w:webHidden/>
          </w:rPr>
          <w:fldChar w:fldCharType="end"/>
        </w:r>
      </w:hyperlink>
    </w:p>
    <w:p w14:paraId="34B6ACE2" w14:textId="4ACD3D4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0" w:history="1">
        <w:r w:rsidR="00592C42" w:rsidRPr="0070715C">
          <w:rPr>
            <w:rStyle w:val="Hyperlink"/>
            <w:b/>
            <w:bCs/>
            <w:noProof/>
          </w:rPr>
          <w:t>Figure 13</w:t>
        </w:r>
        <w:r w:rsidR="00592C42" w:rsidRPr="0070715C">
          <w:rPr>
            <w:rStyle w:val="Hyperlink"/>
            <w:b/>
            <w:noProof/>
          </w:rPr>
          <w:t>:</w:t>
        </w:r>
        <w:r w:rsidR="00592C42" w:rsidRPr="0070715C">
          <w:rPr>
            <w:rStyle w:val="Hyperlink"/>
            <w:noProof/>
          </w:rPr>
          <w:t xml:space="preserve"> Temperature distribution  developed by applying the correct material selection and thermal boundary conditions</w:t>
        </w:r>
        <w:r w:rsidR="00592C42">
          <w:rPr>
            <w:noProof/>
            <w:webHidden/>
          </w:rPr>
          <w:tab/>
        </w:r>
        <w:r w:rsidR="00592C42">
          <w:rPr>
            <w:noProof/>
            <w:webHidden/>
          </w:rPr>
          <w:fldChar w:fldCharType="begin"/>
        </w:r>
        <w:r w:rsidR="00592C42">
          <w:rPr>
            <w:noProof/>
            <w:webHidden/>
          </w:rPr>
          <w:instrText xml:space="preserve"> PAGEREF _Toc32468370 \h </w:instrText>
        </w:r>
        <w:r w:rsidR="00592C42">
          <w:rPr>
            <w:noProof/>
            <w:webHidden/>
          </w:rPr>
        </w:r>
        <w:r w:rsidR="00592C42">
          <w:rPr>
            <w:noProof/>
            <w:webHidden/>
          </w:rPr>
          <w:fldChar w:fldCharType="separate"/>
        </w:r>
        <w:r w:rsidR="00592C42">
          <w:rPr>
            <w:noProof/>
            <w:webHidden/>
          </w:rPr>
          <w:t>24</w:t>
        </w:r>
        <w:r w:rsidR="00592C42">
          <w:rPr>
            <w:noProof/>
            <w:webHidden/>
          </w:rPr>
          <w:fldChar w:fldCharType="end"/>
        </w:r>
      </w:hyperlink>
    </w:p>
    <w:p w14:paraId="5F1328B3" w14:textId="59B71229"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1" w:history="1">
        <w:r w:rsidR="00592C42" w:rsidRPr="0070715C">
          <w:rPr>
            <w:rStyle w:val="Hyperlink"/>
            <w:b/>
            <w:bCs/>
            <w:noProof/>
          </w:rPr>
          <w:t>Figure 14</w:t>
        </w:r>
        <w:r w:rsidR="00592C42" w:rsidRPr="0070715C">
          <w:rPr>
            <w:rStyle w:val="Hyperlink"/>
            <w:b/>
            <w:noProof/>
          </w:rPr>
          <w:t>:</w:t>
        </w:r>
        <w:r w:rsidR="00592C42" w:rsidRPr="0070715C">
          <w:rPr>
            <w:rStyle w:val="Hyperlink"/>
            <w:noProof/>
          </w:rPr>
          <w:t xml:space="preserve"> 2-D diagram showing the interaction points between the helium and vacuum vessels</w:t>
        </w:r>
        <w:r w:rsidR="00592C42">
          <w:rPr>
            <w:noProof/>
            <w:webHidden/>
          </w:rPr>
          <w:tab/>
        </w:r>
        <w:r w:rsidR="00592C42">
          <w:rPr>
            <w:noProof/>
            <w:webHidden/>
          </w:rPr>
          <w:fldChar w:fldCharType="begin"/>
        </w:r>
        <w:r w:rsidR="00592C42">
          <w:rPr>
            <w:noProof/>
            <w:webHidden/>
          </w:rPr>
          <w:instrText xml:space="preserve"> PAGEREF _Toc32468371 \h </w:instrText>
        </w:r>
        <w:r w:rsidR="00592C42">
          <w:rPr>
            <w:noProof/>
            <w:webHidden/>
          </w:rPr>
        </w:r>
        <w:r w:rsidR="00592C42">
          <w:rPr>
            <w:noProof/>
            <w:webHidden/>
          </w:rPr>
          <w:fldChar w:fldCharType="separate"/>
        </w:r>
        <w:r w:rsidR="00592C42">
          <w:rPr>
            <w:noProof/>
            <w:webHidden/>
          </w:rPr>
          <w:t>26</w:t>
        </w:r>
        <w:r w:rsidR="00592C42">
          <w:rPr>
            <w:noProof/>
            <w:webHidden/>
          </w:rPr>
          <w:fldChar w:fldCharType="end"/>
        </w:r>
      </w:hyperlink>
    </w:p>
    <w:p w14:paraId="7D0D499E" w14:textId="35C198AA"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2" w:history="1">
        <w:r w:rsidR="00592C42" w:rsidRPr="0070715C">
          <w:rPr>
            <w:rStyle w:val="Hyperlink"/>
            <w:b/>
            <w:bCs/>
            <w:noProof/>
          </w:rPr>
          <w:t>Figure 15</w:t>
        </w:r>
        <w:r w:rsidR="00592C42" w:rsidRPr="0070715C">
          <w:rPr>
            <w:rStyle w:val="Hyperlink"/>
            <w:b/>
            <w:noProof/>
          </w:rPr>
          <w:t>:</w:t>
        </w:r>
        <w:r w:rsidR="00592C42" w:rsidRPr="0070715C">
          <w:rPr>
            <w:rStyle w:val="Hyperlink"/>
            <w:noProof/>
          </w:rPr>
          <w:t xml:space="preserve"> 2-D diagram showing the net distribution of force acting on the vertical section of DFX proto</w:t>
        </w:r>
        <w:r w:rsidR="00592C42">
          <w:rPr>
            <w:noProof/>
            <w:webHidden/>
          </w:rPr>
          <w:tab/>
        </w:r>
        <w:r w:rsidR="00592C42">
          <w:rPr>
            <w:noProof/>
            <w:webHidden/>
          </w:rPr>
          <w:fldChar w:fldCharType="begin"/>
        </w:r>
        <w:r w:rsidR="00592C42">
          <w:rPr>
            <w:noProof/>
            <w:webHidden/>
          </w:rPr>
          <w:instrText xml:space="preserve"> PAGEREF _Toc32468372 \h </w:instrText>
        </w:r>
        <w:r w:rsidR="00592C42">
          <w:rPr>
            <w:noProof/>
            <w:webHidden/>
          </w:rPr>
        </w:r>
        <w:r w:rsidR="00592C42">
          <w:rPr>
            <w:noProof/>
            <w:webHidden/>
          </w:rPr>
          <w:fldChar w:fldCharType="separate"/>
        </w:r>
        <w:r w:rsidR="00592C42">
          <w:rPr>
            <w:noProof/>
            <w:webHidden/>
          </w:rPr>
          <w:t>26</w:t>
        </w:r>
        <w:r w:rsidR="00592C42">
          <w:rPr>
            <w:noProof/>
            <w:webHidden/>
          </w:rPr>
          <w:fldChar w:fldCharType="end"/>
        </w:r>
      </w:hyperlink>
    </w:p>
    <w:p w14:paraId="01CE3680" w14:textId="405F1E7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3" w:history="1">
        <w:r w:rsidR="00592C42" w:rsidRPr="0070715C">
          <w:rPr>
            <w:rStyle w:val="Hyperlink"/>
            <w:b/>
            <w:bCs/>
            <w:noProof/>
          </w:rPr>
          <w:t>Figure 16</w:t>
        </w:r>
        <w:r w:rsidR="00592C42" w:rsidRPr="0070715C">
          <w:rPr>
            <w:rStyle w:val="Hyperlink"/>
            <w:b/>
            <w:noProof/>
          </w:rPr>
          <w:t>:</w:t>
        </w:r>
        <w:r w:rsidR="00592C42" w:rsidRPr="0070715C">
          <w:rPr>
            <w:rStyle w:val="Hyperlink"/>
            <w:noProof/>
          </w:rPr>
          <w:t xml:space="preserve"> Overall von-Mises stress distribution for Case A4 (nominal operating condition) for full vertical section of DFX</w:t>
        </w:r>
        <w:r w:rsidR="00592C42">
          <w:rPr>
            <w:noProof/>
            <w:webHidden/>
          </w:rPr>
          <w:tab/>
        </w:r>
        <w:r w:rsidR="00592C42">
          <w:rPr>
            <w:noProof/>
            <w:webHidden/>
          </w:rPr>
          <w:fldChar w:fldCharType="begin"/>
        </w:r>
        <w:r w:rsidR="00592C42">
          <w:rPr>
            <w:noProof/>
            <w:webHidden/>
          </w:rPr>
          <w:instrText xml:space="preserve"> PAGEREF _Toc32468373 \h </w:instrText>
        </w:r>
        <w:r w:rsidR="00592C42">
          <w:rPr>
            <w:noProof/>
            <w:webHidden/>
          </w:rPr>
        </w:r>
        <w:r w:rsidR="00592C42">
          <w:rPr>
            <w:noProof/>
            <w:webHidden/>
          </w:rPr>
          <w:fldChar w:fldCharType="separate"/>
        </w:r>
        <w:r w:rsidR="00592C42">
          <w:rPr>
            <w:noProof/>
            <w:webHidden/>
          </w:rPr>
          <w:t>33</w:t>
        </w:r>
        <w:r w:rsidR="00592C42">
          <w:rPr>
            <w:noProof/>
            <w:webHidden/>
          </w:rPr>
          <w:fldChar w:fldCharType="end"/>
        </w:r>
      </w:hyperlink>
    </w:p>
    <w:p w14:paraId="5F0D88F7" w14:textId="003CA15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4" w:history="1">
        <w:r w:rsidR="00592C42" w:rsidRPr="0070715C">
          <w:rPr>
            <w:rStyle w:val="Hyperlink"/>
            <w:b/>
            <w:bCs/>
            <w:noProof/>
          </w:rPr>
          <w:t>Figure 17</w:t>
        </w:r>
        <w:r w:rsidR="00592C42" w:rsidRPr="0070715C">
          <w:rPr>
            <w:rStyle w:val="Hyperlink"/>
            <w:b/>
            <w:noProof/>
          </w:rPr>
          <w:t>:</w:t>
        </w:r>
        <w:r w:rsidR="00592C42" w:rsidRPr="0070715C">
          <w:rPr>
            <w:rStyle w:val="Hyperlink"/>
            <w:noProof/>
          </w:rPr>
          <w:t xml:space="preserve"> von-Mises stress distribution for Case A4: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_Toc32468374 \h </w:instrText>
        </w:r>
        <w:r w:rsidR="00592C42">
          <w:rPr>
            <w:noProof/>
            <w:webHidden/>
          </w:rPr>
        </w:r>
        <w:r w:rsidR="00592C42">
          <w:rPr>
            <w:noProof/>
            <w:webHidden/>
          </w:rPr>
          <w:fldChar w:fldCharType="separate"/>
        </w:r>
        <w:r w:rsidR="00592C42">
          <w:rPr>
            <w:noProof/>
            <w:webHidden/>
          </w:rPr>
          <w:t>34</w:t>
        </w:r>
        <w:r w:rsidR="00592C42">
          <w:rPr>
            <w:noProof/>
            <w:webHidden/>
          </w:rPr>
          <w:fldChar w:fldCharType="end"/>
        </w:r>
      </w:hyperlink>
    </w:p>
    <w:p w14:paraId="254C5BFA" w14:textId="009619E6"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5" w:history="1">
        <w:r w:rsidR="00592C42" w:rsidRPr="0070715C">
          <w:rPr>
            <w:rStyle w:val="Hyperlink"/>
            <w:b/>
            <w:bCs/>
            <w:noProof/>
          </w:rPr>
          <w:t>Figure 18</w:t>
        </w:r>
        <w:r w:rsidR="00592C42" w:rsidRPr="0070715C">
          <w:rPr>
            <w:rStyle w:val="Hyperlink"/>
            <w:b/>
            <w:noProof/>
          </w:rPr>
          <w:t>:</w:t>
        </w:r>
        <w:r w:rsidR="00592C42" w:rsidRPr="0070715C">
          <w:rPr>
            <w:rStyle w:val="Hyperlink"/>
            <w:noProof/>
          </w:rPr>
          <w:t xml:space="preserve"> von-Mises stress distribution for Case A4: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_Toc32468375 \h </w:instrText>
        </w:r>
        <w:r w:rsidR="00592C42">
          <w:rPr>
            <w:noProof/>
            <w:webHidden/>
          </w:rPr>
        </w:r>
        <w:r w:rsidR="00592C42">
          <w:rPr>
            <w:noProof/>
            <w:webHidden/>
          </w:rPr>
          <w:fldChar w:fldCharType="separate"/>
        </w:r>
        <w:r w:rsidR="00592C42">
          <w:rPr>
            <w:noProof/>
            <w:webHidden/>
          </w:rPr>
          <w:t>34</w:t>
        </w:r>
        <w:r w:rsidR="00592C42">
          <w:rPr>
            <w:noProof/>
            <w:webHidden/>
          </w:rPr>
          <w:fldChar w:fldCharType="end"/>
        </w:r>
      </w:hyperlink>
    </w:p>
    <w:p w14:paraId="7D71540B" w14:textId="263436B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6" w:history="1">
        <w:r w:rsidR="00592C42" w:rsidRPr="0070715C">
          <w:rPr>
            <w:rStyle w:val="Hyperlink"/>
            <w:b/>
            <w:bCs/>
            <w:noProof/>
          </w:rPr>
          <w:t>Figure 19</w:t>
        </w:r>
        <w:r w:rsidR="00592C42" w:rsidRPr="0070715C">
          <w:rPr>
            <w:rStyle w:val="Hyperlink"/>
            <w:b/>
            <w:noProof/>
          </w:rPr>
          <w:t>:</w:t>
        </w:r>
        <w:r w:rsidR="00592C42" w:rsidRPr="0070715C">
          <w:rPr>
            <w:rStyle w:val="Hyperlink"/>
            <w:noProof/>
          </w:rPr>
          <w:t xml:space="preserve"> Overall von-Mises stress distribution for Case A1 for full vertical section of DFX.</w:t>
        </w:r>
        <w:r w:rsidR="00592C42">
          <w:rPr>
            <w:noProof/>
            <w:webHidden/>
          </w:rPr>
          <w:tab/>
        </w:r>
        <w:r w:rsidR="00592C42">
          <w:rPr>
            <w:noProof/>
            <w:webHidden/>
          </w:rPr>
          <w:fldChar w:fldCharType="begin"/>
        </w:r>
        <w:r w:rsidR="00592C42">
          <w:rPr>
            <w:noProof/>
            <w:webHidden/>
          </w:rPr>
          <w:instrText xml:space="preserve"> PAGEREF _Toc32468376 \h </w:instrText>
        </w:r>
        <w:r w:rsidR="00592C42">
          <w:rPr>
            <w:noProof/>
            <w:webHidden/>
          </w:rPr>
        </w:r>
        <w:r w:rsidR="00592C42">
          <w:rPr>
            <w:noProof/>
            <w:webHidden/>
          </w:rPr>
          <w:fldChar w:fldCharType="separate"/>
        </w:r>
        <w:r w:rsidR="00592C42">
          <w:rPr>
            <w:noProof/>
            <w:webHidden/>
          </w:rPr>
          <w:t>36</w:t>
        </w:r>
        <w:r w:rsidR="00592C42">
          <w:rPr>
            <w:noProof/>
            <w:webHidden/>
          </w:rPr>
          <w:fldChar w:fldCharType="end"/>
        </w:r>
      </w:hyperlink>
    </w:p>
    <w:p w14:paraId="7FB21C1C" w14:textId="4C42B0C4"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7" w:history="1">
        <w:r w:rsidR="00592C42" w:rsidRPr="0070715C">
          <w:rPr>
            <w:rStyle w:val="Hyperlink"/>
            <w:b/>
            <w:bCs/>
            <w:noProof/>
          </w:rPr>
          <w:t>Figure 20</w:t>
        </w:r>
        <w:r w:rsidR="00592C42" w:rsidRPr="0070715C">
          <w:rPr>
            <w:rStyle w:val="Hyperlink"/>
            <w:b/>
            <w:noProof/>
          </w:rPr>
          <w:t>:</w:t>
        </w:r>
        <w:r w:rsidR="00592C42" w:rsidRPr="0070715C">
          <w:rPr>
            <w:rStyle w:val="Hyperlink"/>
            <w:noProof/>
          </w:rPr>
          <w:t xml:space="preserve"> von-Mises stress distribution for Case A1: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_Toc32468377 \h </w:instrText>
        </w:r>
        <w:r w:rsidR="00592C42">
          <w:rPr>
            <w:noProof/>
            <w:webHidden/>
          </w:rPr>
        </w:r>
        <w:r w:rsidR="00592C42">
          <w:rPr>
            <w:noProof/>
            <w:webHidden/>
          </w:rPr>
          <w:fldChar w:fldCharType="separate"/>
        </w:r>
        <w:r w:rsidR="00592C42">
          <w:rPr>
            <w:noProof/>
            <w:webHidden/>
          </w:rPr>
          <w:t>37</w:t>
        </w:r>
        <w:r w:rsidR="00592C42">
          <w:rPr>
            <w:noProof/>
            <w:webHidden/>
          </w:rPr>
          <w:fldChar w:fldCharType="end"/>
        </w:r>
      </w:hyperlink>
    </w:p>
    <w:p w14:paraId="6EED5096" w14:textId="0F9910D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8" w:history="1">
        <w:r w:rsidR="00592C42" w:rsidRPr="0070715C">
          <w:rPr>
            <w:rStyle w:val="Hyperlink"/>
            <w:b/>
            <w:bCs/>
            <w:noProof/>
          </w:rPr>
          <w:t>Figure 21</w:t>
        </w:r>
        <w:r w:rsidR="00592C42" w:rsidRPr="0070715C">
          <w:rPr>
            <w:rStyle w:val="Hyperlink"/>
            <w:b/>
            <w:noProof/>
          </w:rPr>
          <w:t>:</w:t>
        </w:r>
        <w:r w:rsidR="00592C42" w:rsidRPr="0070715C">
          <w:rPr>
            <w:rStyle w:val="Hyperlink"/>
            <w:noProof/>
          </w:rPr>
          <w:t xml:space="preserve"> von-Mises stress distribution for Case A1: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_Toc32468378 \h </w:instrText>
        </w:r>
        <w:r w:rsidR="00592C42">
          <w:rPr>
            <w:noProof/>
            <w:webHidden/>
          </w:rPr>
        </w:r>
        <w:r w:rsidR="00592C42">
          <w:rPr>
            <w:noProof/>
            <w:webHidden/>
          </w:rPr>
          <w:fldChar w:fldCharType="separate"/>
        </w:r>
        <w:r w:rsidR="00592C42">
          <w:rPr>
            <w:noProof/>
            <w:webHidden/>
          </w:rPr>
          <w:t>38</w:t>
        </w:r>
        <w:r w:rsidR="00592C42">
          <w:rPr>
            <w:noProof/>
            <w:webHidden/>
          </w:rPr>
          <w:fldChar w:fldCharType="end"/>
        </w:r>
      </w:hyperlink>
    </w:p>
    <w:p w14:paraId="2139726C" w14:textId="1D5F6263"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79" w:history="1">
        <w:r w:rsidR="00592C42" w:rsidRPr="0070715C">
          <w:rPr>
            <w:rStyle w:val="Hyperlink"/>
            <w:b/>
            <w:bCs/>
            <w:noProof/>
          </w:rPr>
          <w:t>Figure 22</w:t>
        </w:r>
        <w:r w:rsidR="00592C42" w:rsidRPr="0070715C">
          <w:rPr>
            <w:rStyle w:val="Hyperlink"/>
            <w:b/>
            <w:noProof/>
          </w:rPr>
          <w:t>:</w:t>
        </w:r>
        <w:r w:rsidR="00592C42" w:rsidRPr="0070715C">
          <w:rPr>
            <w:rStyle w:val="Hyperlink"/>
            <w:noProof/>
          </w:rPr>
          <w:t xml:space="preserve"> Overall von-Mises stress distribution for Case A2 for full vertical section of DFX.</w:t>
        </w:r>
        <w:r w:rsidR="00592C42">
          <w:rPr>
            <w:noProof/>
            <w:webHidden/>
          </w:rPr>
          <w:tab/>
        </w:r>
        <w:r w:rsidR="00592C42">
          <w:rPr>
            <w:noProof/>
            <w:webHidden/>
          </w:rPr>
          <w:fldChar w:fldCharType="begin"/>
        </w:r>
        <w:r w:rsidR="00592C42">
          <w:rPr>
            <w:noProof/>
            <w:webHidden/>
          </w:rPr>
          <w:instrText xml:space="preserve"> PAGEREF _Toc32468379 \h </w:instrText>
        </w:r>
        <w:r w:rsidR="00592C42">
          <w:rPr>
            <w:noProof/>
            <w:webHidden/>
          </w:rPr>
        </w:r>
        <w:r w:rsidR="00592C42">
          <w:rPr>
            <w:noProof/>
            <w:webHidden/>
          </w:rPr>
          <w:fldChar w:fldCharType="separate"/>
        </w:r>
        <w:r w:rsidR="00592C42">
          <w:rPr>
            <w:noProof/>
            <w:webHidden/>
          </w:rPr>
          <w:t>39</w:t>
        </w:r>
        <w:r w:rsidR="00592C42">
          <w:rPr>
            <w:noProof/>
            <w:webHidden/>
          </w:rPr>
          <w:fldChar w:fldCharType="end"/>
        </w:r>
      </w:hyperlink>
    </w:p>
    <w:p w14:paraId="33E74A50" w14:textId="7517D30C"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0" w:history="1">
        <w:r w:rsidR="00592C42" w:rsidRPr="0070715C">
          <w:rPr>
            <w:rStyle w:val="Hyperlink"/>
            <w:b/>
            <w:bCs/>
            <w:noProof/>
          </w:rPr>
          <w:t>Figure 23</w:t>
        </w:r>
        <w:r w:rsidR="00592C42" w:rsidRPr="0070715C">
          <w:rPr>
            <w:rStyle w:val="Hyperlink"/>
            <w:b/>
            <w:noProof/>
          </w:rPr>
          <w:t>:</w:t>
        </w:r>
        <w:r w:rsidR="00592C42" w:rsidRPr="0070715C">
          <w:rPr>
            <w:rStyle w:val="Hyperlink"/>
            <w:noProof/>
          </w:rPr>
          <w:t xml:space="preserve"> von-Mises stress distribution for Case A2: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_Toc32468380 \h </w:instrText>
        </w:r>
        <w:r w:rsidR="00592C42">
          <w:rPr>
            <w:noProof/>
            <w:webHidden/>
          </w:rPr>
        </w:r>
        <w:r w:rsidR="00592C42">
          <w:rPr>
            <w:noProof/>
            <w:webHidden/>
          </w:rPr>
          <w:fldChar w:fldCharType="separate"/>
        </w:r>
        <w:r w:rsidR="00592C42">
          <w:rPr>
            <w:noProof/>
            <w:webHidden/>
          </w:rPr>
          <w:t>40</w:t>
        </w:r>
        <w:r w:rsidR="00592C42">
          <w:rPr>
            <w:noProof/>
            <w:webHidden/>
          </w:rPr>
          <w:fldChar w:fldCharType="end"/>
        </w:r>
      </w:hyperlink>
    </w:p>
    <w:p w14:paraId="4B1AB7ED" w14:textId="0BEEBF67"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1" w:history="1">
        <w:r w:rsidR="00592C42" w:rsidRPr="0070715C">
          <w:rPr>
            <w:rStyle w:val="Hyperlink"/>
            <w:b/>
            <w:bCs/>
            <w:i/>
            <w:iCs/>
            <w:noProof/>
          </w:rPr>
          <w:t>Figure 24</w:t>
        </w:r>
        <w:r w:rsidR="00592C42" w:rsidRPr="0070715C">
          <w:rPr>
            <w:rStyle w:val="Hyperlink"/>
            <w:b/>
            <w:i/>
            <w:iCs/>
            <w:noProof/>
          </w:rPr>
          <w:t>:</w:t>
        </w:r>
        <w:r w:rsidR="00592C42" w:rsidRPr="0070715C">
          <w:rPr>
            <w:rStyle w:val="Hyperlink"/>
            <w:i/>
            <w:iCs/>
            <w:noProof/>
          </w:rPr>
          <w:t xml:space="preserve"> von-Mises stress distribution for Case A2: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_Toc32468381 \h </w:instrText>
        </w:r>
        <w:r w:rsidR="00592C42">
          <w:rPr>
            <w:noProof/>
            <w:webHidden/>
          </w:rPr>
        </w:r>
        <w:r w:rsidR="00592C42">
          <w:rPr>
            <w:noProof/>
            <w:webHidden/>
          </w:rPr>
          <w:fldChar w:fldCharType="separate"/>
        </w:r>
        <w:r w:rsidR="00592C42">
          <w:rPr>
            <w:noProof/>
            <w:webHidden/>
          </w:rPr>
          <w:t>41</w:t>
        </w:r>
        <w:r w:rsidR="00592C42">
          <w:rPr>
            <w:noProof/>
            <w:webHidden/>
          </w:rPr>
          <w:fldChar w:fldCharType="end"/>
        </w:r>
      </w:hyperlink>
    </w:p>
    <w:p w14:paraId="5B0EE945" w14:textId="1601D19D"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2" w:history="1">
        <w:r w:rsidR="00592C42" w:rsidRPr="0070715C">
          <w:rPr>
            <w:rStyle w:val="Hyperlink"/>
            <w:b/>
            <w:bCs/>
            <w:noProof/>
          </w:rPr>
          <w:t>Figure 25</w:t>
        </w:r>
        <w:r w:rsidR="00592C42" w:rsidRPr="0070715C">
          <w:rPr>
            <w:rStyle w:val="Hyperlink"/>
            <w:b/>
            <w:noProof/>
          </w:rPr>
          <w:t>:</w:t>
        </w:r>
        <w:r w:rsidR="00592C42" w:rsidRPr="0070715C">
          <w:rPr>
            <w:rStyle w:val="Hyperlink"/>
            <w:noProof/>
          </w:rPr>
          <w:t xml:space="preserve"> Overall von-Mises stress distribution for Case A3 for full vertical section of DFX.</w:t>
        </w:r>
        <w:r w:rsidR="00592C42">
          <w:rPr>
            <w:noProof/>
            <w:webHidden/>
          </w:rPr>
          <w:tab/>
        </w:r>
        <w:r w:rsidR="00592C42">
          <w:rPr>
            <w:noProof/>
            <w:webHidden/>
          </w:rPr>
          <w:fldChar w:fldCharType="begin"/>
        </w:r>
        <w:r w:rsidR="00592C42">
          <w:rPr>
            <w:noProof/>
            <w:webHidden/>
          </w:rPr>
          <w:instrText xml:space="preserve"> PAGEREF _Toc32468382 \h </w:instrText>
        </w:r>
        <w:r w:rsidR="00592C42">
          <w:rPr>
            <w:noProof/>
            <w:webHidden/>
          </w:rPr>
        </w:r>
        <w:r w:rsidR="00592C42">
          <w:rPr>
            <w:noProof/>
            <w:webHidden/>
          </w:rPr>
          <w:fldChar w:fldCharType="separate"/>
        </w:r>
        <w:r w:rsidR="00592C42">
          <w:rPr>
            <w:noProof/>
            <w:webHidden/>
          </w:rPr>
          <w:t>42</w:t>
        </w:r>
        <w:r w:rsidR="00592C42">
          <w:rPr>
            <w:noProof/>
            <w:webHidden/>
          </w:rPr>
          <w:fldChar w:fldCharType="end"/>
        </w:r>
      </w:hyperlink>
    </w:p>
    <w:p w14:paraId="6617E4AA" w14:textId="0F22F97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3" w:history="1">
        <w:r w:rsidR="00592C42" w:rsidRPr="0070715C">
          <w:rPr>
            <w:rStyle w:val="Hyperlink"/>
            <w:b/>
            <w:bCs/>
            <w:noProof/>
          </w:rPr>
          <w:t>Figure 26</w:t>
        </w:r>
        <w:r w:rsidR="00592C42" w:rsidRPr="0070715C">
          <w:rPr>
            <w:rStyle w:val="Hyperlink"/>
            <w:b/>
            <w:noProof/>
          </w:rPr>
          <w:t>:</w:t>
        </w:r>
        <w:r w:rsidR="00592C42" w:rsidRPr="0070715C">
          <w:rPr>
            <w:rStyle w:val="Hyperlink"/>
            <w:noProof/>
          </w:rPr>
          <w:t xml:space="preserve"> von-Mises stress distribution for Case A3: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_Toc32468383 \h </w:instrText>
        </w:r>
        <w:r w:rsidR="00592C42">
          <w:rPr>
            <w:noProof/>
            <w:webHidden/>
          </w:rPr>
        </w:r>
        <w:r w:rsidR="00592C42">
          <w:rPr>
            <w:noProof/>
            <w:webHidden/>
          </w:rPr>
          <w:fldChar w:fldCharType="separate"/>
        </w:r>
        <w:r w:rsidR="00592C42">
          <w:rPr>
            <w:noProof/>
            <w:webHidden/>
          </w:rPr>
          <w:t>43</w:t>
        </w:r>
        <w:r w:rsidR="00592C42">
          <w:rPr>
            <w:noProof/>
            <w:webHidden/>
          </w:rPr>
          <w:fldChar w:fldCharType="end"/>
        </w:r>
      </w:hyperlink>
    </w:p>
    <w:p w14:paraId="3DAC3D7A" w14:textId="0DBA5E59"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4" w:history="1">
        <w:r w:rsidR="00592C42" w:rsidRPr="0070715C">
          <w:rPr>
            <w:rStyle w:val="Hyperlink"/>
            <w:b/>
            <w:bCs/>
            <w:noProof/>
          </w:rPr>
          <w:t>Figure 27</w:t>
        </w:r>
        <w:r w:rsidR="00592C42" w:rsidRPr="0070715C">
          <w:rPr>
            <w:rStyle w:val="Hyperlink"/>
            <w:b/>
            <w:noProof/>
          </w:rPr>
          <w:t>:</w:t>
        </w:r>
        <w:r w:rsidR="00592C42" w:rsidRPr="0070715C">
          <w:rPr>
            <w:rStyle w:val="Hyperlink"/>
            <w:noProof/>
          </w:rPr>
          <w:t xml:space="preserve"> </w:t>
        </w:r>
        <w:r w:rsidR="00592C42" w:rsidRPr="0070715C">
          <w:rPr>
            <w:rStyle w:val="Hyperlink"/>
            <w:iCs/>
            <w:noProof/>
          </w:rPr>
          <w:t>von-Mises stress distribution for Case A3: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_Toc32468384 \h </w:instrText>
        </w:r>
        <w:r w:rsidR="00592C42">
          <w:rPr>
            <w:noProof/>
            <w:webHidden/>
          </w:rPr>
        </w:r>
        <w:r w:rsidR="00592C42">
          <w:rPr>
            <w:noProof/>
            <w:webHidden/>
          </w:rPr>
          <w:fldChar w:fldCharType="separate"/>
        </w:r>
        <w:r w:rsidR="00592C42">
          <w:rPr>
            <w:noProof/>
            <w:webHidden/>
          </w:rPr>
          <w:t>44</w:t>
        </w:r>
        <w:r w:rsidR="00592C42">
          <w:rPr>
            <w:noProof/>
            <w:webHidden/>
          </w:rPr>
          <w:fldChar w:fldCharType="end"/>
        </w:r>
      </w:hyperlink>
    </w:p>
    <w:p w14:paraId="13BF447E" w14:textId="453A7F0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5" w:history="1">
        <w:r w:rsidR="00592C42" w:rsidRPr="0070715C">
          <w:rPr>
            <w:rStyle w:val="Hyperlink"/>
            <w:b/>
            <w:bCs/>
            <w:noProof/>
          </w:rPr>
          <w:t>Figure 28</w:t>
        </w:r>
        <w:r w:rsidR="00592C42" w:rsidRPr="0070715C">
          <w:rPr>
            <w:rStyle w:val="Hyperlink"/>
            <w:b/>
            <w:noProof/>
          </w:rPr>
          <w:t>:</w:t>
        </w:r>
        <w:r w:rsidR="00592C42" w:rsidRPr="0070715C">
          <w:rPr>
            <w:rStyle w:val="Hyperlink"/>
            <w:noProof/>
          </w:rPr>
          <w:t xml:space="preserve"> Overall von-Mises stress distribution for Case A5 for full vertical section of DFX.</w:t>
        </w:r>
        <w:r w:rsidR="00592C42">
          <w:rPr>
            <w:noProof/>
            <w:webHidden/>
          </w:rPr>
          <w:tab/>
        </w:r>
        <w:r w:rsidR="00592C42">
          <w:rPr>
            <w:noProof/>
            <w:webHidden/>
          </w:rPr>
          <w:fldChar w:fldCharType="begin"/>
        </w:r>
        <w:r w:rsidR="00592C42">
          <w:rPr>
            <w:noProof/>
            <w:webHidden/>
          </w:rPr>
          <w:instrText xml:space="preserve"> PAGEREF _Toc32468385 \h </w:instrText>
        </w:r>
        <w:r w:rsidR="00592C42">
          <w:rPr>
            <w:noProof/>
            <w:webHidden/>
          </w:rPr>
        </w:r>
        <w:r w:rsidR="00592C42">
          <w:rPr>
            <w:noProof/>
            <w:webHidden/>
          </w:rPr>
          <w:fldChar w:fldCharType="separate"/>
        </w:r>
        <w:r w:rsidR="00592C42">
          <w:rPr>
            <w:noProof/>
            <w:webHidden/>
          </w:rPr>
          <w:t>45</w:t>
        </w:r>
        <w:r w:rsidR="00592C42">
          <w:rPr>
            <w:noProof/>
            <w:webHidden/>
          </w:rPr>
          <w:fldChar w:fldCharType="end"/>
        </w:r>
      </w:hyperlink>
    </w:p>
    <w:p w14:paraId="2BB36114" w14:textId="518189A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6" w:history="1">
        <w:r w:rsidR="00592C42" w:rsidRPr="0070715C">
          <w:rPr>
            <w:rStyle w:val="Hyperlink"/>
            <w:b/>
            <w:bCs/>
            <w:i/>
            <w:iCs/>
            <w:noProof/>
          </w:rPr>
          <w:t>Figure 29</w:t>
        </w:r>
        <w:r w:rsidR="00592C42" w:rsidRPr="0070715C">
          <w:rPr>
            <w:rStyle w:val="Hyperlink"/>
            <w:b/>
            <w:i/>
            <w:iCs/>
            <w:noProof/>
          </w:rPr>
          <w:t>:</w:t>
        </w:r>
        <w:r w:rsidR="00592C42" w:rsidRPr="0070715C">
          <w:rPr>
            <w:rStyle w:val="Hyperlink"/>
            <w:i/>
            <w:iCs/>
            <w:noProof/>
          </w:rPr>
          <w:t xml:space="preserve"> von-Mises stress distribution for Case A5: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_Toc32468386 \h </w:instrText>
        </w:r>
        <w:r w:rsidR="00592C42">
          <w:rPr>
            <w:noProof/>
            <w:webHidden/>
          </w:rPr>
        </w:r>
        <w:r w:rsidR="00592C42">
          <w:rPr>
            <w:noProof/>
            <w:webHidden/>
          </w:rPr>
          <w:fldChar w:fldCharType="separate"/>
        </w:r>
        <w:r w:rsidR="00592C42">
          <w:rPr>
            <w:noProof/>
            <w:webHidden/>
          </w:rPr>
          <w:t>46</w:t>
        </w:r>
        <w:r w:rsidR="00592C42">
          <w:rPr>
            <w:noProof/>
            <w:webHidden/>
          </w:rPr>
          <w:fldChar w:fldCharType="end"/>
        </w:r>
      </w:hyperlink>
    </w:p>
    <w:p w14:paraId="1BA004CC" w14:textId="1FCE950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7" w:history="1">
        <w:r w:rsidR="00592C42" w:rsidRPr="0070715C">
          <w:rPr>
            <w:rStyle w:val="Hyperlink"/>
            <w:b/>
            <w:bCs/>
            <w:i/>
            <w:iCs/>
            <w:noProof/>
          </w:rPr>
          <w:t>Figure 30</w:t>
        </w:r>
        <w:r w:rsidR="00592C42" w:rsidRPr="0070715C">
          <w:rPr>
            <w:rStyle w:val="Hyperlink"/>
            <w:b/>
            <w:i/>
            <w:iCs/>
            <w:noProof/>
          </w:rPr>
          <w:t>:</w:t>
        </w:r>
        <w:r w:rsidR="00592C42" w:rsidRPr="0070715C">
          <w:rPr>
            <w:rStyle w:val="Hyperlink"/>
            <w:i/>
            <w:iCs/>
            <w:noProof/>
          </w:rPr>
          <w:t xml:space="preserve"> von-Mises stress distribution for Case A5: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_Toc32468387 \h </w:instrText>
        </w:r>
        <w:r w:rsidR="00592C42">
          <w:rPr>
            <w:noProof/>
            <w:webHidden/>
          </w:rPr>
        </w:r>
        <w:r w:rsidR="00592C42">
          <w:rPr>
            <w:noProof/>
            <w:webHidden/>
          </w:rPr>
          <w:fldChar w:fldCharType="separate"/>
        </w:r>
        <w:r w:rsidR="00592C42">
          <w:rPr>
            <w:noProof/>
            <w:webHidden/>
          </w:rPr>
          <w:t>47</w:t>
        </w:r>
        <w:r w:rsidR="00592C42">
          <w:rPr>
            <w:noProof/>
            <w:webHidden/>
          </w:rPr>
          <w:fldChar w:fldCharType="end"/>
        </w:r>
      </w:hyperlink>
    </w:p>
    <w:p w14:paraId="64E4D95A" w14:textId="7F74F43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8" w:history="1">
        <w:r w:rsidR="00592C42" w:rsidRPr="0070715C">
          <w:rPr>
            <w:rStyle w:val="Hyperlink"/>
            <w:b/>
            <w:bCs/>
            <w:noProof/>
          </w:rPr>
          <w:t>Figure 31</w:t>
        </w:r>
        <w:r w:rsidR="00592C42" w:rsidRPr="0070715C">
          <w:rPr>
            <w:rStyle w:val="Hyperlink"/>
            <w:b/>
            <w:noProof/>
          </w:rPr>
          <w:t>:</w:t>
        </w:r>
        <w:r w:rsidR="00592C42" w:rsidRPr="0070715C">
          <w:rPr>
            <w:rStyle w:val="Hyperlink"/>
            <w:noProof/>
          </w:rPr>
          <w:t xml:space="preserve"> Overall von-Mises stress distribution for Case A6 for full vertical section of DFX.</w:t>
        </w:r>
        <w:r w:rsidR="00592C42">
          <w:rPr>
            <w:noProof/>
            <w:webHidden/>
          </w:rPr>
          <w:tab/>
        </w:r>
        <w:r w:rsidR="00592C42">
          <w:rPr>
            <w:noProof/>
            <w:webHidden/>
          </w:rPr>
          <w:fldChar w:fldCharType="begin"/>
        </w:r>
        <w:r w:rsidR="00592C42">
          <w:rPr>
            <w:noProof/>
            <w:webHidden/>
          </w:rPr>
          <w:instrText xml:space="preserve"> PAGEREF _Toc32468388 \h </w:instrText>
        </w:r>
        <w:r w:rsidR="00592C42">
          <w:rPr>
            <w:noProof/>
            <w:webHidden/>
          </w:rPr>
        </w:r>
        <w:r w:rsidR="00592C42">
          <w:rPr>
            <w:noProof/>
            <w:webHidden/>
          </w:rPr>
          <w:fldChar w:fldCharType="separate"/>
        </w:r>
        <w:r w:rsidR="00592C42">
          <w:rPr>
            <w:noProof/>
            <w:webHidden/>
          </w:rPr>
          <w:t>48</w:t>
        </w:r>
        <w:r w:rsidR="00592C42">
          <w:rPr>
            <w:noProof/>
            <w:webHidden/>
          </w:rPr>
          <w:fldChar w:fldCharType="end"/>
        </w:r>
      </w:hyperlink>
    </w:p>
    <w:p w14:paraId="3A734A55" w14:textId="6AFB127F"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89" w:history="1">
        <w:r w:rsidR="00592C42" w:rsidRPr="0070715C">
          <w:rPr>
            <w:rStyle w:val="Hyperlink"/>
            <w:b/>
            <w:bCs/>
            <w:i/>
            <w:iCs/>
            <w:noProof/>
          </w:rPr>
          <w:t>Figure 32</w:t>
        </w:r>
        <w:r w:rsidR="00592C42" w:rsidRPr="0070715C">
          <w:rPr>
            <w:rStyle w:val="Hyperlink"/>
            <w:b/>
            <w:i/>
            <w:iCs/>
            <w:noProof/>
          </w:rPr>
          <w:t>:</w:t>
        </w:r>
        <w:r w:rsidR="00592C42" w:rsidRPr="0070715C">
          <w:rPr>
            <w:rStyle w:val="Hyperlink"/>
            <w:i/>
            <w:iCs/>
            <w:noProof/>
          </w:rPr>
          <w:t xml:space="preserve"> von-Mises stress distribution for Case A6: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_Toc32468389 \h </w:instrText>
        </w:r>
        <w:r w:rsidR="00592C42">
          <w:rPr>
            <w:noProof/>
            <w:webHidden/>
          </w:rPr>
        </w:r>
        <w:r w:rsidR="00592C42">
          <w:rPr>
            <w:noProof/>
            <w:webHidden/>
          </w:rPr>
          <w:fldChar w:fldCharType="separate"/>
        </w:r>
        <w:r w:rsidR="00592C42">
          <w:rPr>
            <w:noProof/>
            <w:webHidden/>
          </w:rPr>
          <w:t>49</w:t>
        </w:r>
        <w:r w:rsidR="00592C42">
          <w:rPr>
            <w:noProof/>
            <w:webHidden/>
          </w:rPr>
          <w:fldChar w:fldCharType="end"/>
        </w:r>
      </w:hyperlink>
    </w:p>
    <w:p w14:paraId="73F76349" w14:textId="09186A4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0" w:history="1">
        <w:r w:rsidR="00592C42" w:rsidRPr="0070715C">
          <w:rPr>
            <w:rStyle w:val="Hyperlink"/>
            <w:b/>
            <w:bCs/>
            <w:i/>
            <w:iCs/>
            <w:noProof/>
          </w:rPr>
          <w:t>Figure 33</w:t>
        </w:r>
        <w:r w:rsidR="00592C42" w:rsidRPr="0070715C">
          <w:rPr>
            <w:rStyle w:val="Hyperlink"/>
            <w:b/>
            <w:i/>
            <w:iCs/>
            <w:noProof/>
          </w:rPr>
          <w:t>:</w:t>
        </w:r>
        <w:r w:rsidR="00592C42" w:rsidRPr="0070715C">
          <w:rPr>
            <w:rStyle w:val="Hyperlink"/>
            <w:i/>
            <w:iCs/>
            <w:noProof/>
          </w:rPr>
          <w:t xml:space="preserve"> von-Mises stress distribution for Case A6: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_Toc32468390 \h </w:instrText>
        </w:r>
        <w:r w:rsidR="00592C42">
          <w:rPr>
            <w:noProof/>
            <w:webHidden/>
          </w:rPr>
        </w:r>
        <w:r w:rsidR="00592C42">
          <w:rPr>
            <w:noProof/>
            <w:webHidden/>
          </w:rPr>
          <w:fldChar w:fldCharType="separate"/>
        </w:r>
        <w:r w:rsidR="00592C42">
          <w:rPr>
            <w:noProof/>
            <w:webHidden/>
          </w:rPr>
          <w:t>50</w:t>
        </w:r>
        <w:r w:rsidR="00592C42">
          <w:rPr>
            <w:noProof/>
            <w:webHidden/>
          </w:rPr>
          <w:fldChar w:fldCharType="end"/>
        </w:r>
      </w:hyperlink>
    </w:p>
    <w:p w14:paraId="74A8E180" w14:textId="28BE11B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1" w:history="1">
        <w:r w:rsidR="00592C42" w:rsidRPr="0070715C">
          <w:rPr>
            <w:rStyle w:val="Hyperlink"/>
            <w:b/>
            <w:bCs/>
            <w:noProof/>
          </w:rPr>
          <w:t>Figure 34</w:t>
        </w:r>
        <w:r w:rsidR="00592C42" w:rsidRPr="0070715C">
          <w:rPr>
            <w:rStyle w:val="Hyperlink"/>
            <w:b/>
            <w:noProof/>
          </w:rPr>
          <w:t>:</w:t>
        </w:r>
        <w:r w:rsidR="00592C42" w:rsidRPr="0070715C">
          <w:rPr>
            <w:rStyle w:val="Hyperlink"/>
            <w:noProof/>
          </w:rPr>
          <w:t xml:space="preserve"> Overall von-Mises stress distribution for Case A7 for full vertical section of DFX.</w:t>
        </w:r>
        <w:r w:rsidR="00592C42">
          <w:rPr>
            <w:noProof/>
            <w:webHidden/>
          </w:rPr>
          <w:tab/>
        </w:r>
        <w:r w:rsidR="00592C42">
          <w:rPr>
            <w:noProof/>
            <w:webHidden/>
          </w:rPr>
          <w:fldChar w:fldCharType="begin"/>
        </w:r>
        <w:r w:rsidR="00592C42">
          <w:rPr>
            <w:noProof/>
            <w:webHidden/>
          </w:rPr>
          <w:instrText xml:space="preserve"> PAGEREF _Toc32468391 \h </w:instrText>
        </w:r>
        <w:r w:rsidR="00592C42">
          <w:rPr>
            <w:noProof/>
            <w:webHidden/>
          </w:rPr>
        </w:r>
        <w:r w:rsidR="00592C42">
          <w:rPr>
            <w:noProof/>
            <w:webHidden/>
          </w:rPr>
          <w:fldChar w:fldCharType="separate"/>
        </w:r>
        <w:r w:rsidR="00592C42">
          <w:rPr>
            <w:noProof/>
            <w:webHidden/>
          </w:rPr>
          <w:t>51</w:t>
        </w:r>
        <w:r w:rsidR="00592C42">
          <w:rPr>
            <w:noProof/>
            <w:webHidden/>
          </w:rPr>
          <w:fldChar w:fldCharType="end"/>
        </w:r>
      </w:hyperlink>
    </w:p>
    <w:p w14:paraId="0DDFE09E" w14:textId="363E79C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2" w:history="1">
        <w:r w:rsidR="00592C42" w:rsidRPr="0070715C">
          <w:rPr>
            <w:rStyle w:val="Hyperlink"/>
            <w:b/>
            <w:bCs/>
            <w:i/>
            <w:iCs/>
            <w:noProof/>
          </w:rPr>
          <w:t>Figure 35</w:t>
        </w:r>
        <w:r w:rsidR="00592C42" w:rsidRPr="0070715C">
          <w:rPr>
            <w:rStyle w:val="Hyperlink"/>
            <w:b/>
            <w:i/>
            <w:iCs/>
            <w:noProof/>
          </w:rPr>
          <w:t>:</w:t>
        </w:r>
        <w:r w:rsidR="00592C42" w:rsidRPr="0070715C">
          <w:rPr>
            <w:rStyle w:val="Hyperlink"/>
            <w:i/>
            <w:iCs/>
            <w:noProof/>
          </w:rPr>
          <w:t xml:space="preserve"> von-Mises stress distribution for Case A7: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_Toc32468392 \h </w:instrText>
        </w:r>
        <w:r w:rsidR="00592C42">
          <w:rPr>
            <w:noProof/>
            <w:webHidden/>
          </w:rPr>
        </w:r>
        <w:r w:rsidR="00592C42">
          <w:rPr>
            <w:noProof/>
            <w:webHidden/>
          </w:rPr>
          <w:fldChar w:fldCharType="separate"/>
        </w:r>
        <w:r w:rsidR="00592C42">
          <w:rPr>
            <w:noProof/>
            <w:webHidden/>
          </w:rPr>
          <w:t>52</w:t>
        </w:r>
        <w:r w:rsidR="00592C42">
          <w:rPr>
            <w:noProof/>
            <w:webHidden/>
          </w:rPr>
          <w:fldChar w:fldCharType="end"/>
        </w:r>
      </w:hyperlink>
    </w:p>
    <w:p w14:paraId="60B8BD47" w14:textId="6859CD1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3" w:history="1">
        <w:r w:rsidR="00592C42" w:rsidRPr="0070715C">
          <w:rPr>
            <w:rStyle w:val="Hyperlink"/>
            <w:b/>
            <w:bCs/>
            <w:i/>
            <w:iCs/>
            <w:noProof/>
          </w:rPr>
          <w:t>Figure 36</w:t>
        </w:r>
        <w:r w:rsidR="00592C42" w:rsidRPr="0070715C">
          <w:rPr>
            <w:rStyle w:val="Hyperlink"/>
            <w:b/>
            <w:i/>
            <w:iCs/>
            <w:noProof/>
          </w:rPr>
          <w:t>:</w:t>
        </w:r>
        <w:r w:rsidR="00592C42" w:rsidRPr="0070715C">
          <w:rPr>
            <w:rStyle w:val="Hyperlink"/>
            <w:i/>
            <w:iCs/>
            <w:noProof/>
          </w:rPr>
          <w:t xml:space="preserve"> von-Mises stress distribution for Case A7: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_Toc32468393 \h </w:instrText>
        </w:r>
        <w:r w:rsidR="00592C42">
          <w:rPr>
            <w:noProof/>
            <w:webHidden/>
          </w:rPr>
        </w:r>
        <w:r w:rsidR="00592C42">
          <w:rPr>
            <w:noProof/>
            <w:webHidden/>
          </w:rPr>
          <w:fldChar w:fldCharType="separate"/>
        </w:r>
        <w:r w:rsidR="00592C42">
          <w:rPr>
            <w:noProof/>
            <w:webHidden/>
          </w:rPr>
          <w:t>53</w:t>
        </w:r>
        <w:r w:rsidR="00592C42">
          <w:rPr>
            <w:noProof/>
            <w:webHidden/>
          </w:rPr>
          <w:fldChar w:fldCharType="end"/>
        </w:r>
      </w:hyperlink>
    </w:p>
    <w:p w14:paraId="2A422942" w14:textId="76A44A46"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4" w:history="1">
        <w:r w:rsidR="00592C42" w:rsidRPr="0070715C">
          <w:rPr>
            <w:rStyle w:val="Hyperlink"/>
            <w:b/>
            <w:bCs/>
            <w:noProof/>
          </w:rPr>
          <w:t>Figure 37</w:t>
        </w:r>
        <w:r w:rsidR="00592C42" w:rsidRPr="0070715C">
          <w:rPr>
            <w:rStyle w:val="Hyperlink"/>
            <w:b/>
            <w:noProof/>
          </w:rPr>
          <w:t>:</w:t>
        </w:r>
        <w:r w:rsidR="00592C42" w:rsidRPr="0070715C">
          <w:rPr>
            <w:rStyle w:val="Hyperlink"/>
            <w:noProof/>
          </w:rPr>
          <w:t xml:space="preserve"> Overall von-Mises stress distribution for Case A8 for full vertical section of DFX.</w:t>
        </w:r>
        <w:r w:rsidR="00592C42">
          <w:rPr>
            <w:noProof/>
            <w:webHidden/>
          </w:rPr>
          <w:tab/>
        </w:r>
        <w:r w:rsidR="00592C42">
          <w:rPr>
            <w:noProof/>
            <w:webHidden/>
          </w:rPr>
          <w:fldChar w:fldCharType="begin"/>
        </w:r>
        <w:r w:rsidR="00592C42">
          <w:rPr>
            <w:noProof/>
            <w:webHidden/>
          </w:rPr>
          <w:instrText xml:space="preserve"> PAGEREF _Toc32468394 \h </w:instrText>
        </w:r>
        <w:r w:rsidR="00592C42">
          <w:rPr>
            <w:noProof/>
            <w:webHidden/>
          </w:rPr>
        </w:r>
        <w:r w:rsidR="00592C42">
          <w:rPr>
            <w:noProof/>
            <w:webHidden/>
          </w:rPr>
          <w:fldChar w:fldCharType="separate"/>
        </w:r>
        <w:r w:rsidR="00592C42">
          <w:rPr>
            <w:noProof/>
            <w:webHidden/>
          </w:rPr>
          <w:t>54</w:t>
        </w:r>
        <w:r w:rsidR="00592C42">
          <w:rPr>
            <w:noProof/>
            <w:webHidden/>
          </w:rPr>
          <w:fldChar w:fldCharType="end"/>
        </w:r>
      </w:hyperlink>
    </w:p>
    <w:p w14:paraId="473581FF" w14:textId="12A44D1A"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5" w:history="1">
        <w:r w:rsidR="00592C42" w:rsidRPr="0070715C">
          <w:rPr>
            <w:rStyle w:val="Hyperlink"/>
            <w:b/>
            <w:bCs/>
            <w:i/>
            <w:iCs/>
            <w:noProof/>
          </w:rPr>
          <w:t>Figure 38</w:t>
        </w:r>
        <w:r w:rsidR="00592C42" w:rsidRPr="0070715C">
          <w:rPr>
            <w:rStyle w:val="Hyperlink"/>
            <w:b/>
            <w:i/>
            <w:iCs/>
            <w:noProof/>
          </w:rPr>
          <w:t>:</w:t>
        </w:r>
        <w:r w:rsidR="00592C42" w:rsidRPr="0070715C">
          <w:rPr>
            <w:rStyle w:val="Hyperlink"/>
            <w:i/>
            <w:iCs/>
            <w:noProof/>
          </w:rPr>
          <w:t xml:space="preserve"> von-Mises stress distribution for Case A8: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_Toc32468395 \h </w:instrText>
        </w:r>
        <w:r w:rsidR="00592C42">
          <w:rPr>
            <w:noProof/>
            <w:webHidden/>
          </w:rPr>
        </w:r>
        <w:r w:rsidR="00592C42">
          <w:rPr>
            <w:noProof/>
            <w:webHidden/>
          </w:rPr>
          <w:fldChar w:fldCharType="separate"/>
        </w:r>
        <w:r w:rsidR="00592C42">
          <w:rPr>
            <w:noProof/>
            <w:webHidden/>
          </w:rPr>
          <w:t>55</w:t>
        </w:r>
        <w:r w:rsidR="00592C42">
          <w:rPr>
            <w:noProof/>
            <w:webHidden/>
          </w:rPr>
          <w:fldChar w:fldCharType="end"/>
        </w:r>
      </w:hyperlink>
    </w:p>
    <w:p w14:paraId="6AC8F63D" w14:textId="01E3A53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6" w:history="1">
        <w:r w:rsidR="00592C42" w:rsidRPr="0070715C">
          <w:rPr>
            <w:rStyle w:val="Hyperlink"/>
            <w:b/>
            <w:bCs/>
            <w:i/>
            <w:iCs/>
            <w:noProof/>
          </w:rPr>
          <w:t>Figure 20</w:t>
        </w:r>
        <w:r w:rsidR="00592C42" w:rsidRPr="0070715C">
          <w:rPr>
            <w:rStyle w:val="Hyperlink"/>
            <w:b/>
            <w:i/>
            <w:iCs/>
            <w:noProof/>
          </w:rPr>
          <w:t>:</w:t>
        </w:r>
        <w:r w:rsidR="00592C42" w:rsidRPr="0070715C">
          <w:rPr>
            <w:rStyle w:val="Hyperlink"/>
            <w:i/>
            <w:iCs/>
            <w:noProof/>
          </w:rPr>
          <w:t xml:space="preserve"> von-Mises stress distribution for Case A8: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_Toc32468396 \h </w:instrText>
        </w:r>
        <w:r w:rsidR="00592C42">
          <w:rPr>
            <w:noProof/>
            <w:webHidden/>
          </w:rPr>
        </w:r>
        <w:r w:rsidR="00592C42">
          <w:rPr>
            <w:noProof/>
            <w:webHidden/>
          </w:rPr>
          <w:fldChar w:fldCharType="separate"/>
        </w:r>
        <w:r w:rsidR="00592C42">
          <w:rPr>
            <w:noProof/>
            <w:webHidden/>
          </w:rPr>
          <w:t>56</w:t>
        </w:r>
        <w:r w:rsidR="00592C42">
          <w:rPr>
            <w:noProof/>
            <w:webHidden/>
          </w:rPr>
          <w:fldChar w:fldCharType="end"/>
        </w:r>
      </w:hyperlink>
    </w:p>
    <w:p w14:paraId="3A9B83DD" w14:textId="576F289F"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7" w:history="1">
        <w:r w:rsidR="00592C42" w:rsidRPr="0070715C">
          <w:rPr>
            <w:rStyle w:val="Hyperlink"/>
            <w:b/>
            <w:bCs/>
            <w:noProof/>
          </w:rPr>
          <w:t>Figure 40</w:t>
        </w:r>
        <w:r w:rsidR="00592C42" w:rsidRPr="0070715C">
          <w:rPr>
            <w:rStyle w:val="Hyperlink"/>
            <w:b/>
            <w:noProof/>
          </w:rPr>
          <w:t>:</w:t>
        </w:r>
        <w:r w:rsidR="00592C42" w:rsidRPr="0070715C">
          <w:rPr>
            <w:rStyle w:val="Hyperlink"/>
            <w:noProof/>
          </w:rPr>
          <w:t xml:space="preserve"> Overall von-Mises stress distribution for Case A9 for full vertical section of DFX.</w:t>
        </w:r>
        <w:r w:rsidR="00592C42">
          <w:rPr>
            <w:noProof/>
            <w:webHidden/>
          </w:rPr>
          <w:tab/>
        </w:r>
        <w:r w:rsidR="00592C42">
          <w:rPr>
            <w:noProof/>
            <w:webHidden/>
          </w:rPr>
          <w:fldChar w:fldCharType="begin"/>
        </w:r>
        <w:r w:rsidR="00592C42">
          <w:rPr>
            <w:noProof/>
            <w:webHidden/>
          </w:rPr>
          <w:instrText xml:space="preserve"> PAGEREF _Toc32468397 \h </w:instrText>
        </w:r>
        <w:r w:rsidR="00592C42">
          <w:rPr>
            <w:noProof/>
            <w:webHidden/>
          </w:rPr>
        </w:r>
        <w:r w:rsidR="00592C42">
          <w:rPr>
            <w:noProof/>
            <w:webHidden/>
          </w:rPr>
          <w:fldChar w:fldCharType="separate"/>
        </w:r>
        <w:r w:rsidR="00592C42">
          <w:rPr>
            <w:noProof/>
            <w:webHidden/>
          </w:rPr>
          <w:t>57</w:t>
        </w:r>
        <w:r w:rsidR="00592C42">
          <w:rPr>
            <w:noProof/>
            <w:webHidden/>
          </w:rPr>
          <w:fldChar w:fldCharType="end"/>
        </w:r>
      </w:hyperlink>
    </w:p>
    <w:p w14:paraId="7B1E78F1" w14:textId="3FFC498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8" w:history="1">
        <w:r w:rsidR="00592C42" w:rsidRPr="0070715C">
          <w:rPr>
            <w:rStyle w:val="Hyperlink"/>
            <w:b/>
            <w:bCs/>
            <w:i/>
            <w:iCs/>
            <w:noProof/>
          </w:rPr>
          <w:t>Figure 41</w:t>
        </w:r>
        <w:r w:rsidR="00592C42" w:rsidRPr="0070715C">
          <w:rPr>
            <w:rStyle w:val="Hyperlink"/>
            <w:b/>
            <w:i/>
            <w:iCs/>
            <w:noProof/>
          </w:rPr>
          <w:t>:</w:t>
        </w:r>
        <w:r w:rsidR="00592C42" w:rsidRPr="0070715C">
          <w:rPr>
            <w:rStyle w:val="Hyperlink"/>
            <w:i/>
            <w:iCs/>
            <w:noProof/>
          </w:rPr>
          <w:t xml:space="preserve"> von-Mises stress distribution for Case A9: a) top dome b) bottom dome, c) cage, d) cage (zoomed)</w:t>
        </w:r>
        <w:r w:rsidR="00592C42">
          <w:rPr>
            <w:noProof/>
            <w:webHidden/>
          </w:rPr>
          <w:tab/>
        </w:r>
        <w:r w:rsidR="00592C42">
          <w:rPr>
            <w:noProof/>
            <w:webHidden/>
          </w:rPr>
          <w:fldChar w:fldCharType="begin"/>
        </w:r>
        <w:r w:rsidR="00592C42">
          <w:rPr>
            <w:noProof/>
            <w:webHidden/>
          </w:rPr>
          <w:instrText xml:space="preserve"> PAGEREF _Toc32468398 \h </w:instrText>
        </w:r>
        <w:r w:rsidR="00592C42">
          <w:rPr>
            <w:noProof/>
            <w:webHidden/>
          </w:rPr>
        </w:r>
        <w:r w:rsidR="00592C42">
          <w:rPr>
            <w:noProof/>
            <w:webHidden/>
          </w:rPr>
          <w:fldChar w:fldCharType="separate"/>
        </w:r>
        <w:r w:rsidR="00592C42">
          <w:rPr>
            <w:noProof/>
            <w:webHidden/>
          </w:rPr>
          <w:t>58</w:t>
        </w:r>
        <w:r w:rsidR="00592C42">
          <w:rPr>
            <w:noProof/>
            <w:webHidden/>
          </w:rPr>
          <w:fldChar w:fldCharType="end"/>
        </w:r>
      </w:hyperlink>
    </w:p>
    <w:p w14:paraId="5B12B693" w14:textId="2341ABC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399" w:history="1">
        <w:r w:rsidR="00592C42" w:rsidRPr="0070715C">
          <w:rPr>
            <w:rStyle w:val="Hyperlink"/>
            <w:b/>
            <w:bCs/>
            <w:i/>
            <w:iCs/>
            <w:noProof/>
          </w:rPr>
          <w:t>Figure 42</w:t>
        </w:r>
        <w:r w:rsidR="00592C42" w:rsidRPr="0070715C">
          <w:rPr>
            <w:rStyle w:val="Hyperlink"/>
            <w:b/>
            <w:i/>
            <w:iCs/>
            <w:noProof/>
          </w:rPr>
          <w:t>:</w:t>
        </w:r>
        <w:r w:rsidR="00592C42" w:rsidRPr="0070715C">
          <w:rPr>
            <w:rStyle w:val="Hyperlink"/>
            <w:i/>
            <w:iCs/>
            <w:noProof/>
          </w:rPr>
          <w:t xml:space="preserve"> von-Mises stress distribution for Case A9: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_Toc32468399 \h </w:instrText>
        </w:r>
        <w:r w:rsidR="00592C42">
          <w:rPr>
            <w:noProof/>
            <w:webHidden/>
          </w:rPr>
        </w:r>
        <w:r w:rsidR="00592C42">
          <w:rPr>
            <w:noProof/>
            <w:webHidden/>
          </w:rPr>
          <w:fldChar w:fldCharType="separate"/>
        </w:r>
        <w:r w:rsidR="00592C42">
          <w:rPr>
            <w:noProof/>
            <w:webHidden/>
          </w:rPr>
          <w:t>59</w:t>
        </w:r>
        <w:r w:rsidR="00592C42">
          <w:rPr>
            <w:noProof/>
            <w:webHidden/>
          </w:rPr>
          <w:fldChar w:fldCharType="end"/>
        </w:r>
      </w:hyperlink>
    </w:p>
    <w:p w14:paraId="77F31D82" w14:textId="50185A39"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0" w:history="1">
        <w:r w:rsidR="00592C42" w:rsidRPr="0070715C">
          <w:rPr>
            <w:rStyle w:val="Hyperlink"/>
            <w:b/>
            <w:bCs/>
            <w:noProof/>
          </w:rPr>
          <w:t>Figure 43</w:t>
        </w:r>
        <w:r w:rsidR="00592C42" w:rsidRPr="0070715C">
          <w:rPr>
            <w:rStyle w:val="Hyperlink"/>
            <w:b/>
            <w:noProof/>
          </w:rPr>
          <w:t>:</w:t>
        </w:r>
        <w:r w:rsidR="00592C42" w:rsidRPr="0070715C">
          <w:rPr>
            <w:rStyle w:val="Hyperlink"/>
            <w:noProof/>
          </w:rPr>
          <w:t xml:space="preserve"> Overall von-Mises stress distribution for Case B1 for full vertical section of DFX.</w:t>
        </w:r>
        <w:r w:rsidR="00592C42">
          <w:rPr>
            <w:noProof/>
            <w:webHidden/>
          </w:rPr>
          <w:tab/>
        </w:r>
        <w:r w:rsidR="00592C42">
          <w:rPr>
            <w:noProof/>
            <w:webHidden/>
          </w:rPr>
          <w:fldChar w:fldCharType="begin"/>
        </w:r>
        <w:r w:rsidR="00592C42">
          <w:rPr>
            <w:noProof/>
            <w:webHidden/>
          </w:rPr>
          <w:instrText xml:space="preserve"> PAGEREF _Toc32468400 \h </w:instrText>
        </w:r>
        <w:r w:rsidR="00592C42">
          <w:rPr>
            <w:noProof/>
            <w:webHidden/>
          </w:rPr>
        </w:r>
        <w:r w:rsidR="00592C42">
          <w:rPr>
            <w:noProof/>
            <w:webHidden/>
          </w:rPr>
          <w:fldChar w:fldCharType="separate"/>
        </w:r>
        <w:r w:rsidR="00592C42">
          <w:rPr>
            <w:noProof/>
            <w:webHidden/>
          </w:rPr>
          <w:t>60</w:t>
        </w:r>
        <w:r w:rsidR="00592C42">
          <w:rPr>
            <w:noProof/>
            <w:webHidden/>
          </w:rPr>
          <w:fldChar w:fldCharType="end"/>
        </w:r>
      </w:hyperlink>
    </w:p>
    <w:p w14:paraId="44C00AF3" w14:textId="530B8C9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1" w:history="1">
        <w:r w:rsidR="00592C42" w:rsidRPr="0070715C">
          <w:rPr>
            <w:rStyle w:val="Hyperlink"/>
            <w:b/>
            <w:bCs/>
            <w:i/>
            <w:iCs/>
            <w:noProof/>
          </w:rPr>
          <w:t>Figure 44</w:t>
        </w:r>
        <w:r w:rsidR="00592C42" w:rsidRPr="0070715C">
          <w:rPr>
            <w:rStyle w:val="Hyperlink"/>
            <w:b/>
            <w:i/>
            <w:iCs/>
            <w:noProof/>
          </w:rPr>
          <w:t>:</w:t>
        </w:r>
        <w:r w:rsidR="00592C42" w:rsidRPr="0070715C">
          <w:rPr>
            <w:rStyle w:val="Hyperlink"/>
            <w:i/>
            <w:iCs/>
            <w:noProof/>
          </w:rPr>
          <w:t xml:space="preserve"> von-Mises stress distribution for Case B1: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_Toc32468401 \h </w:instrText>
        </w:r>
        <w:r w:rsidR="00592C42">
          <w:rPr>
            <w:noProof/>
            <w:webHidden/>
          </w:rPr>
        </w:r>
        <w:r w:rsidR="00592C42">
          <w:rPr>
            <w:noProof/>
            <w:webHidden/>
          </w:rPr>
          <w:fldChar w:fldCharType="separate"/>
        </w:r>
        <w:r w:rsidR="00592C42">
          <w:rPr>
            <w:noProof/>
            <w:webHidden/>
          </w:rPr>
          <w:t>61</w:t>
        </w:r>
        <w:r w:rsidR="00592C42">
          <w:rPr>
            <w:noProof/>
            <w:webHidden/>
          </w:rPr>
          <w:fldChar w:fldCharType="end"/>
        </w:r>
      </w:hyperlink>
    </w:p>
    <w:p w14:paraId="1670D689" w14:textId="46ADCF7C"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2" w:history="1">
        <w:r w:rsidR="00592C42" w:rsidRPr="0070715C">
          <w:rPr>
            <w:rStyle w:val="Hyperlink"/>
            <w:b/>
            <w:bCs/>
            <w:i/>
            <w:iCs/>
            <w:noProof/>
          </w:rPr>
          <w:t>Figure 20</w:t>
        </w:r>
        <w:r w:rsidR="00592C42" w:rsidRPr="0070715C">
          <w:rPr>
            <w:rStyle w:val="Hyperlink"/>
            <w:b/>
            <w:i/>
            <w:iCs/>
            <w:noProof/>
          </w:rPr>
          <w:t>:</w:t>
        </w:r>
        <w:r w:rsidR="00592C42" w:rsidRPr="0070715C">
          <w:rPr>
            <w:rStyle w:val="Hyperlink"/>
            <w:i/>
            <w:iCs/>
            <w:noProof/>
          </w:rPr>
          <w:t xml:space="preserve"> von-Mises stress distribution for Case B1: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_Toc32468402 \h </w:instrText>
        </w:r>
        <w:r w:rsidR="00592C42">
          <w:rPr>
            <w:noProof/>
            <w:webHidden/>
          </w:rPr>
        </w:r>
        <w:r w:rsidR="00592C42">
          <w:rPr>
            <w:noProof/>
            <w:webHidden/>
          </w:rPr>
          <w:fldChar w:fldCharType="separate"/>
        </w:r>
        <w:r w:rsidR="00592C42">
          <w:rPr>
            <w:noProof/>
            <w:webHidden/>
          </w:rPr>
          <w:t>62</w:t>
        </w:r>
        <w:r w:rsidR="00592C42">
          <w:rPr>
            <w:noProof/>
            <w:webHidden/>
          </w:rPr>
          <w:fldChar w:fldCharType="end"/>
        </w:r>
      </w:hyperlink>
    </w:p>
    <w:p w14:paraId="01E2F979" w14:textId="20E132FC"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3" w:history="1">
        <w:r w:rsidR="00592C42" w:rsidRPr="0070715C">
          <w:rPr>
            <w:rStyle w:val="Hyperlink"/>
            <w:b/>
            <w:bCs/>
            <w:i/>
            <w:iCs/>
            <w:noProof/>
          </w:rPr>
          <w:t>Figure 46</w:t>
        </w:r>
        <w:r w:rsidR="00592C42" w:rsidRPr="0070715C">
          <w:rPr>
            <w:rStyle w:val="Hyperlink"/>
            <w:b/>
            <w:i/>
            <w:iCs/>
            <w:noProof/>
          </w:rPr>
          <w:t>:</w:t>
        </w:r>
        <w:r w:rsidR="00592C42" w:rsidRPr="0070715C">
          <w:rPr>
            <w:rStyle w:val="Hyperlink"/>
            <w:i/>
            <w:iCs/>
            <w:noProof/>
          </w:rPr>
          <w:t xml:space="preserve"> Overall von-Mises stress distribution for Case B2 for full vertical section of DFX.</w:t>
        </w:r>
        <w:r w:rsidR="00592C42">
          <w:rPr>
            <w:noProof/>
            <w:webHidden/>
          </w:rPr>
          <w:tab/>
        </w:r>
        <w:r w:rsidR="00592C42">
          <w:rPr>
            <w:noProof/>
            <w:webHidden/>
          </w:rPr>
          <w:fldChar w:fldCharType="begin"/>
        </w:r>
        <w:r w:rsidR="00592C42">
          <w:rPr>
            <w:noProof/>
            <w:webHidden/>
          </w:rPr>
          <w:instrText xml:space="preserve"> PAGEREF _Toc32468403 \h </w:instrText>
        </w:r>
        <w:r w:rsidR="00592C42">
          <w:rPr>
            <w:noProof/>
            <w:webHidden/>
          </w:rPr>
        </w:r>
        <w:r w:rsidR="00592C42">
          <w:rPr>
            <w:noProof/>
            <w:webHidden/>
          </w:rPr>
          <w:fldChar w:fldCharType="separate"/>
        </w:r>
        <w:r w:rsidR="00592C42">
          <w:rPr>
            <w:noProof/>
            <w:webHidden/>
          </w:rPr>
          <w:t>63</w:t>
        </w:r>
        <w:r w:rsidR="00592C42">
          <w:rPr>
            <w:noProof/>
            <w:webHidden/>
          </w:rPr>
          <w:fldChar w:fldCharType="end"/>
        </w:r>
      </w:hyperlink>
    </w:p>
    <w:p w14:paraId="7B89572B" w14:textId="74FCC656"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4" w:history="1">
        <w:r w:rsidR="00592C42" w:rsidRPr="0070715C">
          <w:rPr>
            <w:rStyle w:val="Hyperlink"/>
            <w:b/>
            <w:bCs/>
            <w:i/>
            <w:iCs/>
            <w:noProof/>
          </w:rPr>
          <w:t>Figure 47</w:t>
        </w:r>
        <w:r w:rsidR="00592C42" w:rsidRPr="0070715C">
          <w:rPr>
            <w:rStyle w:val="Hyperlink"/>
            <w:b/>
            <w:i/>
            <w:iCs/>
            <w:noProof/>
          </w:rPr>
          <w:t>:</w:t>
        </w:r>
        <w:r w:rsidR="00592C42" w:rsidRPr="0070715C">
          <w:rPr>
            <w:rStyle w:val="Hyperlink"/>
            <w:i/>
            <w:iCs/>
            <w:noProof/>
          </w:rPr>
          <w:t xml:space="preserve"> von-Mises stress distribution for Case B2: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_Toc32468404 \h </w:instrText>
        </w:r>
        <w:r w:rsidR="00592C42">
          <w:rPr>
            <w:noProof/>
            <w:webHidden/>
          </w:rPr>
        </w:r>
        <w:r w:rsidR="00592C42">
          <w:rPr>
            <w:noProof/>
            <w:webHidden/>
          </w:rPr>
          <w:fldChar w:fldCharType="separate"/>
        </w:r>
        <w:r w:rsidR="00592C42">
          <w:rPr>
            <w:noProof/>
            <w:webHidden/>
          </w:rPr>
          <w:t>64</w:t>
        </w:r>
        <w:r w:rsidR="00592C42">
          <w:rPr>
            <w:noProof/>
            <w:webHidden/>
          </w:rPr>
          <w:fldChar w:fldCharType="end"/>
        </w:r>
      </w:hyperlink>
    </w:p>
    <w:p w14:paraId="5EE20003" w14:textId="36FA31FF"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5" w:history="1">
        <w:r w:rsidR="00592C42" w:rsidRPr="0070715C">
          <w:rPr>
            <w:rStyle w:val="Hyperlink"/>
            <w:b/>
            <w:bCs/>
            <w:i/>
            <w:iCs/>
            <w:noProof/>
          </w:rPr>
          <w:t>Figure 48</w:t>
        </w:r>
        <w:r w:rsidR="00592C42" w:rsidRPr="0070715C">
          <w:rPr>
            <w:rStyle w:val="Hyperlink"/>
            <w:b/>
            <w:i/>
            <w:iCs/>
            <w:noProof/>
          </w:rPr>
          <w:t>:</w:t>
        </w:r>
        <w:r w:rsidR="00592C42" w:rsidRPr="0070715C">
          <w:rPr>
            <w:rStyle w:val="Hyperlink"/>
            <w:i/>
            <w:iCs/>
            <w:noProof/>
          </w:rPr>
          <w:t xml:space="preserve"> von-Mises stress distribution for Case B2: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_Toc32468405 \h </w:instrText>
        </w:r>
        <w:r w:rsidR="00592C42">
          <w:rPr>
            <w:noProof/>
            <w:webHidden/>
          </w:rPr>
        </w:r>
        <w:r w:rsidR="00592C42">
          <w:rPr>
            <w:noProof/>
            <w:webHidden/>
          </w:rPr>
          <w:fldChar w:fldCharType="separate"/>
        </w:r>
        <w:r w:rsidR="00592C42">
          <w:rPr>
            <w:noProof/>
            <w:webHidden/>
          </w:rPr>
          <w:t>65</w:t>
        </w:r>
        <w:r w:rsidR="00592C42">
          <w:rPr>
            <w:noProof/>
            <w:webHidden/>
          </w:rPr>
          <w:fldChar w:fldCharType="end"/>
        </w:r>
      </w:hyperlink>
    </w:p>
    <w:p w14:paraId="1F275985" w14:textId="5E8C28B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6" w:history="1">
        <w:r w:rsidR="00592C42" w:rsidRPr="0070715C">
          <w:rPr>
            <w:rStyle w:val="Hyperlink"/>
            <w:b/>
            <w:bCs/>
            <w:i/>
            <w:iCs/>
            <w:noProof/>
          </w:rPr>
          <w:t>Figure 49</w:t>
        </w:r>
        <w:r w:rsidR="00592C42" w:rsidRPr="0070715C">
          <w:rPr>
            <w:rStyle w:val="Hyperlink"/>
            <w:b/>
            <w:i/>
            <w:iCs/>
            <w:noProof/>
          </w:rPr>
          <w:t>:</w:t>
        </w:r>
        <w:r w:rsidR="00592C42" w:rsidRPr="0070715C">
          <w:rPr>
            <w:rStyle w:val="Hyperlink"/>
            <w:i/>
            <w:iCs/>
            <w:noProof/>
          </w:rPr>
          <w:t xml:space="preserve"> Overall von-Mises stress distribution for Case B3 for full vertical section of DFX.</w:t>
        </w:r>
        <w:r w:rsidR="00592C42">
          <w:rPr>
            <w:noProof/>
            <w:webHidden/>
          </w:rPr>
          <w:tab/>
        </w:r>
        <w:r w:rsidR="00592C42">
          <w:rPr>
            <w:noProof/>
            <w:webHidden/>
          </w:rPr>
          <w:fldChar w:fldCharType="begin"/>
        </w:r>
        <w:r w:rsidR="00592C42">
          <w:rPr>
            <w:noProof/>
            <w:webHidden/>
          </w:rPr>
          <w:instrText xml:space="preserve"> PAGEREF _Toc32468406 \h </w:instrText>
        </w:r>
        <w:r w:rsidR="00592C42">
          <w:rPr>
            <w:noProof/>
            <w:webHidden/>
          </w:rPr>
        </w:r>
        <w:r w:rsidR="00592C42">
          <w:rPr>
            <w:noProof/>
            <w:webHidden/>
          </w:rPr>
          <w:fldChar w:fldCharType="separate"/>
        </w:r>
        <w:r w:rsidR="00592C42">
          <w:rPr>
            <w:noProof/>
            <w:webHidden/>
          </w:rPr>
          <w:t>66</w:t>
        </w:r>
        <w:r w:rsidR="00592C42">
          <w:rPr>
            <w:noProof/>
            <w:webHidden/>
          </w:rPr>
          <w:fldChar w:fldCharType="end"/>
        </w:r>
      </w:hyperlink>
    </w:p>
    <w:p w14:paraId="43A20268" w14:textId="1E6927F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7" w:history="1">
        <w:r w:rsidR="00592C42" w:rsidRPr="0070715C">
          <w:rPr>
            <w:rStyle w:val="Hyperlink"/>
            <w:b/>
            <w:bCs/>
            <w:i/>
            <w:iCs/>
            <w:noProof/>
          </w:rPr>
          <w:t>Figure 50</w:t>
        </w:r>
        <w:r w:rsidR="00592C42" w:rsidRPr="0070715C">
          <w:rPr>
            <w:rStyle w:val="Hyperlink"/>
            <w:b/>
            <w:i/>
            <w:iCs/>
            <w:noProof/>
          </w:rPr>
          <w:t>:</w:t>
        </w:r>
        <w:r w:rsidR="00592C42" w:rsidRPr="0070715C">
          <w:rPr>
            <w:rStyle w:val="Hyperlink"/>
            <w:i/>
            <w:iCs/>
            <w:noProof/>
          </w:rPr>
          <w:t xml:space="preserve"> von-Mises stress distribution for Case B3: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_Toc32468407 \h </w:instrText>
        </w:r>
        <w:r w:rsidR="00592C42">
          <w:rPr>
            <w:noProof/>
            <w:webHidden/>
          </w:rPr>
        </w:r>
        <w:r w:rsidR="00592C42">
          <w:rPr>
            <w:noProof/>
            <w:webHidden/>
          </w:rPr>
          <w:fldChar w:fldCharType="separate"/>
        </w:r>
        <w:r w:rsidR="00592C42">
          <w:rPr>
            <w:noProof/>
            <w:webHidden/>
          </w:rPr>
          <w:t>67</w:t>
        </w:r>
        <w:r w:rsidR="00592C42">
          <w:rPr>
            <w:noProof/>
            <w:webHidden/>
          </w:rPr>
          <w:fldChar w:fldCharType="end"/>
        </w:r>
      </w:hyperlink>
    </w:p>
    <w:p w14:paraId="39432760" w14:textId="066A4DD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8" w:history="1">
        <w:r w:rsidR="00592C42" w:rsidRPr="0070715C">
          <w:rPr>
            <w:rStyle w:val="Hyperlink"/>
            <w:b/>
            <w:bCs/>
            <w:i/>
            <w:iCs/>
            <w:noProof/>
          </w:rPr>
          <w:t>Figure 51</w:t>
        </w:r>
        <w:r w:rsidR="00592C42" w:rsidRPr="0070715C">
          <w:rPr>
            <w:rStyle w:val="Hyperlink"/>
            <w:b/>
            <w:i/>
            <w:iCs/>
            <w:noProof/>
          </w:rPr>
          <w:t>:</w:t>
        </w:r>
        <w:r w:rsidR="00592C42" w:rsidRPr="0070715C">
          <w:rPr>
            <w:rStyle w:val="Hyperlink"/>
            <w:i/>
            <w:iCs/>
            <w:noProof/>
          </w:rPr>
          <w:t xml:space="preserve"> von-Mises stress distribution for Case B3: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_Toc32468408 \h </w:instrText>
        </w:r>
        <w:r w:rsidR="00592C42">
          <w:rPr>
            <w:noProof/>
            <w:webHidden/>
          </w:rPr>
        </w:r>
        <w:r w:rsidR="00592C42">
          <w:rPr>
            <w:noProof/>
            <w:webHidden/>
          </w:rPr>
          <w:fldChar w:fldCharType="separate"/>
        </w:r>
        <w:r w:rsidR="00592C42">
          <w:rPr>
            <w:noProof/>
            <w:webHidden/>
          </w:rPr>
          <w:t>68</w:t>
        </w:r>
        <w:r w:rsidR="00592C42">
          <w:rPr>
            <w:noProof/>
            <w:webHidden/>
          </w:rPr>
          <w:fldChar w:fldCharType="end"/>
        </w:r>
      </w:hyperlink>
    </w:p>
    <w:p w14:paraId="604A4E50" w14:textId="1E1129BD"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09" w:history="1">
        <w:r w:rsidR="00592C42" w:rsidRPr="0070715C">
          <w:rPr>
            <w:rStyle w:val="Hyperlink"/>
            <w:b/>
            <w:bCs/>
            <w:i/>
            <w:iCs/>
            <w:noProof/>
          </w:rPr>
          <w:t>Figure 52</w:t>
        </w:r>
        <w:r w:rsidR="00592C42" w:rsidRPr="0070715C">
          <w:rPr>
            <w:rStyle w:val="Hyperlink"/>
            <w:b/>
            <w:i/>
            <w:iCs/>
            <w:noProof/>
          </w:rPr>
          <w:t>:</w:t>
        </w:r>
        <w:r w:rsidR="00592C42" w:rsidRPr="0070715C">
          <w:rPr>
            <w:rStyle w:val="Hyperlink"/>
            <w:i/>
            <w:iCs/>
            <w:noProof/>
          </w:rPr>
          <w:t xml:space="preserve"> Overall von-Mises stress distribution for Case B4 for full vertical section of DFX</w:t>
        </w:r>
        <w:r w:rsidR="00592C42">
          <w:rPr>
            <w:noProof/>
            <w:webHidden/>
          </w:rPr>
          <w:tab/>
        </w:r>
        <w:r w:rsidR="00592C42">
          <w:rPr>
            <w:noProof/>
            <w:webHidden/>
          </w:rPr>
          <w:fldChar w:fldCharType="begin"/>
        </w:r>
        <w:r w:rsidR="00592C42">
          <w:rPr>
            <w:noProof/>
            <w:webHidden/>
          </w:rPr>
          <w:instrText xml:space="preserve"> PAGEREF _Toc32468409 \h </w:instrText>
        </w:r>
        <w:r w:rsidR="00592C42">
          <w:rPr>
            <w:noProof/>
            <w:webHidden/>
          </w:rPr>
        </w:r>
        <w:r w:rsidR="00592C42">
          <w:rPr>
            <w:noProof/>
            <w:webHidden/>
          </w:rPr>
          <w:fldChar w:fldCharType="separate"/>
        </w:r>
        <w:r w:rsidR="00592C42">
          <w:rPr>
            <w:noProof/>
            <w:webHidden/>
          </w:rPr>
          <w:t>69</w:t>
        </w:r>
        <w:r w:rsidR="00592C42">
          <w:rPr>
            <w:noProof/>
            <w:webHidden/>
          </w:rPr>
          <w:fldChar w:fldCharType="end"/>
        </w:r>
      </w:hyperlink>
    </w:p>
    <w:p w14:paraId="1DAB34FF" w14:textId="22BE6D7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0" w:history="1">
        <w:r w:rsidR="00592C42" w:rsidRPr="0070715C">
          <w:rPr>
            <w:rStyle w:val="Hyperlink"/>
            <w:b/>
            <w:bCs/>
            <w:i/>
            <w:iCs/>
            <w:noProof/>
          </w:rPr>
          <w:t>Figure 53</w:t>
        </w:r>
        <w:r w:rsidR="00592C42" w:rsidRPr="0070715C">
          <w:rPr>
            <w:rStyle w:val="Hyperlink"/>
            <w:b/>
            <w:i/>
            <w:iCs/>
            <w:noProof/>
          </w:rPr>
          <w:t>:</w:t>
        </w:r>
        <w:r w:rsidR="00592C42" w:rsidRPr="0070715C">
          <w:rPr>
            <w:rStyle w:val="Hyperlink"/>
            <w:i/>
            <w:iCs/>
            <w:noProof/>
          </w:rPr>
          <w:t xml:space="preserve"> von-Mises stress distribution for Case B4: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_Toc32468410 \h </w:instrText>
        </w:r>
        <w:r w:rsidR="00592C42">
          <w:rPr>
            <w:noProof/>
            <w:webHidden/>
          </w:rPr>
        </w:r>
        <w:r w:rsidR="00592C42">
          <w:rPr>
            <w:noProof/>
            <w:webHidden/>
          </w:rPr>
          <w:fldChar w:fldCharType="separate"/>
        </w:r>
        <w:r w:rsidR="00592C42">
          <w:rPr>
            <w:noProof/>
            <w:webHidden/>
          </w:rPr>
          <w:t>70</w:t>
        </w:r>
        <w:r w:rsidR="00592C42">
          <w:rPr>
            <w:noProof/>
            <w:webHidden/>
          </w:rPr>
          <w:fldChar w:fldCharType="end"/>
        </w:r>
      </w:hyperlink>
    </w:p>
    <w:p w14:paraId="4C1CDD9F" w14:textId="36BCC43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1" w:history="1">
        <w:r w:rsidR="00592C42" w:rsidRPr="0070715C">
          <w:rPr>
            <w:rStyle w:val="Hyperlink"/>
            <w:b/>
            <w:bCs/>
            <w:i/>
            <w:iCs/>
            <w:noProof/>
          </w:rPr>
          <w:t>Figure 54</w:t>
        </w:r>
        <w:r w:rsidR="00592C42" w:rsidRPr="0070715C">
          <w:rPr>
            <w:rStyle w:val="Hyperlink"/>
            <w:b/>
            <w:i/>
            <w:iCs/>
            <w:noProof/>
          </w:rPr>
          <w:t>:</w:t>
        </w:r>
        <w:r w:rsidR="00592C42" w:rsidRPr="0070715C">
          <w:rPr>
            <w:rStyle w:val="Hyperlink"/>
            <w:i/>
            <w:iCs/>
            <w:noProof/>
          </w:rPr>
          <w:t xml:space="preserve"> von-Mises stress distribution for Case B4: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_Toc32468411 \h </w:instrText>
        </w:r>
        <w:r w:rsidR="00592C42">
          <w:rPr>
            <w:noProof/>
            <w:webHidden/>
          </w:rPr>
        </w:r>
        <w:r w:rsidR="00592C42">
          <w:rPr>
            <w:noProof/>
            <w:webHidden/>
          </w:rPr>
          <w:fldChar w:fldCharType="separate"/>
        </w:r>
        <w:r w:rsidR="00592C42">
          <w:rPr>
            <w:noProof/>
            <w:webHidden/>
          </w:rPr>
          <w:t>71</w:t>
        </w:r>
        <w:r w:rsidR="00592C42">
          <w:rPr>
            <w:noProof/>
            <w:webHidden/>
          </w:rPr>
          <w:fldChar w:fldCharType="end"/>
        </w:r>
      </w:hyperlink>
    </w:p>
    <w:p w14:paraId="0A6F0571" w14:textId="7027B273"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2" w:history="1">
        <w:r w:rsidR="00592C42" w:rsidRPr="0070715C">
          <w:rPr>
            <w:rStyle w:val="Hyperlink"/>
            <w:b/>
            <w:bCs/>
            <w:i/>
            <w:iCs/>
            <w:noProof/>
          </w:rPr>
          <w:t>Figure 55</w:t>
        </w:r>
        <w:r w:rsidR="00592C42" w:rsidRPr="0070715C">
          <w:rPr>
            <w:rStyle w:val="Hyperlink"/>
            <w:b/>
            <w:i/>
            <w:iCs/>
            <w:noProof/>
          </w:rPr>
          <w:t>:</w:t>
        </w:r>
        <w:r w:rsidR="00592C42" w:rsidRPr="0070715C">
          <w:rPr>
            <w:rStyle w:val="Hyperlink"/>
            <w:i/>
            <w:iCs/>
            <w:noProof/>
          </w:rPr>
          <w:t xml:space="preserve"> Overall von-Mises stress distribution for Case B5 for full vertical section of DFX</w:t>
        </w:r>
        <w:r w:rsidR="00592C42">
          <w:rPr>
            <w:noProof/>
            <w:webHidden/>
          </w:rPr>
          <w:tab/>
        </w:r>
        <w:r w:rsidR="00592C42">
          <w:rPr>
            <w:noProof/>
            <w:webHidden/>
          </w:rPr>
          <w:fldChar w:fldCharType="begin"/>
        </w:r>
        <w:r w:rsidR="00592C42">
          <w:rPr>
            <w:noProof/>
            <w:webHidden/>
          </w:rPr>
          <w:instrText xml:space="preserve"> PAGEREF _Toc32468412 \h </w:instrText>
        </w:r>
        <w:r w:rsidR="00592C42">
          <w:rPr>
            <w:noProof/>
            <w:webHidden/>
          </w:rPr>
        </w:r>
        <w:r w:rsidR="00592C42">
          <w:rPr>
            <w:noProof/>
            <w:webHidden/>
          </w:rPr>
          <w:fldChar w:fldCharType="separate"/>
        </w:r>
        <w:r w:rsidR="00592C42">
          <w:rPr>
            <w:noProof/>
            <w:webHidden/>
          </w:rPr>
          <w:t>72</w:t>
        </w:r>
        <w:r w:rsidR="00592C42">
          <w:rPr>
            <w:noProof/>
            <w:webHidden/>
          </w:rPr>
          <w:fldChar w:fldCharType="end"/>
        </w:r>
      </w:hyperlink>
    </w:p>
    <w:p w14:paraId="60306A02" w14:textId="1CB8D22D"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3" w:history="1">
        <w:r w:rsidR="00592C42" w:rsidRPr="0070715C">
          <w:rPr>
            <w:rStyle w:val="Hyperlink"/>
            <w:b/>
            <w:bCs/>
            <w:i/>
            <w:iCs/>
            <w:noProof/>
          </w:rPr>
          <w:t>Figure 56</w:t>
        </w:r>
        <w:r w:rsidR="00592C42" w:rsidRPr="0070715C">
          <w:rPr>
            <w:rStyle w:val="Hyperlink"/>
            <w:b/>
            <w:i/>
            <w:iCs/>
            <w:noProof/>
          </w:rPr>
          <w:t>:</w:t>
        </w:r>
        <w:r w:rsidR="00592C42" w:rsidRPr="0070715C">
          <w:rPr>
            <w:rStyle w:val="Hyperlink"/>
            <w:i/>
            <w:iCs/>
            <w:noProof/>
          </w:rPr>
          <w:t xml:space="preserve"> von-Mises stress distribution for Case B5: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_Toc32468413 \h </w:instrText>
        </w:r>
        <w:r w:rsidR="00592C42">
          <w:rPr>
            <w:noProof/>
            <w:webHidden/>
          </w:rPr>
        </w:r>
        <w:r w:rsidR="00592C42">
          <w:rPr>
            <w:noProof/>
            <w:webHidden/>
          </w:rPr>
          <w:fldChar w:fldCharType="separate"/>
        </w:r>
        <w:r w:rsidR="00592C42">
          <w:rPr>
            <w:noProof/>
            <w:webHidden/>
          </w:rPr>
          <w:t>73</w:t>
        </w:r>
        <w:r w:rsidR="00592C42">
          <w:rPr>
            <w:noProof/>
            <w:webHidden/>
          </w:rPr>
          <w:fldChar w:fldCharType="end"/>
        </w:r>
      </w:hyperlink>
    </w:p>
    <w:p w14:paraId="3C5FC424" w14:textId="5E24133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4" w:history="1">
        <w:r w:rsidR="00592C42" w:rsidRPr="0070715C">
          <w:rPr>
            <w:rStyle w:val="Hyperlink"/>
            <w:b/>
            <w:bCs/>
            <w:i/>
            <w:iCs/>
            <w:noProof/>
          </w:rPr>
          <w:t>Figure 57</w:t>
        </w:r>
        <w:r w:rsidR="00592C42" w:rsidRPr="0070715C">
          <w:rPr>
            <w:rStyle w:val="Hyperlink"/>
            <w:b/>
            <w:i/>
            <w:iCs/>
            <w:noProof/>
          </w:rPr>
          <w:t>:</w:t>
        </w:r>
        <w:r w:rsidR="00592C42" w:rsidRPr="0070715C">
          <w:rPr>
            <w:rStyle w:val="Hyperlink"/>
            <w:i/>
            <w:iCs/>
            <w:noProof/>
          </w:rPr>
          <w:t xml:space="preserve"> von-Mises stress distribution for Case B5: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_Toc32468414 \h </w:instrText>
        </w:r>
        <w:r w:rsidR="00592C42">
          <w:rPr>
            <w:noProof/>
            <w:webHidden/>
          </w:rPr>
        </w:r>
        <w:r w:rsidR="00592C42">
          <w:rPr>
            <w:noProof/>
            <w:webHidden/>
          </w:rPr>
          <w:fldChar w:fldCharType="separate"/>
        </w:r>
        <w:r w:rsidR="00592C42">
          <w:rPr>
            <w:noProof/>
            <w:webHidden/>
          </w:rPr>
          <w:t>74</w:t>
        </w:r>
        <w:r w:rsidR="00592C42">
          <w:rPr>
            <w:noProof/>
            <w:webHidden/>
          </w:rPr>
          <w:fldChar w:fldCharType="end"/>
        </w:r>
      </w:hyperlink>
    </w:p>
    <w:p w14:paraId="40F464C2" w14:textId="10D15620"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5" w:history="1">
        <w:r w:rsidR="00592C42" w:rsidRPr="0070715C">
          <w:rPr>
            <w:rStyle w:val="Hyperlink"/>
            <w:b/>
            <w:bCs/>
            <w:i/>
            <w:iCs/>
            <w:noProof/>
          </w:rPr>
          <w:t>Figure 58</w:t>
        </w:r>
        <w:r w:rsidR="00592C42" w:rsidRPr="0070715C">
          <w:rPr>
            <w:rStyle w:val="Hyperlink"/>
            <w:b/>
            <w:i/>
            <w:iCs/>
            <w:noProof/>
          </w:rPr>
          <w:t>:</w:t>
        </w:r>
        <w:r w:rsidR="00592C42" w:rsidRPr="0070715C">
          <w:rPr>
            <w:rStyle w:val="Hyperlink"/>
            <w:i/>
            <w:iCs/>
            <w:noProof/>
          </w:rPr>
          <w:t xml:space="preserve"> Overall von-Mises stress distribution for Case B6 for full vertical section of DFX</w:t>
        </w:r>
        <w:r w:rsidR="00592C42">
          <w:rPr>
            <w:noProof/>
            <w:webHidden/>
          </w:rPr>
          <w:tab/>
        </w:r>
        <w:r w:rsidR="00592C42">
          <w:rPr>
            <w:noProof/>
            <w:webHidden/>
          </w:rPr>
          <w:fldChar w:fldCharType="begin"/>
        </w:r>
        <w:r w:rsidR="00592C42">
          <w:rPr>
            <w:noProof/>
            <w:webHidden/>
          </w:rPr>
          <w:instrText xml:space="preserve"> PAGEREF _Toc32468415 \h </w:instrText>
        </w:r>
        <w:r w:rsidR="00592C42">
          <w:rPr>
            <w:noProof/>
            <w:webHidden/>
          </w:rPr>
        </w:r>
        <w:r w:rsidR="00592C42">
          <w:rPr>
            <w:noProof/>
            <w:webHidden/>
          </w:rPr>
          <w:fldChar w:fldCharType="separate"/>
        </w:r>
        <w:r w:rsidR="00592C42">
          <w:rPr>
            <w:noProof/>
            <w:webHidden/>
          </w:rPr>
          <w:t>75</w:t>
        </w:r>
        <w:r w:rsidR="00592C42">
          <w:rPr>
            <w:noProof/>
            <w:webHidden/>
          </w:rPr>
          <w:fldChar w:fldCharType="end"/>
        </w:r>
      </w:hyperlink>
    </w:p>
    <w:p w14:paraId="7ACA2B7B" w14:textId="2974697F"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6" w:history="1">
        <w:r w:rsidR="00592C42" w:rsidRPr="0070715C">
          <w:rPr>
            <w:rStyle w:val="Hyperlink"/>
            <w:b/>
            <w:bCs/>
            <w:i/>
            <w:iCs/>
            <w:noProof/>
          </w:rPr>
          <w:t>Figure 59</w:t>
        </w:r>
        <w:r w:rsidR="00592C42" w:rsidRPr="0070715C">
          <w:rPr>
            <w:rStyle w:val="Hyperlink"/>
            <w:b/>
            <w:i/>
            <w:iCs/>
            <w:noProof/>
          </w:rPr>
          <w:t>:</w:t>
        </w:r>
        <w:r w:rsidR="00592C42" w:rsidRPr="0070715C">
          <w:rPr>
            <w:rStyle w:val="Hyperlink"/>
            <w:i/>
            <w:iCs/>
            <w:noProof/>
          </w:rPr>
          <w:t xml:space="preserve"> von-Mises stress distribution for Case B6: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_Toc32468416 \h </w:instrText>
        </w:r>
        <w:r w:rsidR="00592C42">
          <w:rPr>
            <w:noProof/>
            <w:webHidden/>
          </w:rPr>
        </w:r>
        <w:r w:rsidR="00592C42">
          <w:rPr>
            <w:noProof/>
            <w:webHidden/>
          </w:rPr>
          <w:fldChar w:fldCharType="separate"/>
        </w:r>
        <w:r w:rsidR="00592C42">
          <w:rPr>
            <w:noProof/>
            <w:webHidden/>
          </w:rPr>
          <w:t>76</w:t>
        </w:r>
        <w:r w:rsidR="00592C42">
          <w:rPr>
            <w:noProof/>
            <w:webHidden/>
          </w:rPr>
          <w:fldChar w:fldCharType="end"/>
        </w:r>
      </w:hyperlink>
    </w:p>
    <w:p w14:paraId="38F3190D" w14:textId="647263E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7" w:history="1">
        <w:r w:rsidR="00592C42" w:rsidRPr="0070715C">
          <w:rPr>
            <w:rStyle w:val="Hyperlink"/>
            <w:b/>
            <w:bCs/>
            <w:i/>
            <w:iCs/>
            <w:noProof/>
          </w:rPr>
          <w:t>Figure 60</w:t>
        </w:r>
        <w:r w:rsidR="00592C42" w:rsidRPr="0070715C">
          <w:rPr>
            <w:rStyle w:val="Hyperlink"/>
            <w:b/>
            <w:i/>
            <w:iCs/>
            <w:noProof/>
          </w:rPr>
          <w:t>:</w:t>
        </w:r>
        <w:r w:rsidR="00592C42" w:rsidRPr="0070715C">
          <w:rPr>
            <w:rStyle w:val="Hyperlink"/>
            <w:i/>
            <w:iCs/>
            <w:noProof/>
          </w:rPr>
          <w:t xml:space="preserve"> von-Mises stress distribution for Case B6: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_Toc32468417 \h </w:instrText>
        </w:r>
        <w:r w:rsidR="00592C42">
          <w:rPr>
            <w:noProof/>
            <w:webHidden/>
          </w:rPr>
        </w:r>
        <w:r w:rsidR="00592C42">
          <w:rPr>
            <w:noProof/>
            <w:webHidden/>
          </w:rPr>
          <w:fldChar w:fldCharType="separate"/>
        </w:r>
        <w:r w:rsidR="00592C42">
          <w:rPr>
            <w:noProof/>
            <w:webHidden/>
          </w:rPr>
          <w:t>77</w:t>
        </w:r>
        <w:r w:rsidR="00592C42">
          <w:rPr>
            <w:noProof/>
            <w:webHidden/>
          </w:rPr>
          <w:fldChar w:fldCharType="end"/>
        </w:r>
      </w:hyperlink>
    </w:p>
    <w:p w14:paraId="6114DBDE" w14:textId="52D3C071"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8" w:history="1">
        <w:r w:rsidR="00592C42" w:rsidRPr="0070715C">
          <w:rPr>
            <w:rStyle w:val="Hyperlink"/>
            <w:b/>
            <w:bCs/>
            <w:i/>
            <w:iCs/>
            <w:noProof/>
          </w:rPr>
          <w:t>Figure 61</w:t>
        </w:r>
        <w:r w:rsidR="00592C42" w:rsidRPr="0070715C">
          <w:rPr>
            <w:rStyle w:val="Hyperlink"/>
            <w:b/>
            <w:i/>
            <w:iCs/>
            <w:noProof/>
          </w:rPr>
          <w:t>:</w:t>
        </w:r>
        <w:r w:rsidR="00592C42" w:rsidRPr="0070715C">
          <w:rPr>
            <w:rStyle w:val="Hyperlink"/>
            <w:i/>
            <w:iCs/>
            <w:noProof/>
          </w:rPr>
          <w:t xml:space="preserve"> Overall von-Mises stress distribution for Case B7 for full vertical section of DFX</w:t>
        </w:r>
        <w:r w:rsidR="00592C42">
          <w:rPr>
            <w:noProof/>
            <w:webHidden/>
          </w:rPr>
          <w:tab/>
        </w:r>
        <w:r w:rsidR="00592C42">
          <w:rPr>
            <w:noProof/>
            <w:webHidden/>
          </w:rPr>
          <w:fldChar w:fldCharType="begin"/>
        </w:r>
        <w:r w:rsidR="00592C42">
          <w:rPr>
            <w:noProof/>
            <w:webHidden/>
          </w:rPr>
          <w:instrText xml:space="preserve"> PAGEREF _Toc32468418 \h </w:instrText>
        </w:r>
        <w:r w:rsidR="00592C42">
          <w:rPr>
            <w:noProof/>
            <w:webHidden/>
          </w:rPr>
        </w:r>
        <w:r w:rsidR="00592C42">
          <w:rPr>
            <w:noProof/>
            <w:webHidden/>
          </w:rPr>
          <w:fldChar w:fldCharType="separate"/>
        </w:r>
        <w:r w:rsidR="00592C42">
          <w:rPr>
            <w:noProof/>
            <w:webHidden/>
          </w:rPr>
          <w:t>78</w:t>
        </w:r>
        <w:r w:rsidR="00592C42">
          <w:rPr>
            <w:noProof/>
            <w:webHidden/>
          </w:rPr>
          <w:fldChar w:fldCharType="end"/>
        </w:r>
      </w:hyperlink>
    </w:p>
    <w:p w14:paraId="7843ACCF" w14:textId="7948664E"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19" w:history="1">
        <w:r w:rsidR="00592C42" w:rsidRPr="0070715C">
          <w:rPr>
            <w:rStyle w:val="Hyperlink"/>
            <w:b/>
            <w:bCs/>
            <w:i/>
            <w:iCs/>
            <w:noProof/>
          </w:rPr>
          <w:t>Figure 62</w:t>
        </w:r>
        <w:r w:rsidR="00592C42" w:rsidRPr="0070715C">
          <w:rPr>
            <w:rStyle w:val="Hyperlink"/>
            <w:b/>
            <w:i/>
            <w:iCs/>
            <w:noProof/>
          </w:rPr>
          <w:t>:</w:t>
        </w:r>
        <w:r w:rsidR="00592C42" w:rsidRPr="0070715C">
          <w:rPr>
            <w:rStyle w:val="Hyperlink"/>
            <w:i/>
            <w:iCs/>
            <w:noProof/>
          </w:rPr>
          <w:t xml:space="preserve"> von-Mises stress distribution for Case B7: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_Toc32468419 \h </w:instrText>
        </w:r>
        <w:r w:rsidR="00592C42">
          <w:rPr>
            <w:noProof/>
            <w:webHidden/>
          </w:rPr>
        </w:r>
        <w:r w:rsidR="00592C42">
          <w:rPr>
            <w:noProof/>
            <w:webHidden/>
          </w:rPr>
          <w:fldChar w:fldCharType="separate"/>
        </w:r>
        <w:r w:rsidR="00592C42">
          <w:rPr>
            <w:noProof/>
            <w:webHidden/>
          </w:rPr>
          <w:t>79</w:t>
        </w:r>
        <w:r w:rsidR="00592C42">
          <w:rPr>
            <w:noProof/>
            <w:webHidden/>
          </w:rPr>
          <w:fldChar w:fldCharType="end"/>
        </w:r>
      </w:hyperlink>
    </w:p>
    <w:p w14:paraId="5749873F" w14:textId="05C1DAA6"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0" w:history="1">
        <w:r w:rsidR="00592C42" w:rsidRPr="0070715C">
          <w:rPr>
            <w:rStyle w:val="Hyperlink"/>
            <w:b/>
            <w:bCs/>
            <w:i/>
            <w:iCs/>
            <w:noProof/>
          </w:rPr>
          <w:t>Figure 63</w:t>
        </w:r>
        <w:r w:rsidR="00592C42" w:rsidRPr="0070715C">
          <w:rPr>
            <w:rStyle w:val="Hyperlink"/>
            <w:b/>
            <w:i/>
            <w:iCs/>
            <w:noProof/>
          </w:rPr>
          <w:t>:</w:t>
        </w:r>
        <w:r w:rsidR="00592C42" w:rsidRPr="0070715C">
          <w:rPr>
            <w:rStyle w:val="Hyperlink"/>
            <w:i/>
            <w:iCs/>
            <w:noProof/>
          </w:rPr>
          <w:t xml:space="preserve"> von-Mises stress distribution for Case B7: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_Toc32468420 \h </w:instrText>
        </w:r>
        <w:r w:rsidR="00592C42">
          <w:rPr>
            <w:noProof/>
            <w:webHidden/>
          </w:rPr>
        </w:r>
        <w:r w:rsidR="00592C42">
          <w:rPr>
            <w:noProof/>
            <w:webHidden/>
          </w:rPr>
          <w:fldChar w:fldCharType="separate"/>
        </w:r>
        <w:r w:rsidR="00592C42">
          <w:rPr>
            <w:noProof/>
            <w:webHidden/>
          </w:rPr>
          <w:t>80</w:t>
        </w:r>
        <w:r w:rsidR="00592C42">
          <w:rPr>
            <w:noProof/>
            <w:webHidden/>
          </w:rPr>
          <w:fldChar w:fldCharType="end"/>
        </w:r>
      </w:hyperlink>
    </w:p>
    <w:p w14:paraId="3AD65414" w14:textId="5BE41602"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1" w:history="1">
        <w:r w:rsidR="00592C42" w:rsidRPr="0070715C">
          <w:rPr>
            <w:rStyle w:val="Hyperlink"/>
            <w:b/>
            <w:bCs/>
            <w:i/>
            <w:iCs/>
            <w:noProof/>
          </w:rPr>
          <w:t>Figure 64</w:t>
        </w:r>
        <w:r w:rsidR="00592C42" w:rsidRPr="0070715C">
          <w:rPr>
            <w:rStyle w:val="Hyperlink"/>
            <w:b/>
            <w:i/>
            <w:iCs/>
            <w:noProof/>
          </w:rPr>
          <w:t>:</w:t>
        </w:r>
        <w:r w:rsidR="00592C42" w:rsidRPr="0070715C">
          <w:rPr>
            <w:rStyle w:val="Hyperlink"/>
            <w:i/>
            <w:iCs/>
            <w:noProof/>
          </w:rPr>
          <w:t xml:space="preserve"> Overall von-Mises stress distribution for Case B8 for full vertical section of DFX</w:t>
        </w:r>
        <w:r w:rsidR="00592C42">
          <w:rPr>
            <w:noProof/>
            <w:webHidden/>
          </w:rPr>
          <w:tab/>
        </w:r>
        <w:r w:rsidR="00592C42">
          <w:rPr>
            <w:noProof/>
            <w:webHidden/>
          </w:rPr>
          <w:fldChar w:fldCharType="begin"/>
        </w:r>
        <w:r w:rsidR="00592C42">
          <w:rPr>
            <w:noProof/>
            <w:webHidden/>
          </w:rPr>
          <w:instrText xml:space="preserve"> PAGEREF _Toc32468421 \h </w:instrText>
        </w:r>
        <w:r w:rsidR="00592C42">
          <w:rPr>
            <w:noProof/>
            <w:webHidden/>
          </w:rPr>
        </w:r>
        <w:r w:rsidR="00592C42">
          <w:rPr>
            <w:noProof/>
            <w:webHidden/>
          </w:rPr>
          <w:fldChar w:fldCharType="separate"/>
        </w:r>
        <w:r w:rsidR="00592C42">
          <w:rPr>
            <w:noProof/>
            <w:webHidden/>
          </w:rPr>
          <w:t>81</w:t>
        </w:r>
        <w:r w:rsidR="00592C42">
          <w:rPr>
            <w:noProof/>
            <w:webHidden/>
          </w:rPr>
          <w:fldChar w:fldCharType="end"/>
        </w:r>
      </w:hyperlink>
    </w:p>
    <w:p w14:paraId="4B645516" w14:textId="38C7DE4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2" w:history="1">
        <w:r w:rsidR="00592C42" w:rsidRPr="0070715C">
          <w:rPr>
            <w:rStyle w:val="Hyperlink"/>
            <w:b/>
            <w:bCs/>
            <w:i/>
            <w:iCs/>
            <w:noProof/>
          </w:rPr>
          <w:t>Figure 65</w:t>
        </w:r>
        <w:r w:rsidR="00592C42" w:rsidRPr="0070715C">
          <w:rPr>
            <w:rStyle w:val="Hyperlink"/>
            <w:b/>
            <w:i/>
            <w:iCs/>
            <w:noProof/>
          </w:rPr>
          <w:t>:</w:t>
        </w:r>
        <w:r w:rsidR="00592C42" w:rsidRPr="0070715C">
          <w:rPr>
            <w:rStyle w:val="Hyperlink"/>
            <w:i/>
            <w:iCs/>
            <w:noProof/>
          </w:rPr>
          <w:t xml:space="preserve"> von-Mises stress distribution for Case B8: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_Toc32468422 \h </w:instrText>
        </w:r>
        <w:r w:rsidR="00592C42">
          <w:rPr>
            <w:noProof/>
            <w:webHidden/>
          </w:rPr>
        </w:r>
        <w:r w:rsidR="00592C42">
          <w:rPr>
            <w:noProof/>
            <w:webHidden/>
          </w:rPr>
          <w:fldChar w:fldCharType="separate"/>
        </w:r>
        <w:r w:rsidR="00592C42">
          <w:rPr>
            <w:noProof/>
            <w:webHidden/>
          </w:rPr>
          <w:t>82</w:t>
        </w:r>
        <w:r w:rsidR="00592C42">
          <w:rPr>
            <w:noProof/>
            <w:webHidden/>
          </w:rPr>
          <w:fldChar w:fldCharType="end"/>
        </w:r>
      </w:hyperlink>
    </w:p>
    <w:p w14:paraId="63211451" w14:textId="5A8F6F3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3" w:history="1">
        <w:r w:rsidR="00592C42" w:rsidRPr="0070715C">
          <w:rPr>
            <w:rStyle w:val="Hyperlink"/>
            <w:b/>
            <w:bCs/>
            <w:i/>
            <w:iCs/>
            <w:noProof/>
          </w:rPr>
          <w:t>Figure 66</w:t>
        </w:r>
        <w:r w:rsidR="00592C42" w:rsidRPr="0070715C">
          <w:rPr>
            <w:rStyle w:val="Hyperlink"/>
            <w:b/>
            <w:i/>
            <w:iCs/>
            <w:noProof/>
          </w:rPr>
          <w:t>:</w:t>
        </w:r>
        <w:r w:rsidR="00592C42" w:rsidRPr="0070715C">
          <w:rPr>
            <w:rStyle w:val="Hyperlink"/>
            <w:i/>
            <w:iCs/>
            <w:noProof/>
          </w:rPr>
          <w:t xml:space="preserve"> von-Mises stress distribution for Case B8: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_Toc32468423 \h </w:instrText>
        </w:r>
        <w:r w:rsidR="00592C42">
          <w:rPr>
            <w:noProof/>
            <w:webHidden/>
          </w:rPr>
        </w:r>
        <w:r w:rsidR="00592C42">
          <w:rPr>
            <w:noProof/>
            <w:webHidden/>
          </w:rPr>
          <w:fldChar w:fldCharType="separate"/>
        </w:r>
        <w:r w:rsidR="00592C42">
          <w:rPr>
            <w:noProof/>
            <w:webHidden/>
          </w:rPr>
          <w:t>83</w:t>
        </w:r>
        <w:r w:rsidR="00592C42">
          <w:rPr>
            <w:noProof/>
            <w:webHidden/>
          </w:rPr>
          <w:fldChar w:fldCharType="end"/>
        </w:r>
      </w:hyperlink>
    </w:p>
    <w:p w14:paraId="071553C7" w14:textId="0E6F22B7"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4" w:history="1">
        <w:r w:rsidR="00592C42" w:rsidRPr="0070715C">
          <w:rPr>
            <w:rStyle w:val="Hyperlink"/>
            <w:b/>
            <w:bCs/>
            <w:i/>
            <w:iCs/>
            <w:noProof/>
          </w:rPr>
          <w:t>Figure 67</w:t>
        </w:r>
        <w:r w:rsidR="00592C42" w:rsidRPr="0070715C">
          <w:rPr>
            <w:rStyle w:val="Hyperlink"/>
            <w:b/>
            <w:i/>
            <w:iCs/>
            <w:noProof/>
          </w:rPr>
          <w:t>:</w:t>
        </w:r>
        <w:r w:rsidR="00592C42" w:rsidRPr="0070715C">
          <w:rPr>
            <w:rStyle w:val="Hyperlink"/>
            <w:i/>
            <w:iCs/>
            <w:noProof/>
          </w:rPr>
          <w:t xml:space="preserve"> Overall von-Mises stress distribution for Case B9 for full vertical section of DFX</w:t>
        </w:r>
        <w:r w:rsidR="00592C42">
          <w:rPr>
            <w:noProof/>
            <w:webHidden/>
          </w:rPr>
          <w:tab/>
        </w:r>
        <w:r w:rsidR="00592C42">
          <w:rPr>
            <w:noProof/>
            <w:webHidden/>
          </w:rPr>
          <w:fldChar w:fldCharType="begin"/>
        </w:r>
        <w:r w:rsidR="00592C42">
          <w:rPr>
            <w:noProof/>
            <w:webHidden/>
          </w:rPr>
          <w:instrText xml:space="preserve"> PAGEREF _Toc32468424 \h </w:instrText>
        </w:r>
        <w:r w:rsidR="00592C42">
          <w:rPr>
            <w:noProof/>
            <w:webHidden/>
          </w:rPr>
        </w:r>
        <w:r w:rsidR="00592C42">
          <w:rPr>
            <w:noProof/>
            <w:webHidden/>
          </w:rPr>
          <w:fldChar w:fldCharType="separate"/>
        </w:r>
        <w:r w:rsidR="00592C42">
          <w:rPr>
            <w:noProof/>
            <w:webHidden/>
          </w:rPr>
          <w:t>84</w:t>
        </w:r>
        <w:r w:rsidR="00592C42">
          <w:rPr>
            <w:noProof/>
            <w:webHidden/>
          </w:rPr>
          <w:fldChar w:fldCharType="end"/>
        </w:r>
      </w:hyperlink>
    </w:p>
    <w:p w14:paraId="583B9F6E" w14:textId="2A96534D"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5" w:history="1">
        <w:r w:rsidR="00592C42" w:rsidRPr="0070715C">
          <w:rPr>
            <w:rStyle w:val="Hyperlink"/>
            <w:b/>
            <w:bCs/>
            <w:i/>
            <w:iCs/>
            <w:noProof/>
          </w:rPr>
          <w:t>Figure 68</w:t>
        </w:r>
        <w:r w:rsidR="00592C42" w:rsidRPr="0070715C">
          <w:rPr>
            <w:rStyle w:val="Hyperlink"/>
            <w:b/>
            <w:i/>
            <w:iCs/>
            <w:noProof/>
          </w:rPr>
          <w:t>:</w:t>
        </w:r>
        <w:r w:rsidR="00592C42" w:rsidRPr="0070715C">
          <w:rPr>
            <w:rStyle w:val="Hyperlink"/>
            <w:i/>
            <w:iCs/>
            <w:noProof/>
          </w:rPr>
          <w:t xml:space="preserve"> von-Mises stress distribution for Case B9: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_Toc32468425 \h </w:instrText>
        </w:r>
        <w:r w:rsidR="00592C42">
          <w:rPr>
            <w:noProof/>
            <w:webHidden/>
          </w:rPr>
        </w:r>
        <w:r w:rsidR="00592C42">
          <w:rPr>
            <w:noProof/>
            <w:webHidden/>
          </w:rPr>
          <w:fldChar w:fldCharType="separate"/>
        </w:r>
        <w:r w:rsidR="00592C42">
          <w:rPr>
            <w:noProof/>
            <w:webHidden/>
          </w:rPr>
          <w:t>85</w:t>
        </w:r>
        <w:r w:rsidR="00592C42">
          <w:rPr>
            <w:noProof/>
            <w:webHidden/>
          </w:rPr>
          <w:fldChar w:fldCharType="end"/>
        </w:r>
      </w:hyperlink>
    </w:p>
    <w:p w14:paraId="02602A43" w14:textId="31816578"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6" w:history="1">
        <w:r w:rsidR="00592C42" w:rsidRPr="0070715C">
          <w:rPr>
            <w:rStyle w:val="Hyperlink"/>
            <w:b/>
            <w:bCs/>
            <w:i/>
            <w:iCs/>
            <w:noProof/>
          </w:rPr>
          <w:t>Figure 69</w:t>
        </w:r>
        <w:r w:rsidR="00592C42" w:rsidRPr="0070715C">
          <w:rPr>
            <w:rStyle w:val="Hyperlink"/>
            <w:b/>
            <w:i/>
            <w:iCs/>
            <w:noProof/>
          </w:rPr>
          <w:t>:</w:t>
        </w:r>
        <w:r w:rsidR="00592C42" w:rsidRPr="0070715C">
          <w:rPr>
            <w:rStyle w:val="Hyperlink"/>
            <w:i/>
            <w:iCs/>
            <w:noProof/>
          </w:rPr>
          <w:t xml:space="preserve"> von-Mises stress distribution for Case B9: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_Toc32468426 \h </w:instrText>
        </w:r>
        <w:r w:rsidR="00592C42">
          <w:rPr>
            <w:noProof/>
            <w:webHidden/>
          </w:rPr>
        </w:r>
        <w:r w:rsidR="00592C42">
          <w:rPr>
            <w:noProof/>
            <w:webHidden/>
          </w:rPr>
          <w:fldChar w:fldCharType="separate"/>
        </w:r>
        <w:r w:rsidR="00592C42">
          <w:rPr>
            <w:noProof/>
            <w:webHidden/>
          </w:rPr>
          <w:t>86</w:t>
        </w:r>
        <w:r w:rsidR="00592C42">
          <w:rPr>
            <w:noProof/>
            <w:webHidden/>
          </w:rPr>
          <w:fldChar w:fldCharType="end"/>
        </w:r>
      </w:hyperlink>
    </w:p>
    <w:p w14:paraId="3E420403" w14:textId="2FBD7346"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7" w:history="1">
        <w:r w:rsidR="00592C42" w:rsidRPr="0070715C">
          <w:rPr>
            <w:rStyle w:val="Hyperlink"/>
            <w:b/>
            <w:bCs/>
            <w:i/>
            <w:iCs/>
            <w:noProof/>
          </w:rPr>
          <w:t>Figure 70</w:t>
        </w:r>
        <w:r w:rsidR="00592C42" w:rsidRPr="0070715C">
          <w:rPr>
            <w:rStyle w:val="Hyperlink"/>
            <w:b/>
            <w:i/>
            <w:iCs/>
            <w:noProof/>
          </w:rPr>
          <w:t>:</w:t>
        </w:r>
        <w:r w:rsidR="00592C42" w:rsidRPr="0070715C">
          <w:rPr>
            <w:rStyle w:val="Hyperlink"/>
            <w:i/>
            <w:iCs/>
            <w:noProof/>
          </w:rPr>
          <w:t xml:space="preserve"> Overall von-Mises stress distribution for Case B10 for full vertical section of DFX</w:t>
        </w:r>
        <w:r w:rsidR="00592C42">
          <w:rPr>
            <w:noProof/>
            <w:webHidden/>
          </w:rPr>
          <w:tab/>
        </w:r>
        <w:r w:rsidR="00592C42">
          <w:rPr>
            <w:noProof/>
            <w:webHidden/>
          </w:rPr>
          <w:fldChar w:fldCharType="begin"/>
        </w:r>
        <w:r w:rsidR="00592C42">
          <w:rPr>
            <w:noProof/>
            <w:webHidden/>
          </w:rPr>
          <w:instrText xml:space="preserve"> PAGEREF _Toc32468427 \h </w:instrText>
        </w:r>
        <w:r w:rsidR="00592C42">
          <w:rPr>
            <w:noProof/>
            <w:webHidden/>
          </w:rPr>
        </w:r>
        <w:r w:rsidR="00592C42">
          <w:rPr>
            <w:noProof/>
            <w:webHidden/>
          </w:rPr>
          <w:fldChar w:fldCharType="separate"/>
        </w:r>
        <w:r w:rsidR="00592C42">
          <w:rPr>
            <w:noProof/>
            <w:webHidden/>
          </w:rPr>
          <w:t>87</w:t>
        </w:r>
        <w:r w:rsidR="00592C42">
          <w:rPr>
            <w:noProof/>
            <w:webHidden/>
          </w:rPr>
          <w:fldChar w:fldCharType="end"/>
        </w:r>
      </w:hyperlink>
    </w:p>
    <w:p w14:paraId="05A0BF5D" w14:textId="68BB44AD"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8" w:history="1">
        <w:r w:rsidR="00592C42" w:rsidRPr="0070715C">
          <w:rPr>
            <w:rStyle w:val="Hyperlink"/>
            <w:b/>
            <w:bCs/>
            <w:i/>
            <w:iCs/>
            <w:noProof/>
          </w:rPr>
          <w:t>Figure 71</w:t>
        </w:r>
        <w:r w:rsidR="00592C42" w:rsidRPr="0070715C">
          <w:rPr>
            <w:rStyle w:val="Hyperlink"/>
            <w:b/>
            <w:i/>
            <w:iCs/>
            <w:noProof/>
          </w:rPr>
          <w:t>:</w:t>
        </w:r>
        <w:r w:rsidR="00592C42" w:rsidRPr="0070715C">
          <w:rPr>
            <w:rStyle w:val="Hyperlink"/>
            <w:i/>
            <w:iCs/>
            <w:noProof/>
          </w:rPr>
          <w:t xml:space="preserve"> von-Mises stress distribution for Case B10: a) top dome b) bottom dome, c) cage, d) cage (zoomed)</w:t>
        </w:r>
        <w:r w:rsidR="00592C42">
          <w:rPr>
            <w:noProof/>
            <w:webHidden/>
          </w:rPr>
          <w:tab/>
        </w:r>
        <w:r w:rsidR="00592C42">
          <w:rPr>
            <w:noProof/>
            <w:webHidden/>
          </w:rPr>
          <w:fldChar w:fldCharType="begin"/>
        </w:r>
        <w:r w:rsidR="00592C42">
          <w:rPr>
            <w:noProof/>
            <w:webHidden/>
          </w:rPr>
          <w:instrText xml:space="preserve"> PAGEREF _Toc32468428 \h </w:instrText>
        </w:r>
        <w:r w:rsidR="00592C42">
          <w:rPr>
            <w:noProof/>
            <w:webHidden/>
          </w:rPr>
        </w:r>
        <w:r w:rsidR="00592C42">
          <w:rPr>
            <w:noProof/>
            <w:webHidden/>
          </w:rPr>
          <w:fldChar w:fldCharType="separate"/>
        </w:r>
        <w:r w:rsidR="00592C42">
          <w:rPr>
            <w:noProof/>
            <w:webHidden/>
          </w:rPr>
          <w:t>88</w:t>
        </w:r>
        <w:r w:rsidR="00592C42">
          <w:rPr>
            <w:noProof/>
            <w:webHidden/>
          </w:rPr>
          <w:fldChar w:fldCharType="end"/>
        </w:r>
      </w:hyperlink>
    </w:p>
    <w:p w14:paraId="02D9F5DB" w14:textId="3B624A8B" w:rsidR="00592C42" w:rsidRDefault="000B27F4">
      <w:pPr>
        <w:pStyle w:val="TableofFigures"/>
        <w:tabs>
          <w:tab w:val="right" w:leader="dot" w:pos="9072"/>
        </w:tabs>
        <w:rPr>
          <w:rFonts w:asciiTheme="minorHAnsi" w:eastAsiaTheme="minorEastAsia" w:hAnsiTheme="minorHAnsi" w:cstheme="minorBidi"/>
          <w:noProof/>
          <w:sz w:val="22"/>
          <w:szCs w:val="22"/>
          <w:lang w:eastAsia="zh-CN"/>
        </w:rPr>
      </w:pPr>
      <w:hyperlink w:anchor="_Toc32468429" w:history="1">
        <w:r w:rsidR="00592C42" w:rsidRPr="0070715C">
          <w:rPr>
            <w:rStyle w:val="Hyperlink"/>
            <w:b/>
            <w:bCs/>
            <w:i/>
            <w:iCs/>
            <w:noProof/>
          </w:rPr>
          <w:t>Figure 72</w:t>
        </w:r>
        <w:r w:rsidR="00592C42" w:rsidRPr="0070715C">
          <w:rPr>
            <w:rStyle w:val="Hyperlink"/>
            <w:b/>
            <w:i/>
            <w:iCs/>
            <w:noProof/>
          </w:rPr>
          <w:t>:</w:t>
        </w:r>
        <w:r w:rsidR="00592C42" w:rsidRPr="0070715C">
          <w:rPr>
            <w:rStyle w:val="Hyperlink"/>
            <w:i/>
            <w:iCs/>
            <w:noProof/>
          </w:rPr>
          <w:t xml:space="preserve"> von-Mises stress distribution for Case B10: a) vacuum barrier membrane, b) elbow, c) Invar rods, d) Invar rod (zoomed in view)</w:t>
        </w:r>
        <w:r w:rsidR="00592C42">
          <w:rPr>
            <w:noProof/>
            <w:webHidden/>
          </w:rPr>
          <w:tab/>
        </w:r>
        <w:r w:rsidR="00592C42">
          <w:rPr>
            <w:noProof/>
            <w:webHidden/>
          </w:rPr>
          <w:fldChar w:fldCharType="begin"/>
        </w:r>
        <w:r w:rsidR="00592C42">
          <w:rPr>
            <w:noProof/>
            <w:webHidden/>
          </w:rPr>
          <w:instrText xml:space="preserve"> PAGEREF _Toc32468429 \h </w:instrText>
        </w:r>
        <w:r w:rsidR="00592C42">
          <w:rPr>
            <w:noProof/>
            <w:webHidden/>
          </w:rPr>
        </w:r>
        <w:r w:rsidR="00592C42">
          <w:rPr>
            <w:noProof/>
            <w:webHidden/>
          </w:rPr>
          <w:fldChar w:fldCharType="separate"/>
        </w:r>
        <w:r w:rsidR="00592C42">
          <w:rPr>
            <w:noProof/>
            <w:webHidden/>
          </w:rPr>
          <w:t>89</w:t>
        </w:r>
        <w:r w:rsidR="00592C42">
          <w:rPr>
            <w:noProof/>
            <w:webHidden/>
          </w:rPr>
          <w:fldChar w:fldCharType="end"/>
        </w:r>
      </w:hyperlink>
    </w:p>
    <w:p w14:paraId="6C3A98A9" w14:textId="78419F85" w:rsidR="004B1FB4" w:rsidRPr="00D943D5" w:rsidRDefault="00E56908" w:rsidP="00E877AD">
      <w:r w:rsidRPr="00D363CC">
        <w:rPr>
          <w:sz w:val="20"/>
        </w:rPr>
        <w:fldChar w:fldCharType="end"/>
      </w:r>
      <w:r w:rsidR="004B1FB4" w:rsidRPr="00D943D5">
        <w:br w:type="page"/>
      </w:r>
      <w:r w:rsidR="004B1FB4" w:rsidRPr="00D943D5">
        <w:lastRenderedPageBreak/>
        <w:t>Executive summary</w:t>
      </w:r>
      <w:bookmarkEnd w:id="8"/>
      <w:bookmarkEnd w:id="9"/>
    </w:p>
    <w:p w14:paraId="1EFF744C" w14:textId="77777777" w:rsidR="0007583C" w:rsidRPr="00CC05BD" w:rsidRDefault="00385889" w:rsidP="00B97A2E">
      <w:pPr>
        <w:pBdr>
          <w:top w:val="single" w:sz="4" w:space="1" w:color="auto"/>
          <w:left w:val="single" w:sz="4" w:space="4" w:color="auto"/>
          <w:bottom w:val="single" w:sz="4" w:space="1" w:color="auto"/>
          <w:right w:val="single" w:sz="4" w:space="4" w:color="auto"/>
        </w:pBdr>
        <w:rPr>
          <w:i/>
          <w:lang w:eastAsia="en-US"/>
        </w:rPr>
      </w:pPr>
      <w:bookmarkStart w:id="11" w:name="_Toc127000571"/>
      <w:bookmarkStart w:id="12" w:name="_Toc127000591"/>
      <w:bookmarkStart w:id="13" w:name="_Toc127001216"/>
      <w:bookmarkStart w:id="14" w:name="_Toc127761665"/>
      <w:bookmarkStart w:id="15" w:name="_Toc127001217"/>
      <w:bookmarkStart w:id="16" w:name="_Toc130697443"/>
      <w:bookmarkEnd w:id="11"/>
      <w:bookmarkEnd w:id="12"/>
      <w:bookmarkEnd w:id="13"/>
      <w:bookmarkEnd w:id="14"/>
      <w:r>
        <w:rPr>
          <w:i/>
          <w:lang w:eastAsia="en-US"/>
        </w:rPr>
        <w:t xml:space="preserve">The </w:t>
      </w:r>
      <w:r w:rsidR="00DA33FC">
        <w:rPr>
          <w:i/>
          <w:lang w:eastAsia="en-US"/>
        </w:rPr>
        <w:t xml:space="preserve">design calculations in accordance to BS EN 13445-3: Design - Unfired Pressure Vessels have been completed for the </w:t>
      </w:r>
      <w:commentRangeStart w:id="17"/>
      <w:r w:rsidR="00DA33FC">
        <w:rPr>
          <w:i/>
          <w:lang w:eastAsia="en-US"/>
        </w:rPr>
        <w:t xml:space="preserve">vertical section </w:t>
      </w:r>
      <w:commentRangeEnd w:id="17"/>
      <w:r w:rsidR="009C55BA">
        <w:rPr>
          <w:rStyle w:val="CommentReference"/>
          <w:lang w:val="en-US"/>
        </w:rPr>
        <w:commentReference w:id="17"/>
      </w:r>
      <w:r w:rsidR="00DA33FC">
        <w:rPr>
          <w:i/>
          <w:lang w:eastAsia="en-US"/>
        </w:rPr>
        <w:t xml:space="preserve">of DFX Prototype cryostat. A formulaic approach was applied to determine the minimum thicknesses for the simple tubular, domed and conical sections. A representative finite-element (FE) model was developed to assist the design process and retrieve the safe design thicknesses of more complex components, such as flanges, eccentric sections and supporting structures. The </w:t>
      </w:r>
      <w:r w:rsidR="00B97A2E">
        <w:rPr>
          <w:i/>
          <w:lang w:eastAsia="en-US"/>
        </w:rPr>
        <w:t xml:space="preserve">FE model consisted of a “half model” cross-section and included both the cold helium and surrounding vacuum volumes. The two volumes were connected at two locations (vacuum barrier and horizontal restraints). The interaction of these connection locations with the external fixing location points to ground required extensive optimisation to find a suitable and optimised mechanical and thermal solution  </w:t>
      </w:r>
    </w:p>
    <w:p w14:paraId="491D4679" w14:textId="77777777" w:rsidR="004B1FB4" w:rsidRPr="00530A55" w:rsidRDefault="004B1FB4" w:rsidP="001E60E5">
      <w:pPr>
        <w:pStyle w:val="Heading1"/>
      </w:pPr>
      <w:bookmarkStart w:id="18" w:name="_Toc130697436"/>
      <w:bookmarkStart w:id="19" w:name="_Toc32468178"/>
      <w:r w:rsidRPr="00530A55">
        <w:t>Introduction</w:t>
      </w:r>
      <w:bookmarkEnd w:id="18"/>
      <w:bookmarkEnd w:id="19"/>
    </w:p>
    <w:p w14:paraId="03257903" w14:textId="77777777" w:rsidR="004B1FB4" w:rsidRPr="00530A55" w:rsidRDefault="00516CA3" w:rsidP="0072649A">
      <w:pPr>
        <w:rPr>
          <w:lang w:eastAsia="en-US"/>
        </w:rPr>
      </w:pPr>
      <w:r w:rsidRPr="00530A55">
        <w:rPr>
          <w:lang w:eastAsia="en-US"/>
        </w:rPr>
        <w:t xml:space="preserve">The distribution feedbox (DFX) </w:t>
      </w:r>
      <w:r w:rsidR="00632D2C" w:rsidRPr="00530A55">
        <w:rPr>
          <w:lang w:eastAsia="en-US"/>
        </w:rPr>
        <w:t>of the HL-LHC house</w:t>
      </w:r>
      <w:r w:rsidR="007E267C" w:rsidRPr="00530A55">
        <w:rPr>
          <w:lang w:eastAsia="en-US"/>
        </w:rPr>
        <w:t>s</w:t>
      </w:r>
      <w:r w:rsidR="00632D2C" w:rsidRPr="00530A55">
        <w:rPr>
          <w:lang w:eastAsia="en-US"/>
        </w:rPr>
        <w:t xml:space="preserve"> the splices between the SC-Link cables to the bus-bars of the inner-triplet magnets. Different from the setup in the current LHC machine</w:t>
      </w:r>
      <w:r w:rsidR="007E267C" w:rsidRPr="00530A55">
        <w:rPr>
          <w:lang w:eastAsia="en-US"/>
        </w:rPr>
        <w:t xml:space="preserve"> with local power converters</w:t>
      </w:r>
      <w:r w:rsidR="00632D2C" w:rsidRPr="00530A55">
        <w:rPr>
          <w:lang w:eastAsia="en-US"/>
        </w:rPr>
        <w:t xml:space="preserve">, the HL DFX </w:t>
      </w:r>
      <w:r w:rsidR="00280AAB" w:rsidRPr="00530A55">
        <w:rPr>
          <w:lang w:eastAsia="en-US"/>
        </w:rPr>
        <w:t xml:space="preserve">is also required to supply </w:t>
      </w:r>
      <w:r w:rsidR="00CF397B" w:rsidRPr="00530A55">
        <w:rPr>
          <w:lang w:eastAsia="en-US"/>
        </w:rPr>
        <w:t>the helium gas</w:t>
      </w:r>
      <w:r w:rsidR="007E267C" w:rsidRPr="00530A55">
        <w:rPr>
          <w:lang w:eastAsia="en-US"/>
        </w:rPr>
        <w:t xml:space="preserve"> (GHe)</w:t>
      </w:r>
      <w:r w:rsidR="00605224">
        <w:rPr>
          <w:lang w:eastAsia="en-US"/>
        </w:rPr>
        <w:t xml:space="preserve"> for the SC</w:t>
      </w:r>
      <w:r w:rsidR="00CF397B" w:rsidRPr="00530A55">
        <w:rPr>
          <w:lang w:eastAsia="en-US"/>
        </w:rPr>
        <w:t>Link within the flexible cryostat stretch</w:t>
      </w:r>
      <w:r w:rsidR="00E74FC4" w:rsidRPr="00530A55">
        <w:rPr>
          <w:lang w:eastAsia="en-US"/>
        </w:rPr>
        <w:t>ing</w:t>
      </w:r>
      <w:r w:rsidR="00CF397B" w:rsidRPr="00530A55">
        <w:rPr>
          <w:lang w:eastAsia="en-US"/>
        </w:rPr>
        <w:t xml:space="preserve"> over 1</w:t>
      </w:r>
      <w:r w:rsidR="0072649A">
        <w:rPr>
          <w:lang w:eastAsia="en-US"/>
        </w:rPr>
        <w:t>4</w:t>
      </w:r>
      <w:r w:rsidR="00CF397B" w:rsidRPr="00530A55">
        <w:rPr>
          <w:lang w:eastAsia="en-US"/>
        </w:rPr>
        <w:t>0</w:t>
      </w:r>
      <w:r w:rsidR="00E74FC4" w:rsidRPr="00530A55">
        <w:rPr>
          <w:lang w:eastAsia="en-US"/>
        </w:rPr>
        <w:t xml:space="preserve"> </w:t>
      </w:r>
      <w:r w:rsidR="00CF397B" w:rsidRPr="00530A55">
        <w:rPr>
          <w:lang w:eastAsia="en-US"/>
        </w:rPr>
        <w:t>m</w:t>
      </w:r>
      <w:r w:rsidR="00E74FC4" w:rsidRPr="00530A55">
        <w:rPr>
          <w:lang w:eastAsia="en-US"/>
        </w:rPr>
        <w:t>etres between the shaft</w:t>
      </w:r>
      <w:r w:rsidR="007E267C" w:rsidRPr="00530A55">
        <w:rPr>
          <w:lang w:eastAsia="en-US"/>
        </w:rPr>
        <w:t xml:space="preserve"> </w:t>
      </w:r>
      <w:r w:rsidR="00E74FC4" w:rsidRPr="00530A55">
        <w:rPr>
          <w:lang w:eastAsia="en-US"/>
        </w:rPr>
        <w:t xml:space="preserve">exit </w:t>
      </w:r>
      <w:r w:rsidR="007E267C" w:rsidRPr="00530A55">
        <w:rPr>
          <w:lang w:eastAsia="en-US"/>
        </w:rPr>
        <w:t xml:space="preserve">in </w:t>
      </w:r>
      <w:r w:rsidR="00E74FC4" w:rsidRPr="00530A55">
        <w:rPr>
          <w:lang w:eastAsia="en-US"/>
        </w:rPr>
        <w:t>the tunnel and</w:t>
      </w:r>
      <w:r w:rsidR="007E267C" w:rsidRPr="00530A55">
        <w:rPr>
          <w:lang w:eastAsia="en-US"/>
        </w:rPr>
        <w:t xml:space="preserve"> new gallery for remote power</w:t>
      </w:r>
      <w:r w:rsidR="00E74FC4" w:rsidRPr="00530A55">
        <w:rPr>
          <w:lang w:eastAsia="en-US"/>
        </w:rPr>
        <w:t>ing</w:t>
      </w:r>
      <w:r w:rsidR="007E267C" w:rsidRPr="00530A55">
        <w:rPr>
          <w:lang w:eastAsia="en-US"/>
        </w:rPr>
        <w:t xml:space="preserve"> via HTS current leads in DFH. The control of helium gas generation with heaters submerged in liquid helium (LHe) for a desired</w:t>
      </w:r>
      <w:r w:rsidR="00CF397B" w:rsidRPr="00530A55">
        <w:rPr>
          <w:lang w:eastAsia="en-US"/>
        </w:rPr>
        <w:t xml:space="preserve"> </w:t>
      </w:r>
      <w:r w:rsidR="007E267C" w:rsidRPr="00530A55">
        <w:rPr>
          <w:lang w:eastAsia="en-US"/>
        </w:rPr>
        <w:t xml:space="preserve">GHe flow rate while maintaining the liquid level is a </w:t>
      </w:r>
      <w:r w:rsidR="0039665E">
        <w:rPr>
          <w:lang w:eastAsia="en-US"/>
        </w:rPr>
        <w:t xml:space="preserve">new and </w:t>
      </w:r>
      <w:r w:rsidR="007E267C" w:rsidRPr="00530A55">
        <w:rPr>
          <w:lang w:eastAsia="en-US"/>
        </w:rPr>
        <w:t>crucial function of the HL-LHC DFX.</w:t>
      </w:r>
    </w:p>
    <w:p w14:paraId="4FA00E87" w14:textId="77777777" w:rsidR="006B12D5" w:rsidRDefault="006B12D5" w:rsidP="006B12D5"/>
    <w:p w14:paraId="4A5A31DA" w14:textId="77777777" w:rsidR="000E7297" w:rsidRPr="00E97EC4" w:rsidRDefault="00B77C18" w:rsidP="00E97EC4">
      <w:r w:rsidRPr="00DA33FC">
        <w:t>The fina</w:t>
      </w:r>
      <w:r w:rsidR="00DA33FC">
        <w:t>l design of DFX-proto solv</w:t>
      </w:r>
      <w:r w:rsidR="00B97A2E">
        <w:t>ed</w:t>
      </w:r>
      <w:r w:rsidRPr="00DA33FC">
        <w:t xml:space="preserve"> all of the key challenges </w:t>
      </w:r>
      <w:r w:rsidR="00A70039" w:rsidRPr="00DA33FC">
        <w:t>raised during both the Conceptual Design Review (CDR) in Jan 2019 and Detailed Design Review (DDR) in July 2019</w:t>
      </w:r>
      <w:r w:rsidRPr="00DA33FC">
        <w:t xml:space="preserve">. </w:t>
      </w:r>
      <w:r w:rsidR="00D22AA3" w:rsidRPr="00DA33FC">
        <w:t>The content of this reports includes</w:t>
      </w:r>
      <w:r w:rsidRPr="00DA33FC">
        <w:t xml:space="preserve"> the engineering calculations and finite element modelling performed in accordance to the rules in BS EN 13445-3: 2014+A4:2018 – Unfi</w:t>
      </w:r>
      <w:r w:rsidR="00E56908" w:rsidRPr="00DA33FC">
        <w:t xml:space="preserve">red pressure vessels – Part 3: </w:t>
      </w:r>
      <w:r w:rsidRPr="00DA33FC">
        <w:t>Design</w:t>
      </w:r>
      <w:r w:rsidR="00E56908" w:rsidRPr="00DA33FC">
        <w:t xml:space="preserve"> [</w:t>
      </w:r>
      <w:r w:rsidR="00B97A2E">
        <w:t>1</w:t>
      </w:r>
      <w:r w:rsidR="00E56908" w:rsidRPr="00DA33FC">
        <w:t>]</w:t>
      </w:r>
      <w:r w:rsidRPr="00DA33FC">
        <w:t xml:space="preserve"> and </w:t>
      </w:r>
      <w:r w:rsidR="00E56908" w:rsidRPr="00DA33FC">
        <w:t>Pressure Equipment</w:t>
      </w:r>
      <w:r w:rsidRPr="00DA33FC">
        <w:t xml:space="preserve"> Directive 2014/68/EU </w:t>
      </w:r>
      <w:r w:rsidR="00E56908" w:rsidRPr="00DA33FC">
        <w:t>[</w:t>
      </w:r>
      <w:r w:rsidR="00B97A2E">
        <w:t>2</w:t>
      </w:r>
      <w:r w:rsidR="00E56908" w:rsidRPr="00DA33FC">
        <w:t xml:space="preserve">] </w:t>
      </w:r>
      <w:r w:rsidR="00A70039" w:rsidRPr="00DA33FC">
        <w:t xml:space="preserve">for the </w:t>
      </w:r>
      <w:r w:rsidR="00A70039" w:rsidRPr="00DA33FC">
        <w:rPr>
          <w:b/>
          <w:bCs/>
          <w:i/>
          <w:iCs/>
        </w:rPr>
        <w:t>vertical section</w:t>
      </w:r>
      <w:r w:rsidR="00A70039" w:rsidRPr="00DA33FC">
        <w:t xml:space="preserve"> of the DFX proto</w:t>
      </w:r>
      <w:r w:rsidR="00B97A2E">
        <w:t>type</w:t>
      </w:r>
      <w:r w:rsidR="00A70039" w:rsidRPr="00DA33FC">
        <w:t xml:space="preserve"> cryostat</w:t>
      </w:r>
      <w:r w:rsidR="00B97A2E">
        <w:t>.</w:t>
      </w:r>
      <w:r w:rsidR="00A70039" w:rsidRPr="00DA33FC">
        <w:t xml:space="preserve"> </w:t>
      </w:r>
      <w:r w:rsidRPr="00DA33FC">
        <w:t xml:space="preserve">The technical and functional specifications </w:t>
      </w:r>
      <w:r w:rsidR="00B97A2E">
        <w:t xml:space="preserve">for DFX prototype </w:t>
      </w:r>
      <w:r w:rsidRPr="00DA33FC">
        <w:t>[</w:t>
      </w:r>
      <w:r w:rsidR="00B97A2E">
        <w:t>3</w:t>
      </w:r>
      <w:r w:rsidRPr="00DA33FC">
        <w:t>-</w:t>
      </w:r>
      <w:r w:rsidR="00B97A2E">
        <w:t>4</w:t>
      </w:r>
      <w:r w:rsidRPr="00DA33FC">
        <w:t xml:space="preserve">] </w:t>
      </w:r>
      <w:r w:rsidR="00B97A2E">
        <w:t xml:space="preserve">were continually updated </w:t>
      </w:r>
      <w:r w:rsidR="00880CAA">
        <w:t xml:space="preserve">in parallel to the design process </w:t>
      </w:r>
      <w:r w:rsidR="00B97A2E">
        <w:t>as n</w:t>
      </w:r>
      <w:r w:rsidR="00880CAA">
        <w:t xml:space="preserve">ew information became available. These documents have now been formalised </w:t>
      </w:r>
      <w:r w:rsidR="00B97A2E" w:rsidRPr="00DA33FC">
        <w:t>in preparation for the Design Readiness Review (DRR)</w:t>
      </w:r>
      <w:r w:rsidR="00B97A2E">
        <w:t xml:space="preserve"> in Feb 2020</w:t>
      </w:r>
      <w:r w:rsidR="00B97A2E" w:rsidRPr="00DA33FC">
        <w:t xml:space="preserve">. </w:t>
      </w:r>
      <w:r w:rsidR="000C6DED" w:rsidRPr="00E56908">
        <w:rPr>
          <w:strike/>
        </w:rPr>
        <w:br w:type="page"/>
      </w:r>
    </w:p>
    <w:p w14:paraId="01375CC1" w14:textId="77777777" w:rsidR="00E97EC4" w:rsidRPr="00530A55" w:rsidRDefault="00367421" w:rsidP="001E60E5">
      <w:pPr>
        <w:pStyle w:val="Heading1"/>
      </w:pPr>
      <w:r>
        <w:lastRenderedPageBreak/>
        <w:tab/>
      </w:r>
      <w:bookmarkStart w:id="20" w:name="_Toc32468179"/>
      <w:r w:rsidR="00E97EC4">
        <w:t>DFX – Vertical section design</w:t>
      </w:r>
      <w:bookmarkEnd w:id="20"/>
    </w:p>
    <w:p w14:paraId="43EE0273" w14:textId="3351DCF2" w:rsidR="00536E95" w:rsidRDefault="00562392" w:rsidP="000D127C">
      <w:r>
        <w:t>A</w:t>
      </w:r>
      <w:r w:rsidR="00536E95">
        <w:t xml:space="preserve"> </w:t>
      </w:r>
      <w:r w:rsidR="00991D00">
        <w:t xml:space="preserve">2-D </w:t>
      </w:r>
      <w:r>
        <w:t>view</w:t>
      </w:r>
      <w:r w:rsidR="00536E95">
        <w:t xml:space="preserve"> </w:t>
      </w:r>
      <w:r w:rsidR="00991D00">
        <w:t>of the</w:t>
      </w:r>
      <w:r w:rsidR="00AC4C41">
        <w:t xml:space="preserve"> DFX vertical section is shown in</w:t>
      </w:r>
      <w:r w:rsidR="00536E95">
        <w:t xml:space="preserve"> </w:t>
      </w:r>
      <w:r w:rsidR="00780188" w:rsidRPr="00E56908">
        <w:rPr>
          <w:b/>
          <w:bCs/>
        </w:rPr>
        <w:t xml:space="preserve">Figure </w:t>
      </w:r>
      <w:r w:rsidR="000D127C">
        <w:rPr>
          <w:b/>
          <w:bCs/>
        </w:rPr>
        <w:t>1</w:t>
      </w:r>
      <w:r w:rsidR="00536E95">
        <w:t xml:space="preserve">. </w:t>
      </w:r>
      <w:r w:rsidR="00AC4C41">
        <w:t xml:space="preserve">The basic construction consists of the inner vessel </w:t>
      </w:r>
      <w:r w:rsidR="00C34CB1">
        <w:t xml:space="preserve">(blue) </w:t>
      </w:r>
      <w:r w:rsidR="00AC4C41">
        <w:t xml:space="preserve">containing liquid helium inside an outer vessel </w:t>
      </w:r>
      <w:r w:rsidR="00C34CB1">
        <w:t xml:space="preserve">(grey), which is evacuated. The inner vessel is supported </w:t>
      </w:r>
      <w:r w:rsidR="00AA4CF8">
        <w:t>by</w:t>
      </w:r>
      <w:r w:rsidR="00C34CB1">
        <w:t xml:space="preserve"> the outer vessel at the </w:t>
      </w:r>
      <w:r w:rsidR="00AA4CF8">
        <w:t xml:space="preserve">vacuum barrier (red). The vacuum barrier consists of a flexible bellows (membrane) and an outer mechanical cage. </w:t>
      </w:r>
      <w:r w:rsidR="00780188" w:rsidRPr="00E56908">
        <w:rPr>
          <w:b/>
          <w:bCs/>
        </w:rPr>
        <w:t xml:space="preserve">Figure </w:t>
      </w:r>
      <w:r w:rsidR="000D127C">
        <w:rPr>
          <w:b/>
          <w:bCs/>
        </w:rPr>
        <w:t>2</w:t>
      </w:r>
      <w:r w:rsidR="00780188">
        <w:rPr>
          <w:b/>
          <w:bCs/>
        </w:rPr>
        <w:t xml:space="preserve"> </w:t>
      </w:r>
      <w:r w:rsidR="00AA4CF8">
        <w:t xml:space="preserve">shows a </w:t>
      </w:r>
      <w:r w:rsidR="00FE7DF5">
        <w:t xml:space="preserve">simplified 3-D view of the vacuum barrier </w:t>
      </w:r>
      <w:r w:rsidR="00780188">
        <w:t>and enlarged dome section which is the most challenging element included within the overall design.</w:t>
      </w:r>
    </w:p>
    <w:p w14:paraId="0808C73A" w14:textId="45F856F8" w:rsidR="00780188" w:rsidRDefault="00780188" w:rsidP="00780188"/>
    <w:p w14:paraId="632D5350" w14:textId="77777777" w:rsidR="00780188" w:rsidRDefault="00780188" w:rsidP="00780188"/>
    <w:p w14:paraId="1CE0C14F" w14:textId="77777777" w:rsidR="006B12D5" w:rsidRDefault="00AA4CF8" w:rsidP="002603E1">
      <w:pPr>
        <w:jc w:val="center"/>
      </w:pPr>
      <w:r>
        <w:rPr>
          <w:noProof/>
          <w:lang w:eastAsia="en-GB"/>
        </w:rPr>
        <mc:AlternateContent>
          <mc:Choice Requires="wps">
            <w:drawing>
              <wp:anchor distT="0" distB="0" distL="114300" distR="114300" simplePos="0" relativeHeight="252256256" behindDoc="0" locked="0" layoutInCell="1" allowOverlap="1" wp14:anchorId="08F9FDD0" wp14:editId="798AB9B9">
                <wp:simplePos x="0" y="0"/>
                <wp:positionH relativeFrom="column">
                  <wp:posOffset>4361180</wp:posOffset>
                </wp:positionH>
                <wp:positionV relativeFrom="paragraph">
                  <wp:posOffset>883285</wp:posOffset>
                </wp:positionV>
                <wp:extent cx="971550" cy="528320"/>
                <wp:effectExtent l="0" t="0" r="19050" b="24130"/>
                <wp:wrapNone/>
                <wp:docPr id="5" name="Text Box 5"/>
                <wp:cNvGraphicFramePr/>
                <a:graphic xmlns:a="http://schemas.openxmlformats.org/drawingml/2006/main">
                  <a:graphicData uri="http://schemas.microsoft.com/office/word/2010/wordprocessingShape">
                    <wps:wsp>
                      <wps:cNvSpPr txBox="1"/>
                      <wps:spPr>
                        <a:xfrm>
                          <a:off x="0" y="0"/>
                          <a:ext cx="971550" cy="528320"/>
                        </a:xfrm>
                        <a:prstGeom prst="rect">
                          <a:avLst/>
                        </a:prstGeom>
                        <a:solidFill>
                          <a:schemeClr val="lt1"/>
                        </a:solidFill>
                        <a:ln w="6350">
                          <a:solidFill>
                            <a:schemeClr val="bg1"/>
                          </a:solidFill>
                        </a:ln>
                      </wps:spPr>
                      <wps:txbx>
                        <w:txbxContent>
                          <w:p w14:paraId="2ACBEFC2" w14:textId="77777777" w:rsidR="009C55BA" w:rsidRPr="001546CA" w:rsidRDefault="009C55BA" w:rsidP="00AA4CF8">
                            <w:pPr>
                              <w:jc w:val="left"/>
                              <w:rPr>
                                <w:sz w:val="22"/>
                                <w:szCs w:val="18"/>
                              </w:rPr>
                            </w:pPr>
                            <w:r>
                              <w:rPr>
                                <w:sz w:val="22"/>
                                <w:szCs w:val="18"/>
                              </w:rPr>
                              <w:t>Sliding upper vacuum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9FDD0" id="_x0000_t202" coordsize="21600,21600" o:spt="202" path="m,l,21600r21600,l21600,xe">
                <v:stroke joinstyle="miter"/>
                <v:path gradientshapeok="t" o:connecttype="rect"/>
              </v:shapetype>
              <v:shape id="Text Box 5" o:spid="_x0000_s1026" type="#_x0000_t202" style="position:absolute;left:0;text-align:left;margin-left:343.4pt;margin-top:69.55pt;width:76.5pt;height:41.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" fillcolor="white [3201]" strokecolor="white [3212]" strokeweight=".5pt">
                <v:textbox>
                  <w:txbxContent>
                    <w:p w14:paraId="2ACBEFC2" w14:textId="77777777" w:rsidR="009C55BA" w:rsidRPr="001546CA" w:rsidRDefault="009C55BA" w:rsidP="00AA4CF8">
                      <w:pPr>
                        <w:jc w:val="left"/>
                        <w:rPr>
                          <w:sz w:val="22"/>
                          <w:szCs w:val="18"/>
                        </w:rPr>
                      </w:pPr>
                      <w:r>
                        <w:rPr>
                          <w:sz w:val="22"/>
                          <w:szCs w:val="18"/>
                        </w:rPr>
                        <w:t>Sliding upper vacuum wall</w:t>
                      </w:r>
                    </w:p>
                  </w:txbxContent>
                </v:textbox>
              </v:shape>
            </w:pict>
          </mc:Fallback>
        </mc:AlternateContent>
      </w:r>
      <w:r>
        <w:rPr>
          <w:noProof/>
          <w:lang w:eastAsia="en-GB"/>
        </w:rPr>
        <mc:AlternateContent>
          <mc:Choice Requires="wps">
            <w:drawing>
              <wp:anchor distT="0" distB="0" distL="114300" distR="114300" simplePos="0" relativeHeight="252258304" behindDoc="0" locked="0" layoutInCell="1" allowOverlap="1" wp14:anchorId="5A03F201" wp14:editId="6467FDAF">
                <wp:simplePos x="0" y="0"/>
                <wp:positionH relativeFrom="column">
                  <wp:posOffset>3527742</wp:posOffset>
                </wp:positionH>
                <wp:positionV relativeFrom="paragraph">
                  <wp:posOffset>1064260</wp:posOffset>
                </wp:positionV>
                <wp:extent cx="862012" cy="242888"/>
                <wp:effectExtent l="38100" t="0" r="14605" b="62230"/>
                <wp:wrapNone/>
                <wp:docPr id="6" name="Straight Arrow Connector 6"/>
                <wp:cNvGraphicFramePr/>
                <a:graphic xmlns:a="http://schemas.openxmlformats.org/drawingml/2006/main">
                  <a:graphicData uri="http://schemas.microsoft.com/office/word/2010/wordprocessingShape">
                    <wps:wsp>
                      <wps:cNvCnPr/>
                      <wps:spPr>
                        <a:xfrm flipH="1">
                          <a:off x="0" y="0"/>
                          <a:ext cx="862012" cy="242888"/>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32F57D" id="Straight Arrow Connector 6" o:spid="_x0000_s1026" type="#_x0000_t32" style="position:absolute;margin-left:277.75pt;margin-top:83.8pt;width:67.85pt;height:19.15pt;flip:x;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" strokecolor="#ffc000">
                <v:stroke endarrow="oval" joinstyle="miter"/>
              </v:shape>
            </w:pict>
          </mc:Fallback>
        </mc:AlternateContent>
      </w:r>
      <w:r>
        <w:rPr>
          <w:noProof/>
          <w:lang w:eastAsia="en-GB"/>
        </w:rPr>
        <mc:AlternateContent>
          <mc:Choice Requires="wps">
            <w:drawing>
              <wp:anchor distT="0" distB="0" distL="114300" distR="114300" simplePos="0" relativeHeight="252254208" behindDoc="0" locked="0" layoutInCell="1" allowOverlap="1" wp14:anchorId="047BFCF1" wp14:editId="23A35F47">
                <wp:simplePos x="0" y="0"/>
                <wp:positionH relativeFrom="column">
                  <wp:posOffset>4848225</wp:posOffset>
                </wp:positionH>
                <wp:positionV relativeFrom="paragraph">
                  <wp:posOffset>2532697</wp:posOffset>
                </wp:positionV>
                <wp:extent cx="1086430" cy="299258"/>
                <wp:effectExtent l="0" t="0" r="19050" b="24765"/>
                <wp:wrapNone/>
                <wp:docPr id="4" name="Text Box 4"/>
                <wp:cNvGraphicFramePr/>
                <a:graphic xmlns:a="http://schemas.openxmlformats.org/drawingml/2006/main">
                  <a:graphicData uri="http://schemas.microsoft.com/office/word/2010/wordprocessingShape">
                    <wps:wsp>
                      <wps:cNvSpPr txBox="1"/>
                      <wps:spPr>
                        <a:xfrm>
                          <a:off x="0" y="0"/>
                          <a:ext cx="1086430" cy="299258"/>
                        </a:xfrm>
                        <a:prstGeom prst="rect">
                          <a:avLst/>
                        </a:prstGeom>
                        <a:solidFill>
                          <a:schemeClr val="lt1"/>
                        </a:solidFill>
                        <a:ln w="6350">
                          <a:solidFill>
                            <a:schemeClr val="bg1"/>
                          </a:solidFill>
                        </a:ln>
                      </wps:spPr>
                      <wps:txbx>
                        <w:txbxContent>
                          <w:p w14:paraId="2B77A8E9" w14:textId="77777777" w:rsidR="009C55BA" w:rsidRPr="001546CA" w:rsidRDefault="009C55BA" w:rsidP="00AA4CF8">
                            <w:pPr>
                              <w:rPr>
                                <w:sz w:val="22"/>
                                <w:szCs w:val="18"/>
                              </w:rPr>
                            </w:pPr>
                            <w:r>
                              <w:rPr>
                                <w:sz w:val="22"/>
                                <w:szCs w:val="18"/>
                              </w:rPr>
                              <w:t>Vacuum barrier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BFCF1" id="Text Box 4" o:spid="_x0000_s1027" type="#_x0000_t202" style="position:absolute;left:0;text-align:left;margin-left:381.75pt;margin-top:199.4pt;width:85.55pt;height:23.5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" fillcolor="white [3201]" strokecolor="white [3212]" strokeweight=".5pt">
                <v:textbox>
                  <w:txbxContent>
                    <w:p w14:paraId="2B77A8E9" w14:textId="77777777" w:rsidR="009C55BA" w:rsidRPr="001546CA" w:rsidRDefault="009C55BA" w:rsidP="00AA4CF8">
                      <w:pPr>
                        <w:rPr>
                          <w:sz w:val="22"/>
                          <w:szCs w:val="18"/>
                        </w:rPr>
                      </w:pPr>
                      <w:r>
                        <w:rPr>
                          <w:sz w:val="22"/>
                          <w:szCs w:val="18"/>
                        </w:rPr>
                        <w:t>Vacuum barrier</w:t>
                      </w:r>
                    </w:p>
                  </w:txbxContent>
                </v:textbox>
              </v:shape>
            </w:pict>
          </mc:Fallback>
        </mc:AlternateContent>
      </w:r>
      <w:r>
        <w:rPr>
          <w:noProof/>
          <w:lang w:eastAsia="en-GB"/>
        </w:rPr>
        <mc:AlternateContent>
          <mc:Choice Requires="wps">
            <w:drawing>
              <wp:anchor distT="0" distB="0" distL="114300" distR="114300" simplePos="0" relativeHeight="252252160" behindDoc="0" locked="0" layoutInCell="1" allowOverlap="1" wp14:anchorId="4D8AE356" wp14:editId="64402B17">
                <wp:simplePos x="0" y="0"/>
                <wp:positionH relativeFrom="column">
                  <wp:posOffset>3380105</wp:posOffset>
                </wp:positionH>
                <wp:positionV relativeFrom="paragraph">
                  <wp:posOffset>2277745</wp:posOffset>
                </wp:positionV>
                <wp:extent cx="1485900" cy="395654"/>
                <wp:effectExtent l="38100" t="38100" r="19050" b="23495"/>
                <wp:wrapNone/>
                <wp:docPr id="2" name="Straight Arrow Connector 2"/>
                <wp:cNvGraphicFramePr/>
                <a:graphic xmlns:a="http://schemas.openxmlformats.org/drawingml/2006/main">
                  <a:graphicData uri="http://schemas.microsoft.com/office/word/2010/wordprocessingShape">
                    <wps:wsp>
                      <wps:cNvCnPr/>
                      <wps:spPr>
                        <a:xfrm flipH="1" flipV="1">
                          <a:off x="0" y="0"/>
                          <a:ext cx="1485900" cy="395654"/>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FACE91" id="Straight Arrow Connector 2" o:spid="_x0000_s1026" type="#_x0000_t32" style="position:absolute;margin-left:266.15pt;margin-top:179.35pt;width:117pt;height:31.15pt;flip:x y;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" strokecolor="#ffc000">
                <v:stroke endarrow="oval" joinstyle="miter"/>
              </v:shape>
            </w:pict>
          </mc:Fallback>
        </mc:AlternateContent>
      </w:r>
      <w:r>
        <w:rPr>
          <w:noProof/>
          <w:lang w:eastAsia="en-GB"/>
        </w:rPr>
        <mc:AlternateContent>
          <mc:Choice Requires="wps">
            <w:drawing>
              <wp:anchor distT="0" distB="0" distL="114300" distR="114300" simplePos="0" relativeHeight="252155904" behindDoc="0" locked="0" layoutInCell="1" allowOverlap="1" wp14:anchorId="0CC1EAD3" wp14:editId="065A4F7D">
                <wp:simplePos x="0" y="0"/>
                <wp:positionH relativeFrom="column">
                  <wp:posOffset>4805045</wp:posOffset>
                </wp:positionH>
                <wp:positionV relativeFrom="paragraph">
                  <wp:posOffset>2252028</wp:posOffset>
                </wp:positionV>
                <wp:extent cx="1086430" cy="299258"/>
                <wp:effectExtent l="0" t="0" r="19050" b="24765"/>
                <wp:wrapNone/>
                <wp:docPr id="179" name="Text Box 179"/>
                <wp:cNvGraphicFramePr/>
                <a:graphic xmlns:a="http://schemas.openxmlformats.org/drawingml/2006/main">
                  <a:graphicData uri="http://schemas.microsoft.com/office/word/2010/wordprocessingShape">
                    <wps:wsp>
                      <wps:cNvSpPr txBox="1"/>
                      <wps:spPr>
                        <a:xfrm>
                          <a:off x="0" y="0"/>
                          <a:ext cx="1086430" cy="299258"/>
                        </a:xfrm>
                        <a:prstGeom prst="rect">
                          <a:avLst/>
                        </a:prstGeom>
                        <a:solidFill>
                          <a:schemeClr val="lt1"/>
                        </a:solidFill>
                        <a:ln w="6350">
                          <a:solidFill>
                            <a:schemeClr val="bg1"/>
                          </a:solidFill>
                        </a:ln>
                      </wps:spPr>
                      <wps:txbx>
                        <w:txbxContent>
                          <w:p w14:paraId="624785D2" w14:textId="77777777" w:rsidR="009C55BA" w:rsidRPr="001546CA" w:rsidRDefault="009C55BA" w:rsidP="003B42B1">
                            <w:pPr>
                              <w:rPr>
                                <w:sz w:val="22"/>
                                <w:szCs w:val="18"/>
                              </w:rPr>
                            </w:pPr>
                            <w:r>
                              <w:rPr>
                                <w:sz w:val="22"/>
                                <w:szCs w:val="18"/>
                              </w:rPr>
                              <w:t>Outer fountain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1EAD3" id="Text Box 179" o:spid="_x0000_s1028" type="#_x0000_t202" style="position:absolute;left:0;text-align:left;margin-left:378.35pt;margin-top:177.35pt;width:85.55pt;height:23.5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" fillcolor="white [3201]" strokecolor="white [3212]" strokeweight=".5pt">
                <v:textbox>
                  <w:txbxContent>
                    <w:p w14:paraId="624785D2" w14:textId="77777777" w:rsidR="009C55BA" w:rsidRPr="001546CA" w:rsidRDefault="009C55BA" w:rsidP="003B42B1">
                      <w:pPr>
                        <w:rPr>
                          <w:sz w:val="22"/>
                          <w:szCs w:val="18"/>
                        </w:rPr>
                      </w:pPr>
                      <w:r>
                        <w:rPr>
                          <w:sz w:val="22"/>
                          <w:szCs w:val="18"/>
                        </w:rPr>
                        <w:t>Outer fountain</w:t>
                      </w:r>
                    </w:p>
                  </w:txbxContent>
                </v:textbox>
              </v:shape>
            </w:pict>
          </mc:Fallback>
        </mc:AlternateContent>
      </w:r>
      <w:r>
        <w:rPr>
          <w:noProof/>
          <w:lang w:eastAsia="en-GB"/>
        </w:rPr>
        <mc:AlternateContent>
          <mc:Choice Requires="wps">
            <w:drawing>
              <wp:anchor distT="0" distB="0" distL="114300" distR="114300" simplePos="0" relativeHeight="252170240" behindDoc="0" locked="0" layoutInCell="1" allowOverlap="1" wp14:anchorId="51A80FAD" wp14:editId="376E5290">
                <wp:simplePos x="0" y="0"/>
                <wp:positionH relativeFrom="column">
                  <wp:posOffset>4823777</wp:posOffset>
                </wp:positionH>
                <wp:positionV relativeFrom="paragraph">
                  <wp:posOffset>2804160</wp:posOffset>
                </wp:positionV>
                <wp:extent cx="1085850" cy="299085"/>
                <wp:effectExtent l="0" t="0" r="19050" b="24765"/>
                <wp:wrapNone/>
                <wp:docPr id="194" name="Text Box 194"/>
                <wp:cNvGraphicFramePr/>
                <a:graphic xmlns:a="http://schemas.openxmlformats.org/drawingml/2006/main">
                  <a:graphicData uri="http://schemas.microsoft.com/office/word/2010/wordprocessingShape">
                    <wps:wsp>
                      <wps:cNvSpPr txBox="1"/>
                      <wps:spPr>
                        <a:xfrm>
                          <a:off x="0" y="0"/>
                          <a:ext cx="1085850" cy="299085"/>
                        </a:xfrm>
                        <a:prstGeom prst="rect">
                          <a:avLst/>
                        </a:prstGeom>
                        <a:noFill/>
                        <a:ln w="6350">
                          <a:solidFill>
                            <a:schemeClr val="bg1"/>
                          </a:solidFill>
                        </a:ln>
                      </wps:spPr>
                      <wps:txbx>
                        <w:txbxContent>
                          <w:p w14:paraId="43F19528" w14:textId="77777777" w:rsidR="009C55BA" w:rsidRPr="001546CA" w:rsidRDefault="009C55BA" w:rsidP="00DA2140">
                            <w:pPr>
                              <w:rPr>
                                <w:sz w:val="22"/>
                                <w:szCs w:val="18"/>
                              </w:rPr>
                            </w:pPr>
                            <w:r>
                              <w:rPr>
                                <w:sz w:val="22"/>
                                <w:szCs w:val="18"/>
                              </w:rPr>
                              <w:t>Inner fountain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80FAD" id="Text Box 194" o:spid="_x0000_s1029" type="#_x0000_t202" style="position:absolute;left:0;text-align:left;margin-left:379.8pt;margin-top:220.8pt;width:85.5pt;height:23.5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" filled="f" strokecolor="white [3212]" strokeweight=".5pt">
                <v:textbox>
                  <w:txbxContent>
                    <w:p w14:paraId="43F19528" w14:textId="77777777" w:rsidR="009C55BA" w:rsidRPr="001546CA" w:rsidRDefault="009C55BA" w:rsidP="00DA2140">
                      <w:pPr>
                        <w:rPr>
                          <w:sz w:val="22"/>
                          <w:szCs w:val="18"/>
                        </w:rPr>
                      </w:pPr>
                      <w:r>
                        <w:rPr>
                          <w:sz w:val="22"/>
                          <w:szCs w:val="18"/>
                        </w:rPr>
                        <w:t>Inner fountain</w:t>
                      </w:r>
                    </w:p>
                  </w:txbxContent>
                </v:textbox>
              </v:shape>
            </w:pict>
          </mc:Fallback>
        </mc:AlternateContent>
      </w:r>
      <w:r>
        <w:rPr>
          <w:noProof/>
          <w:lang w:eastAsia="en-GB"/>
        </w:rPr>
        <mc:AlternateContent>
          <mc:Choice Requires="wps">
            <w:drawing>
              <wp:anchor distT="0" distB="0" distL="114300" distR="114300" simplePos="0" relativeHeight="252143616" behindDoc="0" locked="0" layoutInCell="1" allowOverlap="1" wp14:anchorId="1E623BAD" wp14:editId="39981BC3">
                <wp:simplePos x="0" y="0"/>
                <wp:positionH relativeFrom="column">
                  <wp:posOffset>3027680</wp:posOffset>
                </wp:positionH>
                <wp:positionV relativeFrom="paragraph">
                  <wp:posOffset>2468245</wp:posOffset>
                </wp:positionV>
                <wp:extent cx="1833245" cy="485775"/>
                <wp:effectExtent l="38100" t="38100" r="14605" b="28575"/>
                <wp:wrapNone/>
                <wp:docPr id="132" name="Straight Arrow Connector 132"/>
                <wp:cNvGraphicFramePr/>
                <a:graphic xmlns:a="http://schemas.openxmlformats.org/drawingml/2006/main">
                  <a:graphicData uri="http://schemas.microsoft.com/office/word/2010/wordprocessingShape">
                    <wps:wsp>
                      <wps:cNvCnPr/>
                      <wps:spPr>
                        <a:xfrm flipH="1" flipV="1">
                          <a:off x="0" y="0"/>
                          <a:ext cx="1833245" cy="485775"/>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48DEF" id="Straight Arrow Connector 132" o:spid="_x0000_s1026" type="#_x0000_t32" style="position:absolute;margin-left:238.4pt;margin-top:194.35pt;width:144.35pt;height:38.25pt;flip:x y;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" strokecolor="#ffc000">
                <v:stroke endarrow="oval" joinstyle="miter"/>
              </v:shape>
            </w:pict>
          </mc:Fallback>
        </mc:AlternateContent>
      </w:r>
      <w:r>
        <w:rPr>
          <w:noProof/>
          <w:lang w:eastAsia="en-GB"/>
        </w:rPr>
        <mc:AlternateContent>
          <mc:Choice Requires="wps">
            <w:drawing>
              <wp:anchor distT="0" distB="0" distL="114300" distR="114300" simplePos="0" relativeHeight="252168192" behindDoc="0" locked="0" layoutInCell="1" allowOverlap="1" wp14:anchorId="1B6DDF5C" wp14:editId="611E85E4">
                <wp:simplePos x="0" y="0"/>
                <wp:positionH relativeFrom="column">
                  <wp:posOffset>3224212</wp:posOffset>
                </wp:positionH>
                <wp:positionV relativeFrom="paragraph">
                  <wp:posOffset>1980565</wp:posOffset>
                </wp:positionV>
                <wp:extent cx="1609725" cy="428625"/>
                <wp:effectExtent l="38100" t="38100" r="28575" b="28575"/>
                <wp:wrapNone/>
                <wp:docPr id="193" name="Straight Arrow Connector 193"/>
                <wp:cNvGraphicFramePr/>
                <a:graphic xmlns:a="http://schemas.openxmlformats.org/drawingml/2006/main">
                  <a:graphicData uri="http://schemas.microsoft.com/office/word/2010/wordprocessingShape">
                    <wps:wsp>
                      <wps:cNvCnPr/>
                      <wps:spPr>
                        <a:xfrm flipH="1" flipV="1">
                          <a:off x="0" y="0"/>
                          <a:ext cx="1609725" cy="428625"/>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8F458" id="Straight Arrow Connector 193" o:spid="_x0000_s1026" type="#_x0000_t32" style="position:absolute;margin-left:253.85pt;margin-top:155.95pt;width:126.75pt;height:33.75pt;flip:x 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" strokecolor="#ffc000">
                <v:stroke endarrow="oval" joinstyle="miter"/>
              </v:shape>
            </w:pict>
          </mc:Fallback>
        </mc:AlternateContent>
      </w:r>
      <w:r w:rsidR="00241E29">
        <w:rPr>
          <w:noProof/>
          <w:lang w:eastAsia="en-GB"/>
        </w:rPr>
        <mc:AlternateContent>
          <mc:Choice Requires="wps">
            <w:drawing>
              <wp:anchor distT="0" distB="0" distL="114300" distR="114300" simplePos="0" relativeHeight="252250112" behindDoc="0" locked="0" layoutInCell="1" allowOverlap="1" wp14:anchorId="6B0361E1" wp14:editId="7BCEDDB6">
                <wp:simplePos x="0" y="0"/>
                <wp:positionH relativeFrom="column">
                  <wp:posOffset>3751579</wp:posOffset>
                </wp:positionH>
                <wp:positionV relativeFrom="paragraph">
                  <wp:posOffset>4246245</wp:posOffset>
                </wp:positionV>
                <wp:extent cx="752475" cy="45719"/>
                <wp:effectExtent l="38100" t="0" r="28575" b="50165"/>
                <wp:wrapNone/>
                <wp:docPr id="205" name="Straight Arrow Connector 205"/>
                <wp:cNvGraphicFramePr/>
                <a:graphic xmlns:a="http://schemas.openxmlformats.org/drawingml/2006/main">
                  <a:graphicData uri="http://schemas.microsoft.com/office/word/2010/wordprocessingShape">
                    <wps:wsp>
                      <wps:cNvCnPr/>
                      <wps:spPr>
                        <a:xfrm flipH="1">
                          <a:off x="0" y="0"/>
                          <a:ext cx="752475" cy="45719"/>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269DCC" id="Straight Arrow Connector 205" o:spid="_x0000_s1026" type="#_x0000_t32" style="position:absolute;margin-left:295.4pt;margin-top:334.35pt;width:59.25pt;height:3.6pt;flip:x;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" strokecolor="#ffc000">
                <v:stroke endarrow="oval" joinstyle="miter"/>
              </v:shape>
            </w:pict>
          </mc:Fallback>
        </mc:AlternateContent>
      </w:r>
      <w:r w:rsidR="00241E29">
        <w:rPr>
          <w:noProof/>
          <w:lang w:eastAsia="en-GB"/>
        </w:rPr>
        <mc:AlternateContent>
          <mc:Choice Requires="wps">
            <w:drawing>
              <wp:anchor distT="0" distB="0" distL="114300" distR="114300" simplePos="0" relativeHeight="252176384" behindDoc="0" locked="0" layoutInCell="1" allowOverlap="1" wp14:anchorId="4A1C7B63" wp14:editId="41B670F0">
                <wp:simplePos x="0" y="0"/>
                <wp:positionH relativeFrom="column">
                  <wp:posOffset>3813493</wp:posOffset>
                </wp:positionH>
                <wp:positionV relativeFrom="paragraph">
                  <wp:posOffset>3273108</wp:posOffset>
                </wp:positionV>
                <wp:extent cx="785812" cy="128587"/>
                <wp:effectExtent l="38100" t="0" r="14605" b="62230"/>
                <wp:wrapNone/>
                <wp:docPr id="197" name="Straight Arrow Connector 197"/>
                <wp:cNvGraphicFramePr/>
                <a:graphic xmlns:a="http://schemas.openxmlformats.org/drawingml/2006/main">
                  <a:graphicData uri="http://schemas.microsoft.com/office/word/2010/wordprocessingShape">
                    <wps:wsp>
                      <wps:cNvCnPr/>
                      <wps:spPr>
                        <a:xfrm flipH="1">
                          <a:off x="0" y="0"/>
                          <a:ext cx="785812" cy="128587"/>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61AFBF" id="Straight Arrow Connector 197" o:spid="_x0000_s1026" type="#_x0000_t32" style="position:absolute;margin-left:300.3pt;margin-top:257.75pt;width:61.85pt;height:10.1pt;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" strokecolor="#ffc000">
                <v:stroke endarrow="oval" joinstyle="miter"/>
              </v:shape>
            </w:pict>
          </mc:Fallback>
        </mc:AlternateContent>
      </w:r>
      <w:r w:rsidR="00241E29">
        <w:rPr>
          <w:noProof/>
          <w:lang w:eastAsia="en-GB"/>
        </w:rPr>
        <mc:AlternateContent>
          <mc:Choice Requires="wps">
            <w:drawing>
              <wp:anchor distT="0" distB="0" distL="114300" distR="114300" simplePos="0" relativeHeight="252248064" behindDoc="0" locked="0" layoutInCell="1" allowOverlap="1" wp14:anchorId="0F177737" wp14:editId="12452C29">
                <wp:simplePos x="0" y="0"/>
                <wp:positionH relativeFrom="column">
                  <wp:posOffset>4500562</wp:posOffset>
                </wp:positionH>
                <wp:positionV relativeFrom="paragraph">
                  <wp:posOffset>4085590</wp:posOffset>
                </wp:positionV>
                <wp:extent cx="1085850" cy="609600"/>
                <wp:effectExtent l="0" t="0" r="19050" b="19050"/>
                <wp:wrapNone/>
                <wp:docPr id="204" name="Text Box 204"/>
                <wp:cNvGraphicFramePr/>
                <a:graphic xmlns:a="http://schemas.openxmlformats.org/drawingml/2006/main">
                  <a:graphicData uri="http://schemas.microsoft.com/office/word/2010/wordprocessingShape">
                    <wps:wsp>
                      <wps:cNvSpPr txBox="1"/>
                      <wps:spPr>
                        <a:xfrm>
                          <a:off x="0" y="0"/>
                          <a:ext cx="1085850" cy="609600"/>
                        </a:xfrm>
                        <a:prstGeom prst="rect">
                          <a:avLst/>
                        </a:prstGeom>
                        <a:noFill/>
                        <a:ln w="6350">
                          <a:solidFill>
                            <a:schemeClr val="bg1"/>
                          </a:solidFill>
                        </a:ln>
                      </wps:spPr>
                      <wps:txbx>
                        <w:txbxContent>
                          <w:p w14:paraId="1AC10E0D" w14:textId="77777777" w:rsidR="009C55BA" w:rsidRPr="001546CA" w:rsidRDefault="009C55BA" w:rsidP="00241E29">
                            <w:pPr>
                              <w:rPr>
                                <w:sz w:val="22"/>
                                <w:szCs w:val="18"/>
                              </w:rPr>
                            </w:pPr>
                            <w:r>
                              <w:rPr>
                                <w:sz w:val="22"/>
                                <w:szCs w:val="18"/>
                              </w:rPr>
                              <w:t xml:space="preserve">Vacuum horizontal section – Part1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77737" id="Text Box 204" o:spid="_x0000_s1030" type="#_x0000_t202" style="position:absolute;left:0;text-align:left;margin-left:354.35pt;margin-top:321.7pt;width:85.5pt;height:4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" filled="f" strokecolor="white [3212]" strokeweight=".5pt">
                <v:textbox>
                  <w:txbxContent>
                    <w:p w14:paraId="1AC10E0D" w14:textId="77777777" w:rsidR="009C55BA" w:rsidRPr="001546CA" w:rsidRDefault="009C55BA" w:rsidP="00241E29">
                      <w:pPr>
                        <w:rPr>
                          <w:sz w:val="22"/>
                          <w:szCs w:val="18"/>
                        </w:rPr>
                      </w:pPr>
                      <w:r>
                        <w:rPr>
                          <w:sz w:val="22"/>
                          <w:szCs w:val="18"/>
                        </w:rPr>
                        <w:t xml:space="preserve">Vacuum horizontal section – Part1 </w:t>
                      </w:r>
                    </w:p>
                  </w:txbxContent>
                </v:textbox>
              </v:shape>
            </w:pict>
          </mc:Fallback>
        </mc:AlternateContent>
      </w:r>
      <w:r w:rsidR="00241E29">
        <w:rPr>
          <w:noProof/>
          <w:lang w:eastAsia="en-GB"/>
        </w:rPr>
        <mc:AlternateContent>
          <mc:Choice Requires="wps">
            <w:drawing>
              <wp:anchor distT="0" distB="0" distL="114300" distR="114300" simplePos="0" relativeHeight="252246016" behindDoc="0" locked="0" layoutInCell="1" allowOverlap="1" wp14:anchorId="02BBD6B2" wp14:editId="7B282E2C">
                <wp:simplePos x="0" y="0"/>
                <wp:positionH relativeFrom="column">
                  <wp:posOffset>4580255</wp:posOffset>
                </wp:positionH>
                <wp:positionV relativeFrom="paragraph">
                  <wp:posOffset>3044508</wp:posOffset>
                </wp:positionV>
                <wp:extent cx="1085850" cy="609600"/>
                <wp:effectExtent l="0" t="0" r="19050" b="19050"/>
                <wp:wrapNone/>
                <wp:docPr id="202" name="Text Box 202"/>
                <wp:cNvGraphicFramePr/>
                <a:graphic xmlns:a="http://schemas.openxmlformats.org/drawingml/2006/main">
                  <a:graphicData uri="http://schemas.microsoft.com/office/word/2010/wordprocessingShape">
                    <wps:wsp>
                      <wps:cNvSpPr txBox="1"/>
                      <wps:spPr>
                        <a:xfrm>
                          <a:off x="0" y="0"/>
                          <a:ext cx="1085850" cy="609600"/>
                        </a:xfrm>
                        <a:prstGeom prst="rect">
                          <a:avLst/>
                        </a:prstGeom>
                        <a:noFill/>
                        <a:ln w="6350">
                          <a:solidFill>
                            <a:schemeClr val="bg1"/>
                          </a:solidFill>
                        </a:ln>
                      </wps:spPr>
                      <wps:txbx>
                        <w:txbxContent>
                          <w:p w14:paraId="1706016D" w14:textId="77777777" w:rsidR="009C55BA" w:rsidRPr="001546CA" w:rsidRDefault="009C55BA" w:rsidP="005836F9">
                            <w:pPr>
                              <w:rPr>
                                <w:sz w:val="22"/>
                                <w:szCs w:val="18"/>
                              </w:rPr>
                            </w:pPr>
                            <w:r>
                              <w:rPr>
                                <w:sz w:val="22"/>
                                <w:szCs w:val="18"/>
                              </w:rPr>
                              <w:t xml:space="preserve">Enlarged horizontal section – Part1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BD6B2" id="Text Box 202" o:spid="_x0000_s1031" type="#_x0000_t202" style="position:absolute;left:0;text-align:left;margin-left:360.65pt;margin-top:239.75pt;width:85.5pt;height:48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" filled="f" strokecolor="white [3212]" strokeweight=".5pt">
                <v:textbox>
                  <w:txbxContent>
                    <w:p w14:paraId="1706016D" w14:textId="77777777" w:rsidR="009C55BA" w:rsidRPr="001546CA" w:rsidRDefault="009C55BA" w:rsidP="005836F9">
                      <w:pPr>
                        <w:rPr>
                          <w:sz w:val="22"/>
                          <w:szCs w:val="18"/>
                        </w:rPr>
                      </w:pPr>
                      <w:r>
                        <w:rPr>
                          <w:sz w:val="22"/>
                          <w:szCs w:val="18"/>
                        </w:rPr>
                        <w:t xml:space="preserve">Enlarged horizontal section – Part1 </w:t>
                      </w:r>
                    </w:p>
                  </w:txbxContent>
                </v:textbox>
              </v:shape>
            </w:pict>
          </mc:Fallback>
        </mc:AlternateContent>
      </w:r>
      <w:r w:rsidR="005836F9">
        <w:rPr>
          <w:noProof/>
          <w:lang w:eastAsia="en-GB"/>
        </w:rPr>
        <mc:AlternateContent>
          <mc:Choice Requires="wps">
            <w:drawing>
              <wp:anchor distT="0" distB="0" distL="114300" distR="114300" simplePos="0" relativeHeight="252243968" behindDoc="0" locked="0" layoutInCell="1" allowOverlap="1" wp14:anchorId="4F804113" wp14:editId="064D66D3">
                <wp:simplePos x="0" y="0"/>
                <wp:positionH relativeFrom="column">
                  <wp:posOffset>185737</wp:posOffset>
                </wp:positionH>
                <wp:positionV relativeFrom="paragraph">
                  <wp:posOffset>989965</wp:posOffset>
                </wp:positionV>
                <wp:extent cx="1085850" cy="299085"/>
                <wp:effectExtent l="0" t="0" r="19050" b="24765"/>
                <wp:wrapNone/>
                <wp:docPr id="201" name="Text Box 201"/>
                <wp:cNvGraphicFramePr/>
                <a:graphic xmlns:a="http://schemas.openxmlformats.org/drawingml/2006/main">
                  <a:graphicData uri="http://schemas.microsoft.com/office/word/2010/wordprocessingShape">
                    <wps:wsp>
                      <wps:cNvSpPr txBox="1"/>
                      <wps:spPr>
                        <a:xfrm>
                          <a:off x="0" y="0"/>
                          <a:ext cx="1085850" cy="299085"/>
                        </a:xfrm>
                        <a:prstGeom prst="rect">
                          <a:avLst/>
                        </a:prstGeom>
                        <a:noFill/>
                        <a:ln w="6350">
                          <a:solidFill>
                            <a:schemeClr val="bg1"/>
                          </a:solidFill>
                        </a:ln>
                      </wps:spPr>
                      <wps:txbx>
                        <w:txbxContent>
                          <w:p w14:paraId="075FA1D1" w14:textId="77777777" w:rsidR="009C55BA" w:rsidRPr="001546CA" w:rsidRDefault="009C55BA" w:rsidP="005836F9">
                            <w:pPr>
                              <w:rPr>
                                <w:sz w:val="22"/>
                                <w:szCs w:val="18"/>
                              </w:rPr>
                            </w:pPr>
                            <w:r>
                              <w:rPr>
                                <w:sz w:val="22"/>
                                <w:szCs w:val="18"/>
                              </w:rPr>
                              <w:t>Dome sections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4113" id="Text Box 201" o:spid="_x0000_s1032" type="#_x0000_t202" style="position:absolute;left:0;text-align:left;margin-left:14.6pt;margin-top:77.95pt;width:85.5pt;height:23.5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" filled="f" strokecolor="white [3212]" strokeweight=".5pt">
                <v:textbox>
                  <w:txbxContent>
                    <w:p w14:paraId="075FA1D1" w14:textId="77777777" w:rsidR="009C55BA" w:rsidRPr="001546CA" w:rsidRDefault="009C55BA" w:rsidP="005836F9">
                      <w:pPr>
                        <w:rPr>
                          <w:sz w:val="22"/>
                          <w:szCs w:val="18"/>
                        </w:rPr>
                      </w:pPr>
                      <w:r>
                        <w:rPr>
                          <w:sz w:val="22"/>
                          <w:szCs w:val="18"/>
                        </w:rPr>
                        <w:t>Dome sections</w:t>
                      </w:r>
                    </w:p>
                  </w:txbxContent>
                </v:textbox>
              </v:shape>
            </w:pict>
          </mc:Fallback>
        </mc:AlternateContent>
      </w:r>
      <w:r w:rsidR="005836F9">
        <w:rPr>
          <w:noProof/>
          <w:lang w:eastAsia="en-GB"/>
        </w:rPr>
        <mc:AlternateContent>
          <mc:Choice Requires="wps">
            <w:drawing>
              <wp:anchor distT="0" distB="0" distL="114300" distR="114300" simplePos="0" relativeHeight="252172288" behindDoc="0" locked="0" layoutInCell="1" allowOverlap="1" wp14:anchorId="626E55DC" wp14:editId="3DE0D561">
                <wp:simplePos x="0" y="0"/>
                <wp:positionH relativeFrom="column">
                  <wp:posOffset>13017</wp:posOffset>
                </wp:positionH>
                <wp:positionV relativeFrom="paragraph">
                  <wp:posOffset>3953828</wp:posOffset>
                </wp:positionV>
                <wp:extent cx="1086430" cy="533400"/>
                <wp:effectExtent l="0" t="0" r="19050" b="19050"/>
                <wp:wrapNone/>
                <wp:docPr id="195" name="Text Box 195"/>
                <wp:cNvGraphicFramePr/>
                <a:graphic xmlns:a="http://schemas.openxmlformats.org/drawingml/2006/main">
                  <a:graphicData uri="http://schemas.microsoft.com/office/word/2010/wordprocessingShape">
                    <wps:wsp>
                      <wps:cNvSpPr txBox="1"/>
                      <wps:spPr>
                        <a:xfrm>
                          <a:off x="0" y="0"/>
                          <a:ext cx="1086430" cy="533400"/>
                        </a:xfrm>
                        <a:prstGeom prst="rect">
                          <a:avLst/>
                        </a:prstGeom>
                        <a:solidFill>
                          <a:schemeClr val="lt1"/>
                        </a:solidFill>
                        <a:ln w="6350">
                          <a:solidFill>
                            <a:schemeClr val="bg1"/>
                          </a:solidFill>
                        </a:ln>
                      </wps:spPr>
                      <wps:txbx>
                        <w:txbxContent>
                          <w:p w14:paraId="064335A9" w14:textId="77777777" w:rsidR="009C55BA" w:rsidRDefault="009C55BA" w:rsidP="00DA2140">
                            <w:pPr>
                              <w:rPr>
                                <w:sz w:val="22"/>
                                <w:szCs w:val="18"/>
                              </w:rPr>
                            </w:pPr>
                            <w:r>
                              <w:rPr>
                                <w:sz w:val="22"/>
                                <w:szCs w:val="18"/>
                              </w:rPr>
                              <w:t>Vacuum</w:t>
                            </w:r>
                            <w:r w:rsidRPr="001546CA">
                              <w:rPr>
                                <w:sz w:val="22"/>
                                <w:szCs w:val="18"/>
                              </w:rPr>
                              <w:t xml:space="preserve"> vessel</w:t>
                            </w:r>
                          </w:p>
                          <w:p w14:paraId="5B6E5A27" w14:textId="77777777" w:rsidR="009C55BA" w:rsidRPr="001546CA" w:rsidRDefault="009C55BA" w:rsidP="00DA2140">
                            <w:pPr>
                              <w:rPr>
                                <w:sz w:val="22"/>
                                <w:szCs w:val="18"/>
                              </w:rPr>
                            </w:pPr>
                            <w:r>
                              <w:rPr>
                                <w:sz w:val="22"/>
                                <w:szCs w:val="18"/>
                              </w:rPr>
                              <w:t>(Cross-piece)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E55DC" id="Text Box 195" o:spid="_x0000_s1033" type="#_x0000_t202" style="position:absolute;left:0;text-align:left;margin-left:1pt;margin-top:311.35pt;width:85.55pt;height:42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" fillcolor="white [3201]" strokecolor="white [3212]" strokeweight=".5pt">
                <v:textbox>
                  <w:txbxContent>
                    <w:p w14:paraId="064335A9" w14:textId="77777777" w:rsidR="009C55BA" w:rsidRDefault="009C55BA" w:rsidP="00DA2140">
                      <w:pPr>
                        <w:rPr>
                          <w:sz w:val="22"/>
                          <w:szCs w:val="18"/>
                        </w:rPr>
                      </w:pPr>
                      <w:r>
                        <w:rPr>
                          <w:sz w:val="22"/>
                          <w:szCs w:val="18"/>
                        </w:rPr>
                        <w:t>Vacuum</w:t>
                      </w:r>
                      <w:r w:rsidRPr="001546CA">
                        <w:rPr>
                          <w:sz w:val="22"/>
                          <w:szCs w:val="18"/>
                        </w:rPr>
                        <w:t xml:space="preserve"> vessel</w:t>
                      </w:r>
                    </w:p>
                    <w:p w14:paraId="5B6E5A27" w14:textId="77777777" w:rsidR="009C55BA" w:rsidRPr="001546CA" w:rsidRDefault="009C55BA" w:rsidP="00DA2140">
                      <w:pPr>
                        <w:rPr>
                          <w:sz w:val="22"/>
                          <w:szCs w:val="18"/>
                        </w:rPr>
                      </w:pPr>
                      <w:r>
                        <w:rPr>
                          <w:sz w:val="22"/>
                          <w:szCs w:val="18"/>
                        </w:rPr>
                        <w:t>(Cross-piece)</w:t>
                      </w:r>
                    </w:p>
                  </w:txbxContent>
                </v:textbox>
              </v:shape>
            </w:pict>
          </mc:Fallback>
        </mc:AlternateContent>
      </w:r>
      <w:r w:rsidR="005836F9">
        <w:rPr>
          <w:noProof/>
          <w:lang w:eastAsia="en-GB"/>
        </w:rPr>
        <mc:AlternateContent>
          <mc:Choice Requires="wps">
            <w:drawing>
              <wp:anchor distT="0" distB="0" distL="114300" distR="114300" simplePos="0" relativeHeight="252174336" behindDoc="0" locked="0" layoutInCell="1" allowOverlap="1" wp14:anchorId="7566B8C3" wp14:editId="00CAF878">
                <wp:simplePos x="0" y="0"/>
                <wp:positionH relativeFrom="column">
                  <wp:posOffset>1027431</wp:posOffset>
                </wp:positionH>
                <wp:positionV relativeFrom="paragraph">
                  <wp:posOffset>3930333</wp:posOffset>
                </wp:positionV>
                <wp:extent cx="1023938" cy="209550"/>
                <wp:effectExtent l="0" t="38100" r="62230" b="19050"/>
                <wp:wrapNone/>
                <wp:docPr id="196" name="Straight Arrow Connector 196"/>
                <wp:cNvGraphicFramePr/>
                <a:graphic xmlns:a="http://schemas.openxmlformats.org/drawingml/2006/main">
                  <a:graphicData uri="http://schemas.microsoft.com/office/word/2010/wordprocessingShape">
                    <wps:wsp>
                      <wps:cNvCnPr/>
                      <wps:spPr>
                        <a:xfrm flipV="1">
                          <a:off x="0" y="0"/>
                          <a:ext cx="1023938" cy="209550"/>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55BE67" id="Straight Arrow Connector 196" o:spid="_x0000_s1026" type="#_x0000_t32" style="position:absolute;margin-left:80.9pt;margin-top:309.5pt;width:80.65pt;height:16.5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" strokecolor="#ffc000">
                <v:stroke endarrow="oval" joinstyle="miter"/>
              </v:shape>
            </w:pict>
          </mc:Fallback>
        </mc:AlternateContent>
      </w:r>
      <w:r w:rsidR="005836F9">
        <w:rPr>
          <w:noProof/>
          <w:lang w:eastAsia="en-GB"/>
        </w:rPr>
        <mc:AlternateContent>
          <mc:Choice Requires="wps">
            <w:drawing>
              <wp:anchor distT="0" distB="0" distL="114300" distR="114300" simplePos="0" relativeHeight="252141568" behindDoc="0" locked="0" layoutInCell="1" allowOverlap="1" wp14:anchorId="05AACF2A" wp14:editId="04DA4140">
                <wp:simplePos x="0" y="0"/>
                <wp:positionH relativeFrom="column">
                  <wp:posOffset>272733</wp:posOffset>
                </wp:positionH>
                <wp:positionV relativeFrom="paragraph">
                  <wp:posOffset>2882265</wp:posOffset>
                </wp:positionV>
                <wp:extent cx="1086430" cy="299258"/>
                <wp:effectExtent l="0" t="0" r="19050" b="24765"/>
                <wp:wrapNone/>
                <wp:docPr id="128" name="Text Box 128"/>
                <wp:cNvGraphicFramePr/>
                <a:graphic xmlns:a="http://schemas.openxmlformats.org/drawingml/2006/main">
                  <a:graphicData uri="http://schemas.microsoft.com/office/word/2010/wordprocessingShape">
                    <wps:wsp>
                      <wps:cNvSpPr txBox="1"/>
                      <wps:spPr>
                        <a:xfrm>
                          <a:off x="0" y="0"/>
                          <a:ext cx="1086430" cy="299258"/>
                        </a:xfrm>
                        <a:prstGeom prst="rect">
                          <a:avLst/>
                        </a:prstGeom>
                        <a:solidFill>
                          <a:schemeClr val="lt1"/>
                        </a:solidFill>
                        <a:ln w="6350">
                          <a:solidFill>
                            <a:schemeClr val="bg1"/>
                          </a:solidFill>
                        </a:ln>
                      </wps:spPr>
                      <wps:txbx>
                        <w:txbxContent>
                          <w:p w14:paraId="1FF88B4A" w14:textId="77777777" w:rsidR="009C55BA" w:rsidRPr="001546CA" w:rsidRDefault="009C55BA" w:rsidP="007E7187">
                            <w:pPr>
                              <w:rPr>
                                <w:sz w:val="22"/>
                                <w:szCs w:val="18"/>
                              </w:rPr>
                            </w:pPr>
                            <w:r>
                              <w:rPr>
                                <w:sz w:val="22"/>
                                <w:szCs w:val="18"/>
                              </w:rPr>
                              <w:t>Cold elbow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CF2A" id="Text Box 128" o:spid="_x0000_s1034" type="#_x0000_t202" style="position:absolute;left:0;text-align:left;margin-left:21.5pt;margin-top:226.95pt;width:85.55pt;height:23.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" fillcolor="white [3201]" strokecolor="white [3212]" strokeweight=".5pt">
                <v:textbox>
                  <w:txbxContent>
                    <w:p w14:paraId="1FF88B4A" w14:textId="77777777" w:rsidR="009C55BA" w:rsidRPr="001546CA" w:rsidRDefault="009C55BA" w:rsidP="007E7187">
                      <w:pPr>
                        <w:rPr>
                          <w:sz w:val="22"/>
                          <w:szCs w:val="18"/>
                        </w:rPr>
                      </w:pPr>
                      <w:r>
                        <w:rPr>
                          <w:sz w:val="22"/>
                          <w:szCs w:val="18"/>
                        </w:rPr>
                        <w:t>Cold elbow</w:t>
                      </w:r>
                    </w:p>
                  </w:txbxContent>
                </v:textbox>
              </v:shape>
            </w:pict>
          </mc:Fallback>
        </mc:AlternateContent>
      </w:r>
      <w:r w:rsidR="005836F9">
        <w:rPr>
          <w:noProof/>
          <w:lang w:eastAsia="en-GB"/>
        </w:rPr>
        <mc:AlternateContent>
          <mc:Choice Requires="wps">
            <w:drawing>
              <wp:anchor distT="0" distB="0" distL="114300" distR="114300" simplePos="0" relativeHeight="252145664" behindDoc="0" locked="0" layoutInCell="1" allowOverlap="1" wp14:anchorId="4405DBB2" wp14:editId="2FCA1302">
                <wp:simplePos x="0" y="0"/>
                <wp:positionH relativeFrom="column">
                  <wp:posOffset>1070293</wp:posOffset>
                </wp:positionH>
                <wp:positionV relativeFrom="paragraph">
                  <wp:posOffset>3111182</wp:posOffset>
                </wp:positionV>
                <wp:extent cx="1357312" cy="528637"/>
                <wp:effectExtent l="0" t="0" r="52705" b="62230"/>
                <wp:wrapNone/>
                <wp:docPr id="133" name="Straight Arrow Connector 133"/>
                <wp:cNvGraphicFramePr/>
                <a:graphic xmlns:a="http://schemas.openxmlformats.org/drawingml/2006/main">
                  <a:graphicData uri="http://schemas.microsoft.com/office/word/2010/wordprocessingShape">
                    <wps:wsp>
                      <wps:cNvCnPr/>
                      <wps:spPr>
                        <a:xfrm>
                          <a:off x="0" y="0"/>
                          <a:ext cx="1357312" cy="528637"/>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C5699E" id="Straight Arrow Connector 133" o:spid="_x0000_s1026" type="#_x0000_t32" style="position:absolute;margin-left:84.3pt;margin-top:244.95pt;width:106.85pt;height:41.6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" strokecolor="#ffc000">
                <v:stroke endarrow="oval" joinstyle="miter"/>
              </v:shape>
            </w:pict>
          </mc:Fallback>
        </mc:AlternateContent>
      </w:r>
      <w:r w:rsidR="002603E1">
        <w:rPr>
          <w:noProof/>
          <w:lang w:eastAsia="en-GB"/>
        </w:rPr>
        <mc:AlternateContent>
          <mc:Choice Requires="wps">
            <w:drawing>
              <wp:anchor distT="0" distB="0" distL="114300" distR="114300" simplePos="0" relativeHeight="252241920" behindDoc="0" locked="0" layoutInCell="1" allowOverlap="1" wp14:anchorId="764805D8" wp14:editId="441532AB">
                <wp:simplePos x="0" y="0"/>
                <wp:positionH relativeFrom="column">
                  <wp:posOffset>342582</wp:posOffset>
                </wp:positionH>
                <wp:positionV relativeFrom="paragraph">
                  <wp:posOffset>3442335</wp:posOffset>
                </wp:positionV>
                <wp:extent cx="1023937" cy="299258"/>
                <wp:effectExtent l="0" t="0" r="24130" b="24765"/>
                <wp:wrapNone/>
                <wp:docPr id="200" name="Text Box 200"/>
                <wp:cNvGraphicFramePr/>
                <a:graphic xmlns:a="http://schemas.openxmlformats.org/drawingml/2006/main">
                  <a:graphicData uri="http://schemas.microsoft.com/office/word/2010/wordprocessingShape">
                    <wps:wsp>
                      <wps:cNvSpPr txBox="1"/>
                      <wps:spPr>
                        <a:xfrm>
                          <a:off x="0" y="0"/>
                          <a:ext cx="1023937" cy="299258"/>
                        </a:xfrm>
                        <a:prstGeom prst="rect">
                          <a:avLst/>
                        </a:prstGeom>
                        <a:noFill/>
                        <a:ln w="6350">
                          <a:solidFill>
                            <a:schemeClr val="bg1"/>
                          </a:solidFill>
                        </a:ln>
                      </wps:spPr>
                      <wps:txbx>
                        <w:txbxContent>
                          <w:p w14:paraId="48F4FACB" w14:textId="77777777" w:rsidR="009C55BA" w:rsidRPr="001546CA" w:rsidRDefault="009C55BA" w:rsidP="002603E1">
                            <w:pPr>
                              <w:rPr>
                                <w:sz w:val="22"/>
                                <w:szCs w:val="18"/>
                              </w:rPr>
                            </w:pPr>
                            <w:r>
                              <w:rPr>
                                <w:sz w:val="22"/>
                                <w:szCs w:val="18"/>
                              </w:rPr>
                              <w:t>Lower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805D8" id="Text Box 200" o:spid="_x0000_s1035" type="#_x0000_t202" style="position:absolute;left:0;text-align:left;margin-left:26.95pt;margin-top:271.05pt;width:80.6pt;height:23.5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" filled="f" strokecolor="white [3212]" strokeweight=".5pt">
                <v:textbox>
                  <w:txbxContent>
                    <w:p w14:paraId="48F4FACB" w14:textId="77777777" w:rsidR="009C55BA" w:rsidRPr="001546CA" w:rsidRDefault="009C55BA" w:rsidP="002603E1">
                      <w:pPr>
                        <w:rPr>
                          <w:sz w:val="22"/>
                          <w:szCs w:val="18"/>
                        </w:rPr>
                      </w:pPr>
                      <w:r>
                        <w:rPr>
                          <w:sz w:val="22"/>
                          <w:szCs w:val="18"/>
                        </w:rPr>
                        <w:t>Lower section</w:t>
                      </w:r>
                    </w:p>
                  </w:txbxContent>
                </v:textbox>
              </v:shape>
            </w:pict>
          </mc:Fallback>
        </mc:AlternateContent>
      </w:r>
      <w:r w:rsidR="002603E1">
        <w:rPr>
          <w:noProof/>
          <w:lang w:eastAsia="en-GB"/>
        </w:rPr>
        <mc:AlternateContent>
          <mc:Choice Requires="wps">
            <w:drawing>
              <wp:anchor distT="0" distB="0" distL="114300" distR="114300" simplePos="0" relativeHeight="252239872" behindDoc="0" locked="0" layoutInCell="1" allowOverlap="1" wp14:anchorId="7C45A60E" wp14:editId="1700626C">
                <wp:simplePos x="0" y="0"/>
                <wp:positionH relativeFrom="column">
                  <wp:posOffset>327343</wp:posOffset>
                </wp:positionH>
                <wp:positionV relativeFrom="paragraph">
                  <wp:posOffset>2315845</wp:posOffset>
                </wp:positionV>
                <wp:extent cx="1023937" cy="299258"/>
                <wp:effectExtent l="0" t="0" r="24130" b="24765"/>
                <wp:wrapNone/>
                <wp:docPr id="199" name="Text Box 199"/>
                <wp:cNvGraphicFramePr/>
                <a:graphic xmlns:a="http://schemas.openxmlformats.org/drawingml/2006/main">
                  <a:graphicData uri="http://schemas.microsoft.com/office/word/2010/wordprocessingShape">
                    <wps:wsp>
                      <wps:cNvSpPr txBox="1"/>
                      <wps:spPr>
                        <a:xfrm>
                          <a:off x="0" y="0"/>
                          <a:ext cx="1023937" cy="299258"/>
                        </a:xfrm>
                        <a:prstGeom prst="rect">
                          <a:avLst/>
                        </a:prstGeom>
                        <a:noFill/>
                        <a:ln w="6350">
                          <a:solidFill>
                            <a:schemeClr val="bg1"/>
                          </a:solidFill>
                        </a:ln>
                      </wps:spPr>
                      <wps:txbx>
                        <w:txbxContent>
                          <w:p w14:paraId="0E9F62B7" w14:textId="77777777" w:rsidR="009C55BA" w:rsidRPr="001546CA" w:rsidRDefault="009C55BA" w:rsidP="002603E1">
                            <w:pPr>
                              <w:rPr>
                                <w:sz w:val="22"/>
                                <w:szCs w:val="18"/>
                              </w:rPr>
                            </w:pPr>
                            <w:r>
                              <w:rPr>
                                <w:sz w:val="22"/>
                                <w:szCs w:val="18"/>
                              </w:rPr>
                              <w:t>Middle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5A60E" id="Text Box 199" o:spid="_x0000_s1036" type="#_x0000_t202" style="position:absolute;left:0;text-align:left;margin-left:25.8pt;margin-top:182.35pt;width:80.6pt;height:23.5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" filled="f" strokecolor="white [3212]" strokeweight=".5pt">
                <v:textbox>
                  <w:txbxContent>
                    <w:p w14:paraId="0E9F62B7" w14:textId="77777777" w:rsidR="009C55BA" w:rsidRPr="001546CA" w:rsidRDefault="009C55BA" w:rsidP="002603E1">
                      <w:pPr>
                        <w:rPr>
                          <w:sz w:val="22"/>
                          <w:szCs w:val="18"/>
                        </w:rPr>
                      </w:pPr>
                      <w:r>
                        <w:rPr>
                          <w:sz w:val="22"/>
                          <w:szCs w:val="18"/>
                        </w:rPr>
                        <w:t>Middle section</w:t>
                      </w:r>
                    </w:p>
                  </w:txbxContent>
                </v:textbox>
              </v:shape>
            </w:pict>
          </mc:Fallback>
        </mc:AlternateContent>
      </w:r>
      <w:r w:rsidR="002603E1">
        <w:rPr>
          <w:noProof/>
          <w:lang w:eastAsia="en-GB"/>
        </w:rPr>
        <mc:AlternateContent>
          <mc:Choice Requires="wps">
            <w:drawing>
              <wp:anchor distT="0" distB="0" distL="114300" distR="114300" simplePos="0" relativeHeight="252237824" behindDoc="0" locked="0" layoutInCell="1" allowOverlap="1" wp14:anchorId="04CC7C1D" wp14:editId="33C224D3">
                <wp:simplePos x="0" y="0"/>
                <wp:positionH relativeFrom="column">
                  <wp:posOffset>360363</wp:posOffset>
                </wp:positionH>
                <wp:positionV relativeFrom="paragraph">
                  <wp:posOffset>1434783</wp:posOffset>
                </wp:positionV>
                <wp:extent cx="981075" cy="299258"/>
                <wp:effectExtent l="0" t="0" r="28575" b="24765"/>
                <wp:wrapNone/>
                <wp:docPr id="198" name="Text Box 198"/>
                <wp:cNvGraphicFramePr/>
                <a:graphic xmlns:a="http://schemas.openxmlformats.org/drawingml/2006/main">
                  <a:graphicData uri="http://schemas.microsoft.com/office/word/2010/wordprocessingShape">
                    <wps:wsp>
                      <wps:cNvSpPr txBox="1"/>
                      <wps:spPr>
                        <a:xfrm>
                          <a:off x="0" y="0"/>
                          <a:ext cx="981075" cy="299258"/>
                        </a:xfrm>
                        <a:prstGeom prst="rect">
                          <a:avLst/>
                        </a:prstGeom>
                        <a:noFill/>
                        <a:ln w="6350">
                          <a:solidFill>
                            <a:schemeClr val="bg1"/>
                          </a:solidFill>
                        </a:ln>
                      </wps:spPr>
                      <wps:txbx>
                        <w:txbxContent>
                          <w:p w14:paraId="311F0636" w14:textId="77777777" w:rsidR="009C55BA" w:rsidRPr="001546CA" w:rsidRDefault="009C55BA" w:rsidP="002603E1">
                            <w:pPr>
                              <w:rPr>
                                <w:sz w:val="22"/>
                                <w:szCs w:val="18"/>
                              </w:rPr>
                            </w:pPr>
                            <w:r>
                              <w:rPr>
                                <w:sz w:val="22"/>
                                <w:szCs w:val="18"/>
                              </w:rPr>
                              <w:t>Upper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C7C1D" id="Text Box 198" o:spid="_x0000_s1037" type="#_x0000_t202" style="position:absolute;left:0;text-align:left;margin-left:28.4pt;margin-top:113pt;width:77.25pt;height:23.5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" filled="f" strokecolor="white [3212]" strokeweight=".5pt">
                <v:textbox>
                  <w:txbxContent>
                    <w:p w14:paraId="311F0636" w14:textId="77777777" w:rsidR="009C55BA" w:rsidRPr="001546CA" w:rsidRDefault="009C55BA" w:rsidP="002603E1">
                      <w:pPr>
                        <w:rPr>
                          <w:sz w:val="22"/>
                          <w:szCs w:val="18"/>
                        </w:rPr>
                      </w:pPr>
                      <w:r>
                        <w:rPr>
                          <w:sz w:val="22"/>
                          <w:szCs w:val="18"/>
                        </w:rPr>
                        <w:t>Upper section</w:t>
                      </w:r>
                    </w:p>
                  </w:txbxContent>
                </v:textbox>
              </v:shape>
            </w:pict>
          </mc:Fallback>
        </mc:AlternateContent>
      </w:r>
      <w:r w:rsidR="002603E1">
        <w:rPr>
          <w:noProof/>
          <w:lang w:eastAsia="en-GB"/>
        </w:rPr>
        <mc:AlternateContent>
          <mc:Choice Requires="wps">
            <w:drawing>
              <wp:anchor distT="0" distB="0" distL="114300" distR="114300" simplePos="0" relativeHeight="252147712" behindDoc="0" locked="0" layoutInCell="1" allowOverlap="1" wp14:anchorId="3A0B86A6" wp14:editId="67395988">
                <wp:simplePos x="0" y="0"/>
                <wp:positionH relativeFrom="column">
                  <wp:posOffset>979805</wp:posOffset>
                </wp:positionH>
                <wp:positionV relativeFrom="paragraph">
                  <wp:posOffset>1253808</wp:posOffset>
                </wp:positionV>
                <wp:extent cx="1004888" cy="400050"/>
                <wp:effectExtent l="0" t="0" r="62230" b="57150"/>
                <wp:wrapNone/>
                <wp:docPr id="174" name="Straight Arrow Connector 174"/>
                <wp:cNvGraphicFramePr/>
                <a:graphic xmlns:a="http://schemas.openxmlformats.org/drawingml/2006/main">
                  <a:graphicData uri="http://schemas.microsoft.com/office/word/2010/wordprocessingShape">
                    <wps:wsp>
                      <wps:cNvCnPr/>
                      <wps:spPr>
                        <a:xfrm>
                          <a:off x="0" y="0"/>
                          <a:ext cx="1004888" cy="400050"/>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97756C" id="Straight Arrow Connector 174" o:spid="_x0000_s1026" type="#_x0000_t32" style="position:absolute;margin-left:77.15pt;margin-top:98.75pt;width:79.15pt;height:31.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" strokecolor="#ffc000">
                <v:stroke endarrow="oval" joinstyle="miter"/>
              </v:shape>
            </w:pict>
          </mc:Fallback>
        </mc:AlternateContent>
      </w:r>
      <w:r w:rsidR="002603E1">
        <w:rPr>
          <w:noProof/>
          <w:lang w:eastAsia="en-GB"/>
        </w:rPr>
        <mc:AlternateContent>
          <mc:Choice Requires="wps">
            <w:drawing>
              <wp:anchor distT="0" distB="0" distL="114300" distR="114300" simplePos="0" relativeHeight="252235776" behindDoc="0" locked="0" layoutInCell="1" allowOverlap="1" wp14:anchorId="1E2C9E56" wp14:editId="30C2FA3F">
                <wp:simplePos x="0" y="0"/>
                <wp:positionH relativeFrom="column">
                  <wp:posOffset>1317943</wp:posOffset>
                </wp:positionH>
                <wp:positionV relativeFrom="paragraph">
                  <wp:posOffset>2934970</wp:posOffset>
                </wp:positionV>
                <wp:extent cx="261937" cy="1385888"/>
                <wp:effectExtent l="38100" t="0" r="24130" b="24130"/>
                <wp:wrapNone/>
                <wp:docPr id="173" name="Left Brace 173"/>
                <wp:cNvGraphicFramePr/>
                <a:graphic xmlns:a="http://schemas.openxmlformats.org/drawingml/2006/main">
                  <a:graphicData uri="http://schemas.microsoft.com/office/word/2010/wordprocessingShape">
                    <wps:wsp>
                      <wps:cNvSpPr/>
                      <wps:spPr>
                        <a:xfrm>
                          <a:off x="0" y="0"/>
                          <a:ext cx="261937" cy="1385888"/>
                        </a:xfrm>
                        <a:prstGeom prst="leftBrace">
                          <a:avLst>
                            <a:gd name="adj1" fmla="val 8333"/>
                            <a:gd name="adj2" fmla="val 48795"/>
                          </a:avLst>
                        </a:prstGeom>
                        <a:solidFill>
                          <a:schemeClr val="bg1"/>
                        </a:solid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220E2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73" o:spid="_x0000_s1026" type="#_x0000_t87" style="position:absolute;margin-left:103.8pt;margin-top:231.1pt;width:20.6pt;height:109.1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" adj="340,10540" filled="t" fillcolor="white [3212]" strokecolor="black [3213]" strokeweight=".5pt">
                <v:stroke joinstyle="miter"/>
              </v:shape>
            </w:pict>
          </mc:Fallback>
        </mc:AlternateContent>
      </w:r>
      <w:r w:rsidR="002603E1">
        <w:rPr>
          <w:noProof/>
          <w:lang w:eastAsia="en-GB"/>
        </w:rPr>
        <mc:AlternateContent>
          <mc:Choice Requires="wps">
            <w:drawing>
              <wp:anchor distT="0" distB="0" distL="114300" distR="114300" simplePos="0" relativeHeight="252233728" behindDoc="0" locked="0" layoutInCell="1" allowOverlap="1" wp14:anchorId="430714C9" wp14:editId="01B52AF4">
                <wp:simplePos x="0" y="0"/>
                <wp:positionH relativeFrom="column">
                  <wp:posOffset>1322705</wp:posOffset>
                </wp:positionH>
                <wp:positionV relativeFrom="paragraph">
                  <wp:posOffset>2101533</wp:posOffset>
                </wp:positionV>
                <wp:extent cx="271145" cy="790575"/>
                <wp:effectExtent l="38100" t="0" r="14605" b="28575"/>
                <wp:wrapNone/>
                <wp:docPr id="172" name="Left Brace 172"/>
                <wp:cNvGraphicFramePr/>
                <a:graphic xmlns:a="http://schemas.openxmlformats.org/drawingml/2006/main">
                  <a:graphicData uri="http://schemas.microsoft.com/office/word/2010/wordprocessingShape">
                    <wps:wsp>
                      <wps:cNvSpPr/>
                      <wps:spPr>
                        <a:xfrm>
                          <a:off x="0" y="0"/>
                          <a:ext cx="271145" cy="790575"/>
                        </a:xfrm>
                        <a:prstGeom prst="leftBrace">
                          <a:avLst>
                            <a:gd name="adj1" fmla="val 8333"/>
                            <a:gd name="adj2" fmla="val 48795"/>
                          </a:avLst>
                        </a:prstGeom>
                        <a:solidFill>
                          <a:schemeClr val="bg1"/>
                        </a:solid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32477" id="Left Brace 172" o:spid="_x0000_s1026" type="#_x0000_t87" style="position:absolute;margin-left:104.15pt;margin-top:165.5pt;width:21.35pt;height:62.2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" adj="617,10540" filled="t" fillcolor="white [3212]" strokecolor="black [3213]" strokeweight=".5pt">
                <v:stroke joinstyle="miter"/>
              </v:shape>
            </w:pict>
          </mc:Fallback>
        </mc:AlternateContent>
      </w:r>
      <w:r w:rsidR="002603E1">
        <w:rPr>
          <w:noProof/>
          <w:lang w:eastAsia="en-GB"/>
        </w:rPr>
        <mc:AlternateContent>
          <mc:Choice Requires="wps">
            <w:drawing>
              <wp:anchor distT="0" distB="0" distL="114300" distR="114300" simplePos="0" relativeHeight="252231680" behindDoc="0" locked="0" layoutInCell="1" allowOverlap="1" wp14:anchorId="1E3D9481" wp14:editId="3B76E5BE">
                <wp:simplePos x="0" y="0"/>
                <wp:positionH relativeFrom="column">
                  <wp:posOffset>1341438</wp:posOffset>
                </wp:positionH>
                <wp:positionV relativeFrom="paragraph">
                  <wp:posOffset>1158240</wp:posOffset>
                </wp:positionV>
                <wp:extent cx="257175" cy="885825"/>
                <wp:effectExtent l="38100" t="0" r="28575" b="28575"/>
                <wp:wrapNone/>
                <wp:docPr id="171" name="Left Brace 171"/>
                <wp:cNvGraphicFramePr/>
                <a:graphic xmlns:a="http://schemas.openxmlformats.org/drawingml/2006/main">
                  <a:graphicData uri="http://schemas.microsoft.com/office/word/2010/wordprocessingShape">
                    <wps:wsp>
                      <wps:cNvSpPr/>
                      <wps:spPr>
                        <a:xfrm>
                          <a:off x="0" y="0"/>
                          <a:ext cx="257175" cy="885825"/>
                        </a:xfrm>
                        <a:prstGeom prst="leftBrace">
                          <a:avLst/>
                        </a:prstGeom>
                        <a:solidFill>
                          <a:schemeClr val="bg1"/>
                        </a:solid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E990B" id="Left Brace 171" o:spid="_x0000_s1026" type="#_x0000_t87" style="position:absolute;margin-left:105.65pt;margin-top:91.2pt;width:20.25pt;height:69.7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" adj="523" filled="t" fillcolor="white [3212]" strokecolor="black [3213]" strokeweight=".5pt">
                <v:stroke joinstyle="miter"/>
              </v:shape>
            </w:pict>
          </mc:Fallback>
        </mc:AlternateContent>
      </w:r>
      <w:r w:rsidR="002603E1">
        <w:rPr>
          <w:noProof/>
          <w:lang w:eastAsia="en-GB"/>
        </w:rPr>
        <mc:AlternateContent>
          <mc:Choice Requires="wps">
            <w:drawing>
              <wp:anchor distT="0" distB="0" distL="114300" distR="114300" simplePos="0" relativeHeight="252230656" behindDoc="0" locked="0" layoutInCell="1" allowOverlap="1" wp14:anchorId="5B588270" wp14:editId="6D90E969">
                <wp:simplePos x="0" y="0"/>
                <wp:positionH relativeFrom="column">
                  <wp:posOffset>2841942</wp:posOffset>
                </wp:positionH>
                <wp:positionV relativeFrom="paragraph">
                  <wp:posOffset>796609</wp:posOffset>
                </wp:positionV>
                <wp:extent cx="871537" cy="557212"/>
                <wp:effectExtent l="38100" t="0" r="24130" b="52705"/>
                <wp:wrapNone/>
                <wp:docPr id="169" name="Straight Arrow Connector 169"/>
                <wp:cNvGraphicFramePr/>
                <a:graphic xmlns:a="http://schemas.openxmlformats.org/drawingml/2006/main">
                  <a:graphicData uri="http://schemas.microsoft.com/office/word/2010/wordprocessingShape">
                    <wps:wsp>
                      <wps:cNvCnPr/>
                      <wps:spPr>
                        <a:xfrm flipH="1">
                          <a:off x="0" y="0"/>
                          <a:ext cx="871537" cy="557212"/>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B62C7" id="Straight Arrow Connector 169" o:spid="_x0000_s1026" type="#_x0000_t32" style="position:absolute;margin-left:223.75pt;margin-top:62.75pt;width:68.6pt;height:43.8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" strokecolor="#ffc000">
                <v:stroke endarrow="oval" joinstyle="miter"/>
              </v:shape>
            </w:pict>
          </mc:Fallback>
        </mc:AlternateContent>
      </w:r>
      <w:r w:rsidR="002603E1">
        <w:rPr>
          <w:noProof/>
          <w:lang w:eastAsia="en-GB"/>
        </w:rPr>
        <mc:AlternateContent>
          <mc:Choice Requires="wps">
            <w:drawing>
              <wp:anchor distT="0" distB="0" distL="114300" distR="114300" simplePos="0" relativeHeight="252228608" behindDoc="0" locked="0" layoutInCell="1" allowOverlap="1" wp14:anchorId="6B576278" wp14:editId="12698338">
                <wp:simplePos x="0" y="0"/>
                <wp:positionH relativeFrom="column">
                  <wp:posOffset>2718118</wp:posOffset>
                </wp:positionH>
                <wp:positionV relativeFrom="paragraph">
                  <wp:posOffset>277494</wp:posOffset>
                </wp:positionV>
                <wp:extent cx="804862" cy="47625"/>
                <wp:effectExtent l="38100" t="0" r="14605" b="47625"/>
                <wp:wrapNone/>
                <wp:docPr id="168" name="Straight Arrow Connector 168"/>
                <wp:cNvGraphicFramePr/>
                <a:graphic xmlns:a="http://schemas.openxmlformats.org/drawingml/2006/main">
                  <a:graphicData uri="http://schemas.microsoft.com/office/word/2010/wordprocessingShape">
                    <wps:wsp>
                      <wps:cNvCnPr/>
                      <wps:spPr>
                        <a:xfrm flipH="1">
                          <a:off x="0" y="0"/>
                          <a:ext cx="804862" cy="47625"/>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50A39A" id="Straight Arrow Connector 168" o:spid="_x0000_s1026" type="#_x0000_t32" style="position:absolute;margin-left:214.05pt;margin-top:21.85pt;width:63.35pt;height:3.7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" strokecolor="#ffc000">
                <v:stroke endarrow="oval" joinstyle="miter"/>
              </v:shape>
            </w:pict>
          </mc:Fallback>
        </mc:AlternateContent>
      </w:r>
      <w:r w:rsidR="002603E1">
        <w:rPr>
          <w:noProof/>
          <w:lang w:eastAsia="en-GB"/>
        </w:rPr>
        <mc:AlternateContent>
          <mc:Choice Requires="wps">
            <w:drawing>
              <wp:anchor distT="0" distB="0" distL="114300" distR="114300" simplePos="0" relativeHeight="252226560" behindDoc="0" locked="0" layoutInCell="1" allowOverlap="1" wp14:anchorId="74DBA4ED" wp14:editId="29531109">
                <wp:simplePos x="0" y="0"/>
                <wp:positionH relativeFrom="column">
                  <wp:posOffset>3694430</wp:posOffset>
                </wp:positionH>
                <wp:positionV relativeFrom="paragraph">
                  <wp:posOffset>625157</wp:posOffset>
                </wp:positionV>
                <wp:extent cx="971550" cy="323850"/>
                <wp:effectExtent l="0" t="0" r="19050" b="19050"/>
                <wp:wrapNone/>
                <wp:docPr id="167" name="Text Box 167"/>
                <wp:cNvGraphicFramePr/>
                <a:graphic xmlns:a="http://schemas.openxmlformats.org/drawingml/2006/main">
                  <a:graphicData uri="http://schemas.microsoft.com/office/word/2010/wordprocessingShape">
                    <wps:wsp>
                      <wps:cNvSpPr txBox="1"/>
                      <wps:spPr>
                        <a:xfrm>
                          <a:off x="0" y="0"/>
                          <a:ext cx="971550" cy="323850"/>
                        </a:xfrm>
                        <a:prstGeom prst="rect">
                          <a:avLst/>
                        </a:prstGeom>
                        <a:solidFill>
                          <a:schemeClr val="lt1"/>
                        </a:solidFill>
                        <a:ln w="6350">
                          <a:solidFill>
                            <a:schemeClr val="bg1"/>
                          </a:solidFill>
                        </a:ln>
                      </wps:spPr>
                      <wps:txbx>
                        <w:txbxContent>
                          <w:p w14:paraId="00BC9802" w14:textId="77777777" w:rsidR="009C55BA" w:rsidRPr="001546CA" w:rsidRDefault="009C55BA" w:rsidP="002603E1">
                            <w:pPr>
                              <w:rPr>
                                <w:sz w:val="22"/>
                                <w:szCs w:val="18"/>
                              </w:rPr>
                            </w:pPr>
                            <w:r>
                              <w:rPr>
                                <w:sz w:val="22"/>
                                <w:szCs w:val="18"/>
                              </w:rPr>
                              <w:t>Rigid sleeve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BA4ED" id="Text Box 167" o:spid="_x0000_s1038" type="#_x0000_t202" style="position:absolute;left:0;text-align:left;margin-left:290.9pt;margin-top:49.2pt;width:76.5pt;height:25.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" fillcolor="white [3201]" strokecolor="white [3212]" strokeweight=".5pt">
                <v:textbox>
                  <w:txbxContent>
                    <w:p w14:paraId="00BC9802" w14:textId="77777777" w:rsidR="009C55BA" w:rsidRPr="001546CA" w:rsidRDefault="009C55BA" w:rsidP="002603E1">
                      <w:pPr>
                        <w:rPr>
                          <w:sz w:val="22"/>
                          <w:szCs w:val="18"/>
                        </w:rPr>
                      </w:pPr>
                      <w:r>
                        <w:rPr>
                          <w:sz w:val="22"/>
                          <w:szCs w:val="18"/>
                        </w:rPr>
                        <w:t>Rigid sleeve</w:t>
                      </w:r>
                    </w:p>
                  </w:txbxContent>
                </v:textbox>
              </v:shape>
            </w:pict>
          </mc:Fallback>
        </mc:AlternateContent>
      </w:r>
      <w:r w:rsidR="002603E1">
        <w:rPr>
          <w:noProof/>
          <w:lang w:eastAsia="en-GB"/>
        </w:rPr>
        <mc:AlternateContent>
          <mc:Choice Requires="wps">
            <w:drawing>
              <wp:anchor distT="0" distB="0" distL="114300" distR="114300" simplePos="0" relativeHeight="252224512" behindDoc="0" locked="0" layoutInCell="1" allowOverlap="1" wp14:anchorId="72C14056" wp14:editId="7ACE1AAD">
                <wp:simplePos x="0" y="0"/>
                <wp:positionH relativeFrom="column">
                  <wp:posOffset>3480118</wp:posOffset>
                </wp:positionH>
                <wp:positionV relativeFrom="paragraph">
                  <wp:posOffset>96520</wp:posOffset>
                </wp:positionV>
                <wp:extent cx="666750" cy="323850"/>
                <wp:effectExtent l="0" t="0" r="19050" b="19050"/>
                <wp:wrapNone/>
                <wp:docPr id="166" name="Text Box 166"/>
                <wp:cNvGraphicFramePr/>
                <a:graphic xmlns:a="http://schemas.openxmlformats.org/drawingml/2006/main">
                  <a:graphicData uri="http://schemas.microsoft.com/office/word/2010/wordprocessingShape">
                    <wps:wsp>
                      <wps:cNvSpPr txBox="1"/>
                      <wps:spPr>
                        <a:xfrm>
                          <a:off x="0" y="0"/>
                          <a:ext cx="666750" cy="323850"/>
                        </a:xfrm>
                        <a:prstGeom prst="rect">
                          <a:avLst/>
                        </a:prstGeom>
                        <a:solidFill>
                          <a:schemeClr val="lt1"/>
                        </a:solidFill>
                        <a:ln w="6350">
                          <a:solidFill>
                            <a:schemeClr val="bg1"/>
                          </a:solidFill>
                        </a:ln>
                      </wps:spPr>
                      <wps:txbx>
                        <w:txbxContent>
                          <w:p w14:paraId="1352C900" w14:textId="77777777" w:rsidR="009C55BA" w:rsidRPr="001546CA" w:rsidRDefault="009C55BA" w:rsidP="002603E1">
                            <w:pPr>
                              <w:rPr>
                                <w:sz w:val="22"/>
                                <w:szCs w:val="18"/>
                              </w:rPr>
                            </w:pPr>
                            <w:r>
                              <w:rPr>
                                <w:sz w:val="22"/>
                                <w:szCs w:val="18"/>
                              </w:rPr>
                              <w:t>SCLink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4056" id="Text Box 166" o:spid="_x0000_s1039" type="#_x0000_t202" style="position:absolute;left:0;text-align:left;margin-left:274.05pt;margin-top:7.6pt;width:52.5pt;height:25.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" fillcolor="white [3201]" strokecolor="white [3212]" strokeweight=".5pt">
                <v:textbox>
                  <w:txbxContent>
                    <w:p w14:paraId="1352C900" w14:textId="77777777" w:rsidR="009C55BA" w:rsidRPr="001546CA" w:rsidRDefault="009C55BA" w:rsidP="002603E1">
                      <w:pPr>
                        <w:rPr>
                          <w:sz w:val="22"/>
                          <w:szCs w:val="18"/>
                        </w:rPr>
                      </w:pPr>
                      <w:proofErr w:type="spellStart"/>
                      <w:r>
                        <w:rPr>
                          <w:sz w:val="22"/>
                          <w:szCs w:val="18"/>
                        </w:rPr>
                        <w:t>SCLink</w:t>
                      </w:r>
                      <w:proofErr w:type="spellEnd"/>
                    </w:p>
                  </w:txbxContent>
                </v:textbox>
              </v:shape>
            </w:pict>
          </mc:Fallback>
        </mc:AlternateContent>
      </w:r>
      <w:r w:rsidR="002603E1">
        <w:rPr>
          <w:noProof/>
          <w:lang w:eastAsia="en-GB"/>
        </w:rPr>
        <mc:AlternateContent>
          <mc:Choice Requires="wps">
            <w:drawing>
              <wp:anchor distT="0" distB="0" distL="114300" distR="114300" simplePos="0" relativeHeight="252222464" behindDoc="0" locked="0" layoutInCell="1" allowOverlap="1" wp14:anchorId="4FE24D5E" wp14:editId="37BEE5FE">
                <wp:simplePos x="0" y="0"/>
                <wp:positionH relativeFrom="column">
                  <wp:posOffset>4657725</wp:posOffset>
                </wp:positionH>
                <wp:positionV relativeFrom="paragraph">
                  <wp:posOffset>1647190</wp:posOffset>
                </wp:positionV>
                <wp:extent cx="1086430" cy="299258"/>
                <wp:effectExtent l="0" t="0" r="19050" b="24765"/>
                <wp:wrapNone/>
                <wp:docPr id="165" name="Text Box 165"/>
                <wp:cNvGraphicFramePr/>
                <a:graphic xmlns:a="http://schemas.openxmlformats.org/drawingml/2006/main">
                  <a:graphicData uri="http://schemas.microsoft.com/office/word/2010/wordprocessingShape">
                    <wps:wsp>
                      <wps:cNvSpPr txBox="1"/>
                      <wps:spPr>
                        <a:xfrm>
                          <a:off x="0" y="0"/>
                          <a:ext cx="1086430" cy="299258"/>
                        </a:xfrm>
                        <a:prstGeom prst="rect">
                          <a:avLst/>
                        </a:prstGeom>
                        <a:solidFill>
                          <a:schemeClr val="lt1"/>
                        </a:solidFill>
                        <a:ln w="6350">
                          <a:solidFill>
                            <a:schemeClr val="bg1"/>
                          </a:solidFill>
                        </a:ln>
                      </wps:spPr>
                      <wps:txbx>
                        <w:txbxContent>
                          <w:p w14:paraId="143140CB" w14:textId="77777777" w:rsidR="009C55BA" w:rsidRPr="001546CA" w:rsidRDefault="009C55BA" w:rsidP="002603E1">
                            <w:pPr>
                              <w:rPr>
                                <w:sz w:val="22"/>
                                <w:szCs w:val="18"/>
                              </w:rPr>
                            </w:pPr>
                            <w:r>
                              <w:rPr>
                                <w:sz w:val="22"/>
                                <w:szCs w:val="18"/>
                              </w:rPr>
                              <w:t>MLI insulation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24D5E" id="Text Box 165" o:spid="_x0000_s1040" type="#_x0000_t202" style="position:absolute;left:0;text-align:left;margin-left:366.75pt;margin-top:129.7pt;width:85.55pt;height:23.5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" fillcolor="white [3201]" strokecolor="white [3212]" strokeweight=".5pt">
                <v:textbox>
                  <w:txbxContent>
                    <w:p w14:paraId="143140CB" w14:textId="77777777" w:rsidR="009C55BA" w:rsidRPr="001546CA" w:rsidRDefault="009C55BA" w:rsidP="002603E1">
                      <w:pPr>
                        <w:rPr>
                          <w:sz w:val="22"/>
                          <w:szCs w:val="18"/>
                        </w:rPr>
                      </w:pPr>
                      <w:r>
                        <w:rPr>
                          <w:sz w:val="22"/>
                          <w:szCs w:val="18"/>
                        </w:rPr>
                        <w:t>MLI insulation</w:t>
                      </w:r>
                    </w:p>
                  </w:txbxContent>
                </v:textbox>
              </v:shape>
            </w:pict>
          </mc:Fallback>
        </mc:AlternateContent>
      </w:r>
      <w:r w:rsidR="002603E1">
        <w:rPr>
          <w:noProof/>
          <w:lang w:eastAsia="en-GB"/>
        </w:rPr>
        <mc:AlternateContent>
          <mc:Choice Requires="wps">
            <w:drawing>
              <wp:anchor distT="0" distB="0" distL="114300" distR="114300" simplePos="0" relativeHeight="252220416" behindDoc="0" locked="0" layoutInCell="1" allowOverlap="1" wp14:anchorId="318A08C2" wp14:editId="177EB8E5">
                <wp:simplePos x="0" y="0"/>
                <wp:positionH relativeFrom="column">
                  <wp:posOffset>3100388</wp:posOffset>
                </wp:positionH>
                <wp:positionV relativeFrom="paragraph">
                  <wp:posOffset>1347153</wp:posOffset>
                </wp:positionV>
                <wp:extent cx="1609725" cy="428625"/>
                <wp:effectExtent l="38100" t="38100" r="28575" b="28575"/>
                <wp:wrapNone/>
                <wp:docPr id="164" name="Straight Arrow Connector 164"/>
                <wp:cNvGraphicFramePr/>
                <a:graphic xmlns:a="http://schemas.openxmlformats.org/drawingml/2006/main">
                  <a:graphicData uri="http://schemas.microsoft.com/office/word/2010/wordprocessingShape">
                    <wps:wsp>
                      <wps:cNvCnPr/>
                      <wps:spPr>
                        <a:xfrm flipH="1" flipV="1">
                          <a:off x="0" y="0"/>
                          <a:ext cx="1609725" cy="428625"/>
                        </a:xfrm>
                        <a:prstGeom prst="straightConnector1">
                          <a:avLst/>
                        </a:prstGeom>
                        <a:ln w="9525">
                          <a:solidFill>
                            <a:srgbClr val="FFC000"/>
                          </a:solidFill>
                          <a:headEnd type="none"/>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1B2F16" id="Straight Arrow Connector 164" o:spid="_x0000_s1026" type="#_x0000_t32" style="position:absolute;margin-left:244.15pt;margin-top:106.1pt;width:126.75pt;height:33.75pt;flip:x y;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" strokecolor="#ffc000">
                <v:stroke endarrow="oval" joinstyle="miter"/>
              </v:shape>
            </w:pict>
          </mc:Fallback>
        </mc:AlternateContent>
      </w:r>
      <w:r w:rsidR="002603E1">
        <w:rPr>
          <w:noProof/>
          <w:lang w:eastAsia="en-GB"/>
        </w:rPr>
        <w:drawing>
          <wp:inline distT="0" distB="0" distL="0" distR="0" wp14:anchorId="7387E86E" wp14:editId="3FECA97D">
            <wp:extent cx="2781300" cy="460181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3" t="10790" r="89347" b="12924"/>
                    <a:stretch/>
                  </pic:blipFill>
                  <pic:spPr bwMode="auto">
                    <a:xfrm>
                      <a:off x="0" y="0"/>
                      <a:ext cx="2792835" cy="4620895"/>
                    </a:xfrm>
                    <a:prstGeom prst="rect">
                      <a:avLst/>
                    </a:prstGeom>
                    <a:ln>
                      <a:noFill/>
                    </a:ln>
                    <a:extLst>
                      <a:ext uri="{53640926-AAD7-44D8-BBD7-CCE9431645EC}">
                        <a14:shadowObscured xmlns:a14="http://schemas.microsoft.com/office/drawing/2010/main"/>
                      </a:ext>
                    </a:extLst>
                  </pic:spPr>
                </pic:pic>
              </a:graphicData>
            </a:graphic>
          </wp:inline>
        </w:drawing>
      </w:r>
      <w:r w:rsidR="001546CA">
        <w:rPr>
          <w:noProof/>
          <w:lang w:eastAsia="en-GB"/>
        </w:rPr>
        <mc:AlternateContent>
          <mc:Choice Requires="wps">
            <w:drawing>
              <wp:anchor distT="0" distB="0" distL="114300" distR="114300" simplePos="0" relativeHeight="252139520" behindDoc="0" locked="0" layoutInCell="1" allowOverlap="1" wp14:anchorId="752EFF0B" wp14:editId="26FB32A6">
                <wp:simplePos x="0" y="0"/>
                <wp:positionH relativeFrom="column">
                  <wp:posOffset>400078</wp:posOffset>
                </wp:positionH>
                <wp:positionV relativeFrom="paragraph">
                  <wp:posOffset>2801289</wp:posOffset>
                </wp:positionV>
                <wp:extent cx="1614114" cy="1494845"/>
                <wp:effectExtent l="0" t="0" r="24765" b="10160"/>
                <wp:wrapNone/>
                <wp:docPr id="126" name="Rectangle 126"/>
                <wp:cNvGraphicFramePr/>
                <a:graphic xmlns:a="http://schemas.openxmlformats.org/drawingml/2006/main">
                  <a:graphicData uri="http://schemas.microsoft.com/office/word/2010/wordprocessingShape">
                    <wps:wsp>
                      <wps:cNvSpPr/>
                      <wps:spPr>
                        <a:xfrm>
                          <a:off x="0" y="0"/>
                          <a:ext cx="1614114" cy="14948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EF240" id="Rectangle 126" o:spid="_x0000_s1026" style="position:absolute;margin-left:31.5pt;margin-top:220.55pt;width:127.1pt;height:117.7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" fillcolor="white [3212]" strokecolor="white [3212]" strokeweight="1pt"/>
            </w:pict>
          </mc:Fallback>
        </mc:AlternateContent>
      </w:r>
    </w:p>
    <w:p w14:paraId="7564B63C" w14:textId="360158CC" w:rsidR="00E56908" w:rsidRDefault="00E56908" w:rsidP="00E56908">
      <w:pPr>
        <w:pStyle w:val="Caption"/>
      </w:pPr>
      <w:bookmarkStart w:id="21" w:name="_Toc32468358"/>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596A1C">
        <w:rPr>
          <w:b/>
          <w:bCs/>
          <w:noProof/>
        </w:rPr>
        <w:t>1</w:t>
      </w:r>
      <w:r w:rsidRPr="00E56908">
        <w:rPr>
          <w:b/>
          <w:bCs/>
        </w:rPr>
        <w:fldChar w:fldCharType="end"/>
      </w:r>
      <w:r>
        <w:rPr>
          <w:b/>
        </w:rPr>
        <w:t>:</w:t>
      </w:r>
      <w:r w:rsidRPr="00ED446D">
        <w:t xml:space="preserve"> 2-D drawing </w:t>
      </w:r>
      <w:r>
        <w:t>of the DFX cryostat – vertical section</w:t>
      </w:r>
      <w:bookmarkEnd w:id="21"/>
    </w:p>
    <w:p w14:paraId="33B00107" w14:textId="77777777" w:rsidR="00E97EC4" w:rsidRPr="00E97EC4" w:rsidRDefault="00E97EC4" w:rsidP="00E97EC4"/>
    <w:p w14:paraId="02242C4F" w14:textId="77777777" w:rsidR="002603E1" w:rsidRDefault="002603E1" w:rsidP="00AC4C41">
      <w:pPr>
        <w:jc w:val="center"/>
        <w:rPr>
          <w:noProof/>
          <w:lang w:eastAsia="zh-CN"/>
        </w:rPr>
      </w:pPr>
    </w:p>
    <w:p w14:paraId="40C4801B" w14:textId="77777777" w:rsidR="00705FD6" w:rsidRDefault="00705FD6" w:rsidP="00AC4C41">
      <w:pPr>
        <w:jc w:val="center"/>
        <w:rPr>
          <w:noProof/>
          <w:lang w:eastAsia="zh-CN"/>
        </w:rPr>
      </w:pPr>
    </w:p>
    <w:p w14:paraId="4D73687F" w14:textId="77777777" w:rsidR="00705FD6" w:rsidRDefault="00705FD6" w:rsidP="00AC4C41">
      <w:pPr>
        <w:jc w:val="center"/>
        <w:rPr>
          <w:noProof/>
          <w:lang w:eastAsia="zh-CN"/>
        </w:rPr>
      </w:pPr>
    </w:p>
    <w:p w14:paraId="5F7CB510" w14:textId="77777777" w:rsidR="00705FD6" w:rsidRDefault="00705FD6" w:rsidP="00AC4C41">
      <w:pPr>
        <w:jc w:val="center"/>
        <w:rPr>
          <w:noProof/>
          <w:lang w:eastAsia="zh-CN"/>
        </w:rPr>
      </w:pPr>
    </w:p>
    <w:p w14:paraId="4E3B1A5A" w14:textId="77777777" w:rsidR="00705FD6" w:rsidRDefault="00705FD6" w:rsidP="00AC4C41">
      <w:pPr>
        <w:jc w:val="center"/>
        <w:rPr>
          <w:noProof/>
          <w:lang w:eastAsia="zh-CN"/>
        </w:rPr>
      </w:pPr>
    </w:p>
    <w:p w14:paraId="3EBB2C69" w14:textId="192CAC8D" w:rsidR="00705FD6" w:rsidRDefault="00705FD6" w:rsidP="003F2A1C">
      <w:pPr>
        <w:rPr>
          <w:noProof/>
          <w:lang w:eastAsia="zh-CN"/>
        </w:rPr>
      </w:pPr>
    </w:p>
    <w:p w14:paraId="0C8A7170" w14:textId="4A4EDE24" w:rsidR="00F4023E" w:rsidRDefault="00CE4C67" w:rsidP="00CE4C67">
      <w:pPr>
        <w:jc w:val="center"/>
        <w:rPr>
          <w:noProof/>
          <w:lang w:eastAsia="zh-CN"/>
        </w:rPr>
      </w:pPr>
      <w:r>
        <w:rPr>
          <w:noProof/>
          <w:lang w:eastAsia="en-GB"/>
        </w:rPr>
        <w:lastRenderedPageBreak/>
        <mc:AlternateContent>
          <mc:Choice Requires="wps">
            <w:drawing>
              <wp:anchor distT="0" distB="0" distL="114300" distR="114300" simplePos="0" relativeHeight="252376064" behindDoc="0" locked="0" layoutInCell="1" allowOverlap="1" wp14:anchorId="239C22C9" wp14:editId="39DFB5C0">
                <wp:simplePos x="0" y="0"/>
                <wp:positionH relativeFrom="column">
                  <wp:posOffset>4787265</wp:posOffset>
                </wp:positionH>
                <wp:positionV relativeFrom="paragraph">
                  <wp:posOffset>5268811</wp:posOffset>
                </wp:positionV>
                <wp:extent cx="438150" cy="3905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44F61BD8" w14:textId="4FCC6FCC" w:rsidR="009C55BA" w:rsidRDefault="009C55BA" w:rsidP="00CE4C67">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C22C9" id="Text Box 30" o:spid="_x0000_s1041" type="#_x0000_t202" style="position:absolute;left:0;text-align:left;margin-left:376.95pt;margin-top:414.85pt;width:34.5pt;height:30.7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" filled="f" stroked="f" strokeweight=".5pt">
                <v:textbox>
                  <w:txbxContent>
                    <w:p w14:paraId="44F61BD8" w14:textId="4FCC6FCC" w:rsidR="009C55BA" w:rsidRDefault="009C55BA" w:rsidP="00CE4C67">
                      <w:r>
                        <w:t>h)</w:t>
                      </w:r>
                    </w:p>
                  </w:txbxContent>
                </v:textbox>
              </v:shape>
            </w:pict>
          </mc:Fallback>
        </mc:AlternateContent>
      </w:r>
      <w:r>
        <w:rPr>
          <w:noProof/>
          <w:lang w:eastAsia="en-GB"/>
        </w:rPr>
        <mc:AlternateContent>
          <mc:Choice Requires="wps">
            <w:drawing>
              <wp:anchor distT="0" distB="0" distL="114300" distR="114300" simplePos="0" relativeHeight="252374016" behindDoc="0" locked="0" layoutInCell="1" allowOverlap="1" wp14:anchorId="2684DB6E" wp14:editId="4320E600">
                <wp:simplePos x="0" y="0"/>
                <wp:positionH relativeFrom="column">
                  <wp:posOffset>4201064</wp:posOffset>
                </wp:positionH>
                <wp:positionV relativeFrom="paragraph">
                  <wp:posOffset>5458808</wp:posOffset>
                </wp:positionV>
                <wp:extent cx="629728" cy="112144"/>
                <wp:effectExtent l="0" t="0" r="18415" b="21590"/>
                <wp:wrapNone/>
                <wp:docPr id="28" name="Straight Connector 28"/>
                <wp:cNvGraphicFramePr/>
                <a:graphic xmlns:a="http://schemas.openxmlformats.org/drawingml/2006/main">
                  <a:graphicData uri="http://schemas.microsoft.com/office/word/2010/wordprocessingShape">
                    <wps:wsp>
                      <wps:cNvCnPr/>
                      <wps:spPr>
                        <a:xfrm flipH="1">
                          <a:off x="0" y="0"/>
                          <a:ext cx="629728" cy="11214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740081" id="Straight Connector 28" o:spid="_x0000_s1026" style="position:absolute;flip:x;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8pt,429.85pt" to="380.4pt,4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71968" behindDoc="0" locked="0" layoutInCell="1" allowOverlap="1" wp14:anchorId="11B7C619" wp14:editId="076D0989">
                <wp:simplePos x="0" y="0"/>
                <wp:positionH relativeFrom="column">
                  <wp:posOffset>4295942</wp:posOffset>
                </wp:positionH>
                <wp:positionV relativeFrom="paragraph">
                  <wp:posOffset>2525647</wp:posOffset>
                </wp:positionV>
                <wp:extent cx="438150" cy="3905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50AF6876" w14:textId="5D836AF2" w:rsidR="009C55BA" w:rsidRDefault="009C55BA" w:rsidP="00CE4C67">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7C619" id="Text Box 25" o:spid="_x0000_s1042" type="#_x0000_t202" style="position:absolute;left:0;text-align:left;margin-left:338.25pt;margin-top:198.85pt;width:34.5pt;height:30.7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" filled="f" stroked="f" strokeweight=".5pt">
                <v:textbox>
                  <w:txbxContent>
                    <w:p w14:paraId="50AF6876" w14:textId="5D836AF2" w:rsidR="009C55BA" w:rsidRDefault="009C55BA" w:rsidP="00CE4C67">
                      <w:r>
                        <w:t>j)</w:t>
                      </w:r>
                    </w:p>
                  </w:txbxContent>
                </v:textbox>
              </v:shape>
            </w:pict>
          </mc:Fallback>
        </mc:AlternateContent>
      </w:r>
      <w:r>
        <w:rPr>
          <w:noProof/>
          <w:lang w:eastAsia="en-GB"/>
        </w:rPr>
        <mc:AlternateContent>
          <mc:Choice Requires="wps">
            <w:drawing>
              <wp:anchor distT="0" distB="0" distL="114300" distR="114300" simplePos="0" relativeHeight="252369920" behindDoc="0" locked="0" layoutInCell="1" allowOverlap="1" wp14:anchorId="1A0B9D2C" wp14:editId="2000E856">
                <wp:simplePos x="0" y="0"/>
                <wp:positionH relativeFrom="column">
                  <wp:posOffset>3683383</wp:posOffset>
                </wp:positionH>
                <wp:positionV relativeFrom="paragraph">
                  <wp:posOffset>2706406</wp:posOffset>
                </wp:positionV>
                <wp:extent cx="629728" cy="112144"/>
                <wp:effectExtent l="0" t="0" r="18415" b="21590"/>
                <wp:wrapNone/>
                <wp:docPr id="19" name="Straight Connector 19"/>
                <wp:cNvGraphicFramePr/>
                <a:graphic xmlns:a="http://schemas.openxmlformats.org/drawingml/2006/main">
                  <a:graphicData uri="http://schemas.microsoft.com/office/word/2010/wordprocessingShape">
                    <wps:wsp>
                      <wps:cNvCnPr/>
                      <wps:spPr>
                        <a:xfrm flipH="1">
                          <a:off x="0" y="0"/>
                          <a:ext cx="629728" cy="11214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79E980" id="Straight Connector 19" o:spid="_x0000_s1026" style="position:absolute;flip:x;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05pt,213.1pt" to="339.65pt,2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59680" behindDoc="0" locked="0" layoutInCell="1" allowOverlap="1" wp14:anchorId="570D203F" wp14:editId="77EA6B27">
                <wp:simplePos x="0" y="0"/>
                <wp:positionH relativeFrom="column">
                  <wp:posOffset>4312932</wp:posOffset>
                </wp:positionH>
                <wp:positionV relativeFrom="paragraph">
                  <wp:posOffset>1483924</wp:posOffset>
                </wp:positionV>
                <wp:extent cx="438150" cy="39052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5C406DCE" w14:textId="77777777" w:rsidR="009C55BA" w:rsidRDefault="009C55BA" w:rsidP="00A44344">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D203F" id="Text Box 46" o:spid="_x0000_s1043" type="#_x0000_t202" style="position:absolute;left:0;text-align:left;margin-left:339.6pt;margin-top:116.85pt;width:34.5pt;height:30.7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" filled="f" stroked="f" strokeweight=".5pt">
                <v:textbox>
                  <w:txbxContent>
                    <w:p w14:paraId="5C406DCE" w14:textId="77777777" w:rsidR="009C55BA" w:rsidRDefault="009C55BA" w:rsidP="00A44344">
                      <w:r>
                        <w:t>d)</w:t>
                      </w:r>
                    </w:p>
                  </w:txbxContent>
                </v:textbox>
              </v:shape>
            </w:pict>
          </mc:Fallback>
        </mc:AlternateContent>
      </w:r>
      <w:r>
        <w:rPr>
          <w:noProof/>
          <w:lang w:eastAsia="en-GB"/>
        </w:rPr>
        <mc:AlternateContent>
          <mc:Choice Requires="wps">
            <w:drawing>
              <wp:anchor distT="0" distB="0" distL="114300" distR="114300" simplePos="0" relativeHeight="252366848" behindDoc="0" locked="0" layoutInCell="1" allowOverlap="1" wp14:anchorId="643F789D" wp14:editId="5EE901A9">
                <wp:simplePos x="0" y="0"/>
                <wp:positionH relativeFrom="column">
                  <wp:posOffset>3623621</wp:posOffset>
                </wp:positionH>
                <wp:positionV relativeFrom="paragraph">
                  <wp:posOffset>1658860</wp:posOffset>
                </wp:positionV>
                <wp:extent cx="724618" cy="69011"/>
                <wp:effectExtent l="0" t="0" r="18415" b="26670"/>
                <wp:wrapNone/>
                <wp:docPr id="76" name="Straight Connector 76"/>
                <wp:cNvGraphicFramePr/>
                <a:graphic xmlns:a="http://schemas.openxmlformats.org/drawingml/2006/main">
                  <a:graphicData uri="http://schemas.microsoft.com/office/word/2010/wordprocessingShape">
                    <wps:wsp>
                      <wps:cNvCnPr/>
                      <wps:spPr>
                        <a:xfrm flipH="1">
                          <a:off x="0" y="0"/>
                          <a:ext cx="724618" cy="6901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3CA5D4" id="Straight Connector 76" o:spid="_x0000_s1026" style="position:absolute;flip:x;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3pt,130.6pt" to="342.35pt,1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67872" behindDoc="0" locked="0" layoutInCell="1" allowOverlap="1" wp14:anchorId="7A1D77FF" wp14:editId="656F4095">
                <wp:simplePos x="0" y="0"/>
                <wp:positionH relativeFrom="column">
                  <wp:posOffset>5094808</wp:posOffset>
                </wp:positionH>
                <wp:positionV relativeFrom="paragraph">
                  <wp:posOffset>4186291</wp:posOffset>
                </wp:positionV>
                <wp:extent cx="438150" cy="39052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473D43CD" w14:textId="4B2DD269" w:rsidR="009C55BA" w:rsidRDefault="009C55BA" w:rsidP="00A44344">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77FF" id="Text Box 49" o:spid="_x0000_s1044" type="#_x0000_t202" style="position:absolute;left:0;text-align:left;margin-left:401.15pt;margin-top:329.65pt;width:34.5pt;height:30.7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" filled="f" stroked="f" strokeweight=".5pt">
                <v:textbox>
                  <w:txbxContent>
                    <w:p w14:paraId="473D43CD" w14:textId="4B2DD269" w:rsidR="009C55BA" w:rsidRDefault="009C55BA" w:rsidP="00A44344">
                      <w:r>
                        <w:t>f)</w:t>
                      </w:r>
                    </w:p>
                  </w:txbxContent>
                </v:textbox>
              </v:shape>
            </w:pict>
          </mc:Fallback>
        </mc:AlternateContent>
      </w:r>
      <w:r>
        <w:rPr>
          <w:noProof/>
          <w:lang w:eastAsia="en-GB"/>
        </w:rPr>
        <mc:AlternateContent>
          <mc:Choice Requires="wps">
            <w:drawing>
              <wp:anchor distT="0" distB="0" distL="114300" distR="114300" simplePos="0" relativeHeight="252365824" behindDoc="0" locked="0" layoutInCell="1" allowOverlap="1" wp14:anchorId="53B70F15" wp14:editId="142424D9">
                <wp:simplePos x="0" y="0"/>
                <wp:positionH relativeFrom="column">
                  <wp:posOffset>4322361</wp:posOffset>
                </wp:positionH>
                <wp:positionV relativeFrom="paragraph">
                  <wp:posOffset>4367553</wp:posOffset>
                </wp:positionV>
                <wp:extent cx="793630" cy="94891"/>
                <wp:effectExtent l="0" t="0" r="26035" b="19685"/>
                <wp:wrapNone/>
                <wp:docPr id="12" name="Straight Connector 12"/>
                <wp:cNvGraphicFramePr/>
                <a:graphic xmlns:a="http://schemas.openxmlformats.org/drawingml/2006/main">
                  <a:graphicData uri="http://schemas.microsoft.com/office/word/2010/wordprocessingShape">
                    <wps:wsp>
                      <wps:cNvCnPr/>
                      <wps:spPr>
                        <a:xfrm flipH="1">
                          <a:off x="0" y="0"/>
                          <a:ext cx="793630" cy="948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D105A" id="Straight Connector 12" o:spid="_x0000_s1026" style="position:absolute;flip:x;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35pt,343.9pt" to="402.85pt,3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61728" behindDoc="0" locked="0" layoutInCell="1" allowOverlap="1" wp14:anchorId="19B7537C" wp14:editId="4A01AC5D">
                <wp:simplePos x="0" y="0"/>
                <wp:positionH relativeFrom="column">
                  <wp:posOffset>4735303</wp:posOffset>
                </wp:positionH>
                <wp:positionV relativeFrom="paragraph">
                  <wp:posOffset>4559157</wp:posOffset>
                </wp:positionV>
                <wp:extent cx="438150" cy="3905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494A6CD0" w14:textId="1EC4DDA5" w:rsidR="009C55BA" w:rsidRDefault="009C55BA" w:rsidP="00A44344">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537C" id="Text Box 13" o:spid="_x0000_s1045" type="#_x0000_t202" style="position:absolute;left:0;text-align:left;margin-left:372.85pt;margin-top:359pt;width:34.5pt;height:30.7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" filled="f" stroked="f" strokeweight=".5pt">
                <v:textbox>
                  <w:txbxContent>
                    <w:p w14:paraId="494A6CD0" w14:textId="1EC4DDA5" w:rsidR="009C55BA" w:rsidRDefault="009C55BA" w:rsidP="00A44344">
                      <w:r>
                        <w:t>g)</w:t>
                      </w:r>
                    </w:p>
                  </w:txbxContent>
                </v:textbox>
              </v:shape>
            </w:pict>
          </mc:Fallback>
        </mc:AlternateContent>
      </w:r>
      <w:r>
        <w:rPr>
          <w:noProof/>
          <w:lang w:eastAsia="en-GB"/>
        </w:rPr>
        <mc:AlternateContent>
          <mc:Choice Requires="wps">
            <w:drawing>
              <wp:anchor distT="0" distB="0" distL="114300" distR="114300" simplePos="0" relativeHeight="252364800" behindDoc="0" locked="0" layoutInCell="1" allowOverlap="1" wp14:anchorId="14EB041A" wp14:editId="70B2B537">
                <wp:simplePos x="0" y="0"/>
                <wp:positionH relativeFrom="column">
                  <wp:posOffset>4132579</wp:posOffset>
                </wp:positionH>
                <wp:positionV relativeFrom="paragraph">
                  <wp:posOffset>4747116</wp:posOffset>
                </wp:positionV>
                <wp:extent cx="629728" cy="112144"/>
                <wp:effectExtent l="0" t="0" r="18415" b="21590"/>
                <wp:wrapNone/>
                <wp:docPr id="77" name="Straight Connector 77"/>
                <wp:cNvGraphicFramePr/>
                <a:graphic xmlns:a="http://schemas.openxmlformats.org/drawingml/2006/main">
                  <a:graphicData uri="http://schemas.microsoft.com/office/word/2010/wordprocessingShape">
                    <wps:wsp>
                      <wps:cNvCnPr/>
                      <wps:spPr>
                        <a:xfrm flipH="1">
                          <a:off x="0" y="0"/>
                          <a:ext cx="629728" cy="11214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186F7C" id="Straight Connector 77" o:spid="_x0000_s1026" style="position:absolute;flip:x;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4pt,373.8pt" to="375pt,3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60704" behindDoc="0" locked="0" layoutInCell="1" allowOverlap="1" wp14:anchorId="2C2E679B" wp14:editId="66AE9DA6">
                <wp:simplePos x="0" y="0"/>
                <wp:positionH relativeFrom="column">
                  <wp:posOffset>4923072</wp:posOffset>
                </wp:positionH>
                <wp:positionV relativeFrom="paragraph">
                  <wp:posOffset>3899870</wp:posOffset>
                </wp:positionV>
                <wp:extent cx="438150" cy="3905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2EC150ED" w14:textId="77777777" w:rsidR="009C55BA" w:rsidRDefault="009C55BA" w:rsidP="00A44344">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E679B" id="Text Box 15" o:spid="_x0000_s1046" type="#_x0000_t202" style="position:absolute;left:0;text-align:left;margin-left:387.65pt;margin-top:307.1pt;width:34.5pt;height:30.7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" filled="f" stroked="f" strokeweight=".5pt">
                <v:textbox>
                  <w:txbxContent>
                    <w:p w14:paraId="2EC150ED" w14:textId="77777777" w:rsidR="009C55BA" w:rsidRDefault="009C55BA" w:rsidP="00A44344">
                      <w:r>
                        <w:t>e)</w:t>
                      </w:r>
                    </w:p>
                  </w:txbxContent>
                </v:textbox>
              </v:shape>
            </w:pict>
          </mc:Fallback>
        </mc:AlternateContent>
      </w:r>
      <w:r>
        <w:rPr>
          <w:noProof/>
          <w:lang w:eastAsia="en-GB"/>
        </w:rPr>
        <mc:AlternateContent>
          <mc:Choice Requires="wps">
            <w:drawing>
              <wp:anchor distT="0" distB="0" distL="114300" distR="114300" simplePos="0" relativeHeight="252363776" behindDoc="0" locked="0" layoutInCell="1" allowOverlap="1" wp14:anchorId="70979FBE" wp14:editId="273941B7">
                <wp:simplePos x="0" y="0"/>
                <wp:positionH relativeFrom="column">
                  <wp:posOffset>3778897</wp:posOffset>
                </wp:positionH>
                <wp:positionV relativeFrom="paragraph">
                  <wp:posOffset>4091509</wp:posOffset>
                </wp:positionV>
                <wp:extent cx="1173192" cy="146649"/>
                <wp:effectExtent l="0" t="0" r="27305" b="25400"/>
                <wp:wrapNone/>
                <wp:docPr id="14" name="Straight Connector 14"/>
                <wp:cNvGraphicFramePr/>
                <a:graphic xmlns:a="http://schemas.openxmlformats.org/drawingml/2006/main">
                  <a:graphicData uri="http://schemas.microsoft.com/office/word/2010/wordprocessingShape">
                    <wps:wsp>
                      <wps:cNvCnPr/>
                      <wps:spPr>
                        <a:xfrm flipH="1">
                          <a:off x="0" y="0"/>
                          <a:ext cx="1173192" cy="1466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AFF624" id="Straight Connector 14" o:spid="_x0000_s1026" style="position:absolute;flip:x;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5pt,322.15pt" to="389.95pt,3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58656" behindDoc="0" locked="0" layoutInCell="1" allowOverlap="1" wp14:anchorId="4B221098" wp14:editId="11A84BE2">
                <wp:simplePos x="0" y="0"/>
                <wp:positionH relativeFrom="column">
                  <wp:posOffset>4626070</wp:posOffset>
                </wp:positionH>
                <wp:positionV relativeFrom="paragraph">
                  <wp:posOffset>645903</wp:posOffset>
                </wp:positionV>
                <wp:extent cx="438150" cy="3905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276802CE" w14:textId="77777777" w:rsidR="009C55BA" w:rsidRDefault="009C55BA" w:rsidP="00A44344">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21098" id="Text Box 10" o:spid="_x0000_s1047" type="#_x0000_t202" style="position:absolute;left:0;text-align:left;margin-left:364.25pt;margin-top:50.85pt;width:34.5pt;height:30.7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" filled="f" stroked="f" strokeweight=".5pt">
                <v:textbox>
                  <w:txbxContent>
                    <w:p w14:paraId="276802CE" w14:textId="77777777" w:rsidR="009C55BA" w:rsidRDefault="009C55BA" w:rsidP="00A44344">
                      <w:r>
                        <w:t>c)</w:t>
                      </w:r>
                    </w:p>
                  </w:txbxContent>
                </v:textbox>
              </v:shape>
            </w:pict>
          </mc:Fallback>
        </mc:AlternateContent>
      </w:r>
      <w:r>
        <w:rPr>
          <w:noProof/>
          <w:lang w:eastAsia="en-GB"/>
        </w:rPr>
        <mc:AlternateContent>
          <mc:Choice Requires="wps">
            <w:drawing>
              <wp:anchor distT="0" distB="0" distL="114300" distR="114300" simplePos="0" relativeHeight="252269568" behindDoc="0" locked="0" layoutInCell="1" allowOverlap="1" wp14:anchorId="15469C47" wp14:editId="7E642ED5">
                <wp:simplePos x="0" y="0"/>
                <wp:positionH relativeFrom="column">
                  <wp:posOffset>3735764</wp:posOffset>
                </wp:positionH>
                <wp:positionV relativeFrom="paragraph">
                  <wp:posOffset>822097</wp:posOffset>
                </wp:positionV>
                <wp:extent cx="940279" cy="155276"/>
                <wp:effectExtent l="0" t="0" r="12700" b="35560"/>
                <wp:wrapNone/>
                <wp:docPr id="78" name="Straight Connector 78"/>
                <wp:cNvGraphicFramePr/>
                <a:graphic xmlns:a="http://schemas.openxmlformats.org/drawingml/2006/main">
                  <a:graphicData uri="http://schemas.microsoft.com/office/word/2010/wordprocessingShape">
                    <wps:wsp>
                      <wps:cNvCnPr/>
                      <wps:spPr>
                        <a:xfrm flipH="1">
                          <a:off x="0" y="0"/>
                          <a:ext cx="940279" cy="1552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AB3E68" id="Straight Connector 78" o:spid="_x0000_s1026" style="position:absolute;flip:x;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15pt,64.75pt" to="368.2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" strokecolor="#5b9bd5 [3204]" strokeweight=".5pt">
                <v:stroke joinstyle="miter"/>
              </v:line>
            </w:pict>
          </mc:Fallback>
        </mc:AlternateContent>
      </w:r>
      <w:r>
        <w:rPr>
          <w:noProof/>
          <w:lang w:eastAsia="en-GB"/>
        </w:rPr>
        <mc:AlternateContent>
          <mc:Choice Requires="wps">
            <w:drawing>
              <wp:anchor distT="0" distB="0" distL="114300" distR="114300" simplePos="0" relativeHeight="252357632" behindDoc="0" locked="0" layoutInCell="1" allowOverlap="1" wp14:anchorId="15DC2E40" wp14:editId="1599B06E">
                <wp:simplePos x="0" y="0"/>
                <wp:positionH relativeFrom="column">
                  <wp:posOffset>3434691</wp:posOffset>
                </wp:positionH>
                <wp:positionV relativeFrom="paragraph">
                  <wp:posOffset>-2253</wp:posOffset>
                </wp:positionV>
                <wp:extent cx="438150" cy="39052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26E7D877" w14:textId="77777777" w:rsidR="009C55BA" w:rsidRDefault="009C55BA" w:rsidP="00A4434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C2E40" id="Text Box 80" o:spid="_x0000_s1048" type="#_x0000_t202" style="position:absolute;left:0;text-align:left;margin-left:270.45pt;margin-top:-.2pt;width:34.5pt;height:30.7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" filled="f" stroked="f" strokeweight=".5pt">
                <v:textbox>
                  <w:txbxContent>
                    <w:p w14:paraId="26E7D877" w14:textId="77777777" w:rsidR="009C55BA" w:rsidRDefault="009C55BA" w:rsidP="00A44344">
                      <w:r>
                        <w:t>b)</w:t>
                      </w:r>
                    </w:p>
                  </w:txbxContent>
                </v:textbox>
              </v:shape>
            </w:pict>
          </mc:Fallback>
        </mc:AlternateContent>
      </w:r>
      <w:r>
        <w:rPr>
          <w:noProof/>
          <w:lang w:eastAsia="en-GB"/>
        </w:rPr>
        <mc:AlternateContent>
          <mc:Choice Requires="wps">
            <w:drawing>
              <wp:anchor distT="0" distB="0" distL="114300" distR="114300" simplePos="0" relativeHeight="252362752" behindDoc="0" locked="0" layoutInCell="1" allowOverlap="1" wp14:anchorId="128760C8" wp14:editId="4B2EE729">
                <wp:simplePos x="0" y="0"/>
                <wp:positionH relativeFrom="column">
                  <wp:posOffset>2760561</wp:posOffset>
                </wp:positionH>
                <wp:positionV relativeFrom="paragraph">
                  <wp:posOffset>149165</wp:posOffset>
                </wp:positionV>
                <wp:extent cx="707366" cy="129396"/>
                <wp:effectExtent l="0" t="0" r="17145" b="23495"/>
                <wp:wrapNone/>
                <wp:docPr id="79" name="Straight Connector 79"/>
                <wp:cNvGraphicFramePr/>
                <a:graphic xmlns:a="http://schemas.openxmlformats.org/drawingml/2006/main">
                  <a:graphicData uri="http://schemas.microsoft.com/office/word/2010/wordprocessingShape">
                    <wps:wsp>
                      <wps:cNvCnPr/>
                      <wps:spPr>
                        <a:xfrm flipH="1">
                          <a:off x="0" y="0"/>
                          <a:ext cx="707366" cy="1293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71E63D" id="Straight Connector 79" o:spid="_x0000_s1026" style="position:absolute;flip:x;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35pt,11.75pt" to="273.0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" strokecolor="#5b9bd5 [3204]" strokeweight=".5pt">
                <v:stroke joinstyle="miter"/>
              </v:line>
            </w:pict>
          </mc:Fallback>
        </mc:AlternateContent>
      </w:r>
      <w:r w:rsidR="00A44344">
        <w:rPr>
          <w:noProof/>
          <w:lang w:eastAsia="en-GB"/>
        </w:rPr>
        <mc:AlternateContent>
          <mc:Choice Requires="wps">
            <w:drawing>
              <wp:anchor distT="0" distB="0" distL="114300" distR="114300" simplePos="0" relativeHeight="252267520" behindDoc="0" locked="0" layoutInCell="1" allowOverlap="1" wp14:anchorId="0CA6D3C6" wp14:editId="5149E259">
                <wp:simplePos x="0" y="0"/>
                <wp:positionH relativeFrom="column">
                  <wp:posOffset>3710940</wp:posOffset>
                </wp:positionH>
                <wp:positionV relativeFrom="paragraph">
                  <wp:posOffset>1222375</wp:posOffset>
                </wp:positionV>
                <wp:extent cx="561975" cy="57150"/>
                <wp:effectExtent l="0" t="0" r="28575" b="19050"/>
                <wp:wrapNone/>
                <wp:docPr id="81" name="Straight Connector 81"/>
                <wp:cNvGraphicFramePr/>
                <a:graphic xmlns:a="http://schemas.openxmlformats.org/drawingml/2006/main">
                  <a:graphicData uri="http://schemas.microsoft.com/office/word/2010/wordprocessingShape">
                    <wps:wsp>
                      <wps:cNvCnPr/>
                      <wps:spPr>
                        <a:xfrm flipH="1">
                          <a:off x="0" y="0"/>
                          <a:ext cx="561975"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4C5A2" id="Straight Connector 81" o:spid="_x0000_s1026" style="position:absolute;flip:x;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2pt,96.25pt" to="336.45pt,1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" strokecolor="#5b9bd5 [3204]" strokeweight=".5pt">
                <v:stroke joinstyle="miter"/>
              </v:line>
            </w:pict>
          </mc:Fallback>
        </mc:AlternateContent>
      </w:r>
      <w:r w:rsidR="00A44344">
        <w:rPr>
          <w:noProof/>
          <w:lang w:eastAsia="en-GB"/>
        </w:rPr>
        <mc:AlternateContent>
          <mc:Choice Requires="wps">
            <w:drawing>
              <wp:anchor distT="0" distB="0" distL="114300" distR="114300" simplePos="0" relativeHeight="252260352" behindDoc="0" locked="0" layoutInCell="1" allowOverlap="1" wp14:anchorId="0DD2C248" wp14:editId="1A7D5932">
                <wp:simplePos x="0" y="0"/>
                <wp:positionH relativeFrom="column">
                  <wp:posOffset>4256608</wp:posOffset>
                </wp:positionH>
                <wp:positionV relativeFrom="paragraph">
                  <wp:posOffset>1017749</wp:posOffset>
                </wp:positionV>
                <wp:extent cx="438150" cy="390525"/>
                <wp:effectExtent l="0" t="0" r="0" b="0"/>
                <wp:wrapNone/>
                <wp:docPr id="8" name="Text Box 8"/>
                <wp:cNvGraphicFramePr/>
                <a:graphic xmlns:a="http://schemas.openxmlformats.org/drawingml/2006/main">
                  <a:graphicData uri="http://schemas.microsoft.com/office/word/2010/wordprocessingShape">
                    <wps:wsp>
                      <wps:cNvSpPr txBox="1"/>
                      <wps:spPr>
                        <a:xfrm>
                          <a:off x="0" y="0"/>
                          <a:ext cx="438150" cy="390525"/>
                        </a:xfrm>
                        <a:prstGeom prst="rect">
                          <a:avLst/>
                        </a:prstGeom>
                        <a:noFill/>
                        <a:ln w="6350">
                          <a:noFill/>
                        </a:ln>
                      </wps:spPr>
                      <wps:txbx>
                        <w:txbxContent>
                          <w:p w14:paraId="5B4CD0F3" w14:textId="77777777" w:rsidR="009C55BA" w:rsidRDefault="009C55BA" w:rsidP="0085183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C248" id="Text Box 8" o:spid="_x0000_s1049" type="#_x0000_t202" style="position:absolute;left:0;text-align:left;margin-left:335.15pt;margin-top:80.15pt;width:34.5pt;height:30.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" filled="f" stroked="f" strokeweight=".5pt">
                <v:textbox>
                  <w:txbxContent>
                    <w:p w14:paraId="5B4CD0F3" w14:textId="77777777" w:rsidR="009C55BA" w:rsidRDefault="009C55BA" w:rsidP="00851835">
                      <w:r>
                        <w:t>a)</w:t>
                      </w:r>
                    </w:p>
                  </w:txbxContent>
                </v:textbox>
              </v:shape>
            </w:pict>
          </mc:Fallback>
        </mc:AlternateContent>
      </w:r>
      <w:r w:rsidR="00F4023E">
        <w:rPr>
          <w:noProof/>
          <w:lang w:eastAsia="en-GB"/>
        </w:rPr>
        <w:drawing>
          <wp:inline distT="0" distB="0" distL="0" distR="0" wp14:anchorId="47715EE3" wp14:editId="4E6B5224">
            <wp:extent cx="3027872" cy="3364078"/>
            <wp:effectExtent l="0" t="0" r="127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911" t="19537" r="73971" b="19840"/>
                    <a:stretch/>
                  </pic:blipFill>
                  <pic:spPr bwMode="auto">
                    <a:xfrm>
                      <a:off x="0" y="0"/>
                      <a:ext cx="3041145" cy="3378825"/>
                    </a:xfrm>
                    <a:prstGeom prst="rect">
                      <a:avLst/>
                    </a:prstGeom>
                    <a:ln>
                      <a:noFill/>
                    </a:ln>
                    <a:extLst>
                      <a:ext uri="{53640926-AAD7-44D8-BBD7-CCE9431645EC}">
                        <a14:shadowObscured xmlns:a14="http://schemas.microsoft.com/office/drawing/2010/main"/>
                      </a:ext>
                    </a:extLst>
                  </pic:spPr>
                </pic:pic>
              </a:graphicData>
            </a:graphic>
          </wp:inline>
        </w:drawing>
      </w:r>
      <w:r w:rsidR="00A44344">
        <w:rPr>
          <w:noProof/>
          <w:lang w:eastAsia="en-GB"/>
        </w:rPr>
        <w:drawing>
          <wp:inline distT="0" distB="0" distL="0" distR="0" wp14:anchorId="0B9CFA24" wp14:editId="75FC1E12">
            <wp:extent cx="4270076" cy="332635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855" t="10103" r="70829" b="15127"/>
                    <a:stretch/>
                  </pic:blipFill>
                  <pic:spPr bwMode="auto">
                    <a:xfrm>
                      <a:off x="0" y="0"/>
                      <a:ext cx="4288150" cy="3340430"/>
                    </a:xfrm>
                    <a:prstGeom prst="rect">
                      <a:avLst/>
                    </a:prstGeom>
                    <a:ln>
                      <a:noFill/>
                    </a:ln>
                    <a:extLst>
                      <a:ext uri="{53640926-AAD7-44D8-BBD7-CCE9431645EC}">
                        <a14:shadowObscured xmlns:a14="http://schemas.microsoft.com/office/drawing/2010/main"/>
                      </a:ext>
                    </a:extLst>
                  </pic:spPr>
                </pic:pic>
              </a:graphicData>
            </a:graphic>
          </wp:inline>
        </w:drawing>
      </w:r>
    </w:p>
    <w:p w14:paraId="6B451DC2" w14:textId="43A5FBB2" w:rsidR="00FE7DF5" w:rsidRPr="00ED446D" w:rsidRDefault="00E56908" w:rsidP="003F2A1C">
      <w:pPr>
        <w:pStyle w:val="Caption"/>
        <w:rPr>
          <w:b/>
        </w:rPr>
      </w:pPr>
      <w:bookmarkStart w:id="22" w:name="_Toc32468359"/>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596A1C">
        <w:rPr>
          <w:b/>
          <w:bCs/>
          <w:noProof/>
        </w:rPr>
        <w:t>2</w:t>
      </w:r>
      <w:r w:rsidRPr="00E56908">
        <w:rPr>
          <w:b/>
          <w:bCs/>
        </w:rPr>
        <w:fldChar w:fldCharType="end"/>
      </w:r>
      <w:r>
        <w:rPr>
          <w:b/>
        </w:rPr>
        <w:t>:</w:t>
      </w:r>
      <w:r w:rsidRPr="00ED446D">
        <w:t xml:space="preserve"> </w:t>
      </w:r>
      <w:r>
        <w:t>3</w:t>
      </w:r>
      <w:r w:rsidRPr="00ED446D">
        <w:t>-D drawing</w:t>
      </w:r>
      <w:r w:rsidR="00CE4C67">
        <w:t>s</w:t>
      </w:r>
      <w:r w:rsidRPr="00ED446D">
        <w:t xml:space="preserve"> </w:t>
      </w:r>
      <w:r>
        <w:t xml:space="preserve">of the vacuum barrier </w:t>
      </w:r>
      <w:r w:rsidR="00780188">
        <w:t xml:space="preserve">configuration: a) top dome, b) top dome, top dome large ports, c) top dome small ports, d) bottom dome, e) ring flange for joining to </w:t>
      </w:r>
      <w:r w:rsidR="001D0F38">
        <w:t xml:space="preserve">vacuum barrier </w:t>
      </w:r>
      <w:r w:rsidR="003F2A1C">
        <w:t>membrane</w:t>
      </w:r>
      <w:r w:rsidR="00780188">
        <w:t xml:space="preserve">, f) </w:t>
      </w:r>
      <w:r w:rsidR="001D0F38">
        <w:t xml:space="preserve">vacuum barrier </w:t>
      </w:r>
      <w:r w:rsidR="003F2A1C">
        <w:t>membrane</w:t>
      </w:r>
      <w:r w:rsidR="00780188">
        <w:t>, g) cage, h) cage spines</w:t>
      </w:r>
      <w:bookmarkEnd w:id="22"/>
      <w:r w:rsidR="00780188">
        <w:t xml:space="preserve"> </w:t>
      </w:r>
    </w:p>
    <w:p w14:paraId="38710F0E" w14:textId="77777777" w:rsidR="00734C3A" w:rsidRDefault="00734C3A" w:rsidP="00B64470">
      <w:pPr>
        <w:rPr>
          <w:noProof/>
          <w:lang w:eastAsia="zh-CN"/>
        </w:rPr>
      </w:pPr>
    </w:p>
    <w:p w14:paraId="68B73B64" w14:textId="0E090EC0" w:rsidR="0081613F" w:rsidRDefault="00EB0D7E" w:rsidP="000D127C">
      <w:r>
        <w:t xml:space="preserve">As required </w:t>
      </w:r>
      <w:r w:rsidR="002A3D43">
        <w:t>in accordance to</w:t>
      </w:r>
      <w:r>
        <w:t xml:space="preserve"> EN 13445-</w:t>
      </w:r>
      <w:r w:rsidR="00867989">
        <w:t>3</w:t>
      </w:r>
      <w:r w:rsidR="00E56908">
        <w:t xml:space="preserve"> [3]</w:t>
      </w:r>
      <w:r>
        <w:t xml:space="preserve"> and Directive 2014/68/EU</w:t>
      </w:r>
      <w:r w:rsidR="00E56908">
        <w:t xml:space="preserve"> [4]</w:t>
      </w:r>
      <w:r>
        <w:t xml:space="preserve">, the </w:t>
      </w:r>
      <w:r w:rsidR="002A3D43">
        <w:t xml:space="preserve">definition of the </w:t>
      </w:r>
      <w:r>
        <w:t xml:space="preserve">working fluid, operating temperature, base material, design pressure and test pressure are listed in </w:t>
      </w:r>
      <w:r w:rsidR="00734C3A" w:rsidRPr="008E4490">
        <w:rPr>
          <w:b/>
          <w:bCs/>
          <w:sz w:val="22"/>
          <w:szCs w:val="22"/>
        </w:rPr>
        <w:t xml:space="preserve">Table </w:t>
      </w:r>
      <w:r w:rsidR="000D127C">
        <w:rPr>
          <w:b/>
          <w:bCs/>
          <w:sz w:val="22"/>
          <w:szCs w:val="22"/>
        </w:rPr>
        <w:t>1</w:t>
      </w:r>
      <w:r>
        <w:t xml:space="preserve">. The full selection of </w:t>
      </w:r>
      <w:r w:rsidR="00D25CA0">
        <w:t xml:space="preserve">solution annealed </w:t>
      </w:r>
      <w:r>
        <w:t>austenitic stainless steels that can be used at 4.2 K are listed in EN 13445-2 “Materials”, Table B2-11.</w:t>
      </w:r>
      <w:r w:rsidR="00D25CA0">
        <w:t xml:space="preserve"> The list of a</w:t>
      </w:r>
      <w:r w:rsidR="00165999">
        <w:t>ustenitic stainless steels</w:t>
      </w:r>
      <w:r w:rsidR="00D25CA0">
        <w:t xml:space="preserve"> h</w:t>
      </w:r>
      <w:r w:rsidR="00165999">
        <w:t xml:space="preserve">as been reduced further by CERN to those listed in </w:t>
      </w:r>
      <w:r w:rsidR="00734C3A" w:rsidRPr="008E4490">
        <w:rPr>
          <w:b/>
          <w:bCs/>
          <w:sz w:val="22"/>
          <w:szCs w:val="22"/>
        </w:rPr>
        <w:t xml:space="preserve">Table </w:t>
      </w:r>
      <w:r w:rsidR="000D127C">
        <w:rPr>
          <w:b/>
          <w:bCs/>
          <w:sz w:val="22"/>
          <w:szCs w:val="22"/>
        </w:rPr>
        <w:t>2</w:t>
      </w:r>
      <w:r w:rsidR="00165999">
        <w:t>.</w:t>
      </w:r>
      <w:r w:rsidR="00764FCA">
        <w:t xml:space="preserve"> One of the governing </w:t>
      </w:r>
      <w:r w:rsidR="00764FCA">
        <w:lastRenderedPageBreak/>
        <w:t xml:space="preserve">requirements for use in the LHC tunnel is </w:t>
      </w:r>
      <w:r w:rsidR="00B64470">
        <w:t xml:space="preserve">the </w:t>
      </w:r>
      <w:r w:rsidR="00764FCA">
        <w:t xml:space="preserve">control of cobalt (Co) within the austenitic stainless steel </w:t>
      </w:r>
      <w:r w:rsidR="00764FCA" w:rsidRPr="00764FCA">
        <w:t>to a maximum content of 0.1</w:t>
      </w:r>
      <w:r w:rsidR="00867989">
        <w:t>5</w:t>
      </w:r>
      <w:r w:rsidR="00764FCA">
        <w:t xml:space="preserve"> </w:t>
      </w:r>
      <w:r w:rsidR="00764FCA" w:rsidRPr="00764FCA">
        <w:t>%</w:t>
      </w:r>
      <w:r w:rsidR="00B64470">
        <w:t xml:space="preserve">. </w:t>
      </w:r>
      <w:r w:rsidR="00764FCA" w:rsidRPr="00764FCA">
        <w:t xml:space="preserve">Content of </w:t>
      </w:r>
      <w:r w:rsidR="00B64470">
        <w:t>other impurities</w:t>
      </w:r>
      <w:r w:rsidR="00764FCA" w:rsidRPr="00764FCA">
        <w:t xml:space="preserve"> </w:t>
      </w:r>
      <w:r w:rsidR="00B64470">
        <w:t>such as</w:t>
      </w:r>
      <w:r w:rsidR="00764FCA" w:rsidRPr="00764FCA">
        <w:t xml:space="preserve"> (P, S, B) shall </w:t>
      </w:r>
      <w:r w:rsidR="00B64470">
        <w:t>the</w:t>
      </w:r>
      <w:r w:rsidR="00764FCA">
        <w:t xml:space="preserve"> lowest achievable level, especially </w:t>
      </w:r>
      <w:r w:rsidR="00B64470">
        <w:t xml:space="preserve">silicon (S </w:t>
      </w:r>
      <w:r w:rsidR="00764FCA">
        <w:t>&lt;</w:t>
      </w:r>
      <w:r w:rsidR="00764FCA" w:rsidRPr="00764FCA">
        <w:t xml:space="preserve"> 0.010</w:t>
      </w:r>
      <w:r w:rsidR="00764FCA">
        <w:t xml:space="preserve"> </w:t>
      </w:r>
      <w:r w:rsidR="00764FCA" w:rsidRPr="00764FCA">
        <w:t>%</w:t>
      </w:r>
      <w:r w:rsidR="00B64470">
        <w:t>)</w:t>
      </w:r>
      <w:r w:rsidR="00764FCA" w:rsidRPr="00764FCA">
        <w:t>.</w:t>
      </w:r>
      <w:r w:rsidR="00734C3A">
        <w:t xml:space="preserve"> </w:t>
      </w:r>
      <w:r w:rsidR="0081613F">
        <w:t xml:space="preserve">CERN have requested </w:t>
      </w:r>
      <w:r w:rsidR="006F5DCF">
        <w:t>for the</w:t>
      </w:r>
      <w:r w:rsidR="0081613F">
        <w:t xml:space="preserve"> interconnecting flanges </w:t>
      </w:r>
      <w:r w:rsidR="00867989">
        <w:t>assembled and welded with “lip weld” feature</w:t>
      </w:r>
      <w:r w:rsidR="0081613F">
        <w:t xml:space="preserve"> </w:t>
      </w:r>
      <w:r w:rsidR="00B64470">
        <w:t xml:space="preserve">are manufactured from 3-D forged austenitic stainless steel grade AISI 316LN. (Note: these types of flanges are </w:t>
      </w:r>
      <w:r w:rsidR="00867989">
        <w:t>normally deployed in cases where an extend</w:t>
      </w:r>
      <w:r w:rsidR="00B64470">
        <w:t>ed length (lip) is required to enable several cuts</w:t>
      </w:r>
      <w:r w:rsidR="00867989">
        <w:t xml:space="preserve"> and re-</w:t>
      </w:r>
      <w:r w:rsidR="00B64470">
        <w:t>welds</w:t>
      </w:r>
      <w:r w:rsidR="00867989">
        <w:t xml:space="preserve"> </w:t>
      </w:r>
      <w:r w:rsidR="00B64470">
        <w:t>to simplify general assembly or for future intervention. The</w:t>
      </w:r>
      <w:r w:rsidR="00CA2C7D">
        <w:t xml:space="preserve"> majority of the</w:t>
      </w:r>
      <w:r w:rsidR="00B64470">
        <w:t xml:space="preserve"> weld</w:t>
      </w:r>
      <w:r w:rsidR="00CA2C7D">
        <w:t>s</w:t>
      </w:r>
      <w:r w:rsidR="00B64470">
        <w:t xml:space="preserve"> will be performed </w:t>
      </w:r>
      <w:r w:rsidR="0081613F">
        <w:t xml:space="preserve">in-situ </w:t>
      </w:r>
      <w:r w:rsidR="00B64470">
        <w:t>by CERN in the LHC tunnel</w:t>
      </w:r>
      <w:r w:rsidR="00CA2C7D">
        <w:t>, with the exception</w:t>
      </w:r>
      <w:r w:rsidR="00CE4C67">
        <w:t xml:space="preserve">, </w:t>
      </w:r>
      <w:r w:rsidR="00CA2C7D">
        <w:t xml:space="preserve">of two lip welds. One weld </w:t>
      </w:r>
      <w:r w:rsidR="00CE4C67">
        <w:t xml:space="preserve">located in the top dome </w:t>
      </w:r>
      <w:r w:rsidR="001212EE">
        <w:t xml:space="preserve">included </w:t>
      </w:r>
      <w:r w:rsidR="00CA2C7D">
        <w:t>as contingency for lowering the SCLink down through the DFX vertical cryostat during intervention</w:t>
      </w:r>
      <w:r w:rsidR="001212EE">
        <w:t xml:space="preserve"> of the MgB2-NbTi splices</w:t>
      </w:r>
      <w:r w:rsidR="00CA2C7D">
        <w:t xml:space="preserve"> and </w:t>
      </w:r>
      <w:r w:rsidR="001212EE">
        <w:t>a</w:t>
      </w:r>
      <w:r w:rsidR="00CA2C7D">
        <w:t xml:space="preserve"> second in the middle of DFX cryostat</w:t>
      </w:r>
      <w:r w:rsidR="001212EE">
        <w:t xml:space="preserve"> joining the elbow section to the rest of the vertical section will be completed as part of the DFX manufacturing process.</w:t>
      </w:r>
    </w:p>
    <w:p w14:paraId="586E4B89" w14:textId="77777777" w:rsidR="003B1DA7" w:rsidRDefault="003B1DA7">
      <w:pPr>
        <w:suppressAutoHyphens w:val="0"/>
        <w:spacing w:before="0" w:after="0"/>
        <w:jc w:val="left"/>
      </w:pPr>
    </w:p>
    <w:p w14:paraId="1A54A94E" w14:textId="4676D5F0" w:rsidR="003B1DA7" w:rsidRPr="004C0C12" w:rsidRDefault="008E4490" w:rsidP="004C0C12">
      <w:pPr>
        <w:pStyle w:val="Caption"/>
        <w:keepNext/>
        <w:rPr>
          <w:sz w:val="22"/>
          <w:szCs w:val="22"/>
        </w:rPr>
      </w:pPr>
      <w:bookmarkStart w:id="23" w:name="_Toc32452986"/>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1</w:t>
      </w:r>
      <w:r w:rsidRPr="008E4490">
        <w:rPr>
          <w:b/>
          <w:bCs/>
          <w:sz w:val="22"/>
          <w:szCs w:val="22"/>
        </w:rPr>
        <w:fldChar w:fldCharType="end"/>
      </w:r>
      <w:r w:rsidRPr="008E4490">
        <w:rPr>
          <w:b/>
          <w:bCs/>
          <w:sz w:val="22"/>
          <w:szCs w:val="22"/>
        </w:rPr>
        <w:t>:</w:t>
      </w:r>
      <w:r w:rsidRPr="008E4490">
        <w:rPr>
          <w:sz w:val="22"/>
          <w:szCs w:val="22"/>
        </w:rPr>
        <w:t xml:space="preserve">  List of design parameters for DFX: (Note: these design parameters are applicable for both the vertical and horizontal sections</w:t>
      </w:r>
      <w:bookmarkEnd w:id="23"/>
    </w:p>
    <w:tbl>
      <w:tblPr>
        <w:tblStyle w:val="TableGrid"/>
        <w:tblW w:w="0" w:type="auto"/>
        <w:jc w:val="center"/>
        <w:tblLook w:val="04A0" w:firstRow="1" w:lastRow="0" w:firstColumn="1" w:lastColumn="0" w:noHBand="0" w:noVBand="1"/>
      </w:tblPr>
      <w:tblGrid>
        <w:gridCol w:w="3738"/>
        <w:gridCol w:w="4768"/>
      </w:tblGrid>
      <w:tr w:rsidR="003B1DA7" w14:paraId="2676962B" w14:textId="77777777" w:rsidTr="005313E3">
        <w:trPr>
          <w:jc w:val="center"/>
        </w:trPr>
        <w:tc>
          <w:tcPr>
            <w:tcW w:w="3738" w:type="dxa"/>
            <w:shd w:val="clear" w:color="auto" w:fill="DEEAF6" w:themeFill="accent1" w:themeFillTint="33"/>
          </w:tcPr>
          <w:p w14:paraId="3CEFC358" w14:textId="77777777" w:rsidR="003B1DA7" w:rsidRPr="003B1DA7" w:rsidRDefault="003B1DA7">
            <w:pPr>
              <w:suppressAutoHyphens w:val="0"/>
              <w:spacing w:before="0" w:after="0"/>
              <w:jc w:val="left"/>
              <w:rPr>
                <w:b/>
                <w:bCs/>
              </w:rPr>
            </w:pPr>
            <w:r w:rsidRPr="003B1DA7">
              <w:rPr>
                <w:b/>
                <w:bCs/>
              </w:rPr>
              <w:t>Design parameter</w:t>
            </w:r>
          </w:p>
        </w:tc>
        <w:tc>
          <w:tcPr>
            <w:tcW w:w="4768" w:type="dxa"/>
            <w:shd w:val="clear" w:color="auto" w:fill="DEEAF6" w:themeFill="accent1" w:themeFillTint="33"/>
          </w:tcPr>
          <w:p w14:paraId="5525CEAD" w14:textId="77777777" w:rsidR="003B1DA7" w:rsidRDefault="003B1DA7">
            <w:pPr>
              <w:suppressAutoHyphens w:val="0"/>
              <w:spacing w:before="0" w:after="0"/>
              <w:jc w:val="left"/>
            </w:pPr>
          </w:p>
        </w:tc>
      </w:tr>
      <w:tr w:rsidR="003B1DA7" w14:paraId="07088967" w14:textId="77777777" w:rsidTr="00EB0D7E">
        <w:trPr>
          <w:jc w:val="center"/>
        </w:trPr>
        <w:tc>
          <w:tcPr>
            <w:tcW w:w="3738" w:type="dxa"/>
          </w:tcPr>
          <w:p w14:paraId="2E6BC8DD" w14:textId="77777777" w:rsidR="003B1DA7" w:rsidRDefault="003B1DA7">
            <w:pPr>
              <w:suppressAutoHyphens w:val="0"/>
              <w:spacing w:before="0" w:after="0"/>
              <w:jc w:val="left"/>
            </w:pPr>
            <w:r>
              <w:t xml:space="preserve">Working fluid </w:t>
            </w:r>
          </w:p>
        </w:tc>
        <w:tc>
          <w:tcPr>
            <w:tcW w:w="4768" w:type="dxa"/>
          </w:tcPr>
          <w:p w14:paraId="78058692" w14:textId="77777777" w:rsidR="003B1DA7" w:rsidRDefault="003B1DA7">
            <w:pPr>
              <w:suppressAutoHyphens w:val="0"/>
              <w:spacing w:before="0" w:after="0"/>
              <w:jc w:val="left"/>
            </w:pPr>
            <w:r>
              <w:t>Helium</w:t>
            </w:r>
            <w:r w:rsidR="00240B27">
              <w:t xml:space="preserve"> liquid/gas</w:t>
            </w:r>
          </w:p>
        </w:tc>
      </w:tr>
      <w:tr w:rsidR="003B1DA7" w14:paraId="0E6071E4" w14:textId="77777777" w:rsidTr="00EB0D7E">
        <w:trPr>
          <w:jc w:val="center"/>
        </w:trPr>
        <w:tc>
          <w:tcPr>
            <w:tcW w:w="3738" w:type="dxa"/>
          </w:tcPr>
          <w:p w14:paraId="6D8BD95B" w14:textId="77777777" w:rsidR="003B1DA7" w:rsidRDefault="00EB0D7E">
            <w:pPr>
              <w:suppressAutoHyphens w:val="0"/>
              <w:spacing w:before="0" w:after="0"/>
              <w:jc w:val="left"/>
            </w:pPr>
            <w:r>
              <w:t>Inner vessel operating</w:t>
            </w:r>
            <w:r w:rsidR="003B1DA7">
              <w:t xml:space="preserve"> temperature</w:t>
            </w:r>
          </w:p>
        </w:tc>
        <w:tc>
          <w:tcPr>
            <w:tcW w:w="4768" w:type="dxa"/>
          </w:tcPr>
          <w:p w14:paraId="291E66F4" w14:textId="77777777" w:rsidR="003B1DA7" w:rsidRDefault="003B1DA7" w:rsidP="00EB0D7E">
            <w:pPr>
              <w:suppressAutoHyphens w:val="0"/>
              <w:spacing w:before="0" w:after="0"/>
              <w:jc w:val="left"/>
            </w:pPr>
            <w:r>
              <w:t xml:space="preserve">4.2 </w:t>
            </w:r>
            <w:r w:rsidR="00EB0D7E">
              <w:t>K</w:t>
            </w:r>
          </w:p>
        </w:tc>
      </w:tr>
      <w:tr w:rsidR="003B1DA7" w14:paraId="3B261FA5" w14:textId="77777777" w:rsidTr="00EB0D7E">
        <w:trPr>
          <w:jc w:val="center"/>
        </w:trPr>
        <w:tc>
          <w:tcPr>
            <w:tcW w:w="3738" w:type="dxa"/>
          </w:tcPr>
          <w:p w14:paraId="24FDE3BD" w14:textId="77777777" w:rsidR="003B1DA7" w:rsidRDefault="00E97EC4">
            <w:pPr>
              <w:suppressAutoHyphens w:val="0"/>
              <w:spacing w:before="0" w:after="0"/>
              <w:jc w:val="left"/>
            </w:pPr>
            <w:r>
              <w:t>Material</w:t>
            </w:r>
          </w:p>
        </w:tc>
        <w:tc>
          <w:tcPr>
            <w:tcW w:w="4768" w:type="dxa"/>
          </w:tcPr>
          <w:p w14:paraId="3B168E12" w14:textId="77777777" w:rsidR="00E97EC4" w:rsidRDefault="00E97EC4" w:rsidP="00E97EC4">
            <w:pPr>
              <w:suppressAutoHyphens w:val="0"/>
              <w:spacing w:before="0" w:after="0"/>
              <w:jc w:val="left"/>
            </w:pPr>
            <w:r>
              <w:t>Austenitic stainless steel</w:t>
            </w:r>
            <w:r w:rsidR="003B1DA7">
              <w:t xml:space="preserve"> </w:t>
            </w:r>
          </w:p>
          <w:p w14:paraId="6B551C28" w14:textId="77777777" w:rsidR="003B1DA7" w:rsidRDefault="003B1DA7" w:rsidP="00E97EC4">
            <w:pPr>
              <w:suppressAutoHyphens w:val="0"/>
              <w:spacing w:before="0" w:after="0"/>
              <w:jc w:val="left"/>
            </w:pPr>
            <w:r>
              <w:t>(Cobalt content &lt;0.1</w:t>
            </w:r>
            <w:r w:rsidR="00E56908">
              <w:t>5</w:t>
            </w:r>
            <w:r>
              <w:t xml:space="preserve"> %)</w:t>
            </w:r>
          </w:p>
        </w:tc>
      </w:tr>
      <w:tr w:rsidR="003B1DA7" w14:paraId="5E6AFD27" w14:textId="77777777" w:rsidTr="00EB0D7E">
        <w:trPr>
          <w:jc w:val="center"/>
        </w:trPr>
        <w:tc>
          <w:tcPr>
            <w:tcW w:w="3738" w:type="dxa"/>
          </w:tcPr>
          <w:p w14:paraId="4098D32F" w14:textId="77777777" w:rsidR="003B1DA7" w:rsidRDefault="00EB0D7E">
            <w:pPr>
              <w:suppressAutoHyphens w:val="0"/>
              <w:spacing w:before="0" w:after="0"/>
              <w:jc w:val="left"/>
            </w:pPr>
            <w:r>
              <w:t>Normal operating pressure</w:t>
            </w:r>
          </w:p>
        </w:tc>
        <w:tc>
          <w:tcPr>
            <w:tcW w:w="4768" w:type="dxa"/>
          </w:tcPr>
          <w:p w14:paraId="41EA8E89" w14:textId="77777777" w:rsidR="003B1DA7" w:rsidRDefault="00EB0D7E">
            <w:pPr>
              <w:suppressAutoHyphens w:val="0"/>
              <w:spacing w:before="0" w:after="0"/>
              <w:jc w:val="left"/>
            </w:pPr>
            <w:r>
              <w:t>1.3 bar</w:t>
            </w:r>
            <w:r w:rsidR="00F25CBD">
              <w:t>a</w:t>
            </w:r>
          </w:p>
        </w:tc>
      </w:tr>
      <w:tr w:rsidR="00EB0D7E" w14:paraId="195920A8" w14:textId="77777777" w:rsidTr="00EB0D7E">
        <w:trPr>
          <w:jc w:val="center"/>
        </w:trPr>
        <w:tc>
          <w:tcPr>
            <w:tcW w:w="3738" w:type="dxa"/>
          </w:tcPr>
          <w:p w14:paraId="497EA3C6" w14:textId="77777777" w:rsidR="00EB0D7E" w:rsidRDefault="00EB0D7E" w:rsidP="00EB0D7E">
            <w:pPr>
              <w:suppressAutoHyphens w:val="0"/>
              <w:spacing w:before="0" w:after="0"/>
              <w:jc w:val="left"/>
            </w:pPr>
            <w:r>
              <w:t>Design pressure</w:t>
            </w:r>
          </w:p>
        </w:tc>
        <w:tc>
          <w:tcPr>
            <w:tcW w:w="4768" w:type="dxa"/>
          </w:tcPr>
          <w:p w14:paraId="1A5DBE45" w14:textId="77777777" w:rsidR="00EB0D7E" w:rsidRDefault="00E56908" w:rsidP="00EB0D7E">
            <w:pPr>
              <w:suppressAutoHyphens w:val="0"/>
              <w:spacing w:before="0" w:after="0"/>
              <w:jc w:val="left"/>
            </w:pPr>
            <w:r>
              <w:t>3</w:t>
            </w:r>
            <w:r w:rsidR="00EB0D7E">
              <w:t>.5 bar</w:t>
            </w:r>
            <w:r w:rsidR="00F25CBD">
              <w:t>a</w:t>
            </w:r>
          </w:p>
        </w:tc>
      </w:tr>
    </w:tbl>
    <w:p w14:paraId="0B467A5E" w14:textId="77777777" w:rsidR="003B1DA7" w:rsidRDefault="003B1DA7">
      <w:pPr>
        <w:suppressAutoHyphens w:val="0"/>
        <w:spacing w:before="0" w:after="0"/>
        <w:jc w:val="left"/>
      </w:pPr>
    </w:p>
    <w:p w14:paraId="29D11781" w14:textId="0F927D26" w:rsidR="00764FCA" w:rsidRPr="004C0C12" w:rsidRDefault="000D5889" w:rsidP="004C0C12">
      <w:pPr>
        <w:pStyle w:val="Caption"/>
        <w:keepNext/>
        <w:rPr>
          <w:sz w:val="22"/>
          <w:szCs w:val="22"/>
        </w:rPr>
      </w:pPr>
      <w:bookmarkStart w:id="24" w:name="_Toc32452987"/>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2</w:t>
      </w:r>
      <w:r w:rsidRPr="008E4490">
        <w:rPr>
          <w:b/>
          <w:bCs/>
          <w:sz w:val="22"/>
          <w:szCs w:val="22"/>
        </w:rPr>
        <w:fldChar w:fldCharType="end"/>
      </w:r>
      <w:r w:rsidRPr="008E4490">
        <w:rPr>
          <w:b/>
          <w:bCs/>
          <w:sz w:val="22"/>
          <w:szCs w:val="22"/>
        </w:rPr>
        <w:t>:</w:t>
      </w:r>
      <w:r w:rsidRPr="008E4490">
        <w:rPr>
          <w:sz w:val="22"/>
          <w:szCs w:val="22"/>
        </w:rPr>
        <w:t xml:space="preserve">  </w:t>
      </w:r>
      <w:r>
        <w:t>List of austenitic stainless steels as defined by CERN within the functional specification EDMS 1905633 [5], EDMS 1380627 [6] and EDMS 790774 [7]</w:t>
      </w:r>
      <w:bookmarkEnd w:id="24"/>
    </w:p>
    <w:tbl>
      <w:tblPr>
        <w:tblStyle w:val="TableGrid"/>
        <w:tblW w:w="0" w:type="auto"/>
        <w:jc w:val="center"/>
        <w:tblLook w:val="04A0" w:firstRow="1" w:lastRow="0" w:firstColumn="1" w:lastColumn="0" w:noHBand="0" w:noVBand="1"/>
      </w:tblPr>
      <w:tblGrid>
        <w:gridCol w:w="2405"/>
        <w:gridCol w:w="2693"/>
        <w:gridCol w:w="1701"/>
      </w:tblGrid>
      <w:tr w:rsidR="00165999" w14:paraId="3D9AF707" w14:textId="77777777" w:rsidTr="005313E3">
        <w:trPr>
          <w:jc w:val="center"/>
        </w:trPr>
        <w:tc>
          <w:tcPr>
            <w:tcW w:w="2405" w:type="dxa"/>
            <w:shd w:val="clear" w:color="auto" w:fill="DEEAF6" w:themeFill="accent1" w:themeFillTint="33"/>
            <w:vAlign w:val="center"/>
          </w:tcPr>
          <w:p w14:paraId="557F81E9" w14:textId="77777777" w:rsidR="00165999" w:rsidRPr="003B1DA7" w:rsidRDefault="00165999" w:rsidP="00165999">
            <w:pPr>
              <w:suppressAutoHyphens w:val="0"/>
              <w:spacing w:before="0" w:after="0"/>
              <w:jc w:val="center"/>
              <w:rPr>
                <w:b/>
                <w:bCs/>
              </w:rPr>
            </w:pPr>
            <w:r w:rsidRPr="00165999">
              <w:t>EN number according to EN 10088-1</w:t>
            </w:r>
          </w:p>
        </w:tc>
        <w:tc>
          <w:tcPr>
            <w:tcW w:w="2693" w:type="dxa"/>
            <w:shd w:val="clear" w:color="auto" w:fill="DEEAF6" w:themeFill="accent1" w:themeFillTint="33"/>
            <w:vAlign w:val="center"/>
          </w:tcPr>
          <w:p w14:paraId="17A79D84" w14:textId="77777777" w:rsidR="00165999" w:rsidRDefault="00165999" w:rsidP="00165999">
            <w:pPr>
              <w:suppressAutoHyphens w:val="0"/>
              <w:spacing w:before="0" w:after="0"/>
              <w:jc w:val="center"/>
            </w:pPr>
            <w:r w:rsidRPr="00165999">
              <w:t>EN symbol according to EN 10088-1</w:t>
            </w:r>
          </w:p>
        </w:tc>
        <w:tc>
          <w:tcPr>
            <w:tcW w:w="1701" w:type="dxa"/>
            <w:shd w:val="clear" w:color="auto" w:fill="DEEAF6" w:themeFill="accent1" w:themeFillTint="33"/>
            <w:vAlign w:val="center"/>
          </w:tcPr>
          <w:p w14:paraId="14528A93" w14:textId="77777777" w:rsidR="00165999" w:rsidRPr="00165999" w:rsidRDefault="00165999" w:rsidP="00165999">
            <w:pPr>
              <w:suppressAutoHyphens w:val="0"/>
              <w:spacing w:before="0" w:after="0"/>
              <w:jc w:val="center"/>
            </w:pPr>
            <w:r>
              <w:t>AISI name</w:t>
            </w:r>
          </w:p>
        </w:tc>
      </w:tr>
      <w:tr w:rsidR="00165999" w14:paraId="688C84E8" w14:textId="77777777" w:rsidTr="00165999">
        <w:trPr>
          <w:jc w:val="center"/>
        </w:trPr>
        <w:tc>
          <w:tcPr>
            <w:tcW w:w="2405" w:type="dxa"/>
          </w:tcPr>
          <w:p w14:paraId="7D03A846" w14:textId="77777777" w:rsidR="00165999" w:rsidRDefault="00165999" w:rsidP="00B34024">
            <w:pPr>
              <w:suppressAutoHyphens w:val="0"/>
              <w:spacing w:before="0" w:after="0"/>
              <w:jc w:val="left"/>
            </w:pPr>
            <w:r>
              <w:t>1.4306</w:t>
            </w:r>
          </w:p>
        </w:tc>
        <w:tc>
          <w:tcPr>
            <w:tcW w:w="2693" w:type="dxa"/>
          </w:tcPr>
          <w:p w14:paraId="105B7261" w14:textId="77777777" w:rsidR="00165999" w:rsidRDefault="00165999" w:rsidP="00B34024">
            <w:pPr>
              <w:suppressAutoHyphens w:val="0"/>
              <w:spacing w:before="0" w:after="0"/>
              <w:jc w:val="left"/>
            </w:pPr>
            <w:r>
              <w:t>X2CrNi19-11</w:t>
            </w:r>
          </w:p>
        </w:tc>
        <w:tc>
          <w:tcPr>
            <w:tcW w:w="1701" w:type="dxa"/>
          </w:tcPr>
          <w:p w14:paraId="1F3FAAEA" w14:textId="77777777" w:rsidR="00165999" w:rsidRDefault="00165999" w:rsidP="00B34024">
            <w:pPr>
              <w:suppressAutoHyphens w:val="0"/>
              <w:spacing w:before="0" w:after="0"/>
              <w:jc w:val="left"/>
            </w:pPr>
            <w:r>
              <w:t>AISI 304L</w:t>
            </w:r>
          </w:p>
        </w:tc>
      </w:tr>
      <w:tr w:rsidR="00165999" w14:paraId="2778532F" w14:textId="77777777" w:rsidTr="00165999">
        <w:trPr>
          <w:jc w:val="center"/>
        </w:trPr>
        <w:tc>
          <w:tcPr>
            <w:tcW w:w="2405" w:type="dxa"/>
          </w:tcPr>
          <w:p w14:paraId="71D3B76F" w14:textId="77777777" w:rsidR="00165999" w:rsidRDefault="00165999" w:rsidP="00B34024">
            <w:pPr>
              <w:suppressAutoHyphens w:val="0"/>
              <w:spacing w:before="0" w:after="0"/>
              <w:jc w:val="left"/>
            </w:pPr>
            <w:r>
              <w:t>1</w:t>
            </w:r>
            <w:r w:rsidR="00B42A72">
              <w:t>.</w:t>
            </w:r>
            <w:r>
              <w:t>4404</w:t>
            </w:r>
          </w:p>
        </w:tc>
        <w:tc>
          <w:tcPr>
            <w:tcW w:w="2693" w:type="dxa"/>
          </w:tcPr>
          <w:p w14:paraId="62310087" w14:textId="77777777" w:rsidR="00165999" w:rsidRDefault="00165999" w:rsidP="00B34024">
            <w:pPr>
              <w:suppressAutoHyphens w:val="0"/>
              <w:spacing w:before="0" w:after="0"/>
              <w:jc w:val="left"/>
            </w:pPr>
            <w:r>
              <w:t>X2CrNiMo17-12-2</w:t>
            </w:r>
          </w:p>
        </w:tc>
        <w:tc>
          <w:tcPr>
            <w:tcW w:w="1701" w:type="dxa"/>
          </w:tcPr>
          <w:p w14:paraId="0CEE27C4" w14:textId="77777777" w:rsidR="00165999" w:rsidRDefault="00165999" w:rsidP="00B34024">
            <w:pPr>
              <w:suppressAutoHyphens w:val="0"/>
              <w:spacing w:before="0" w:after="0"/>
              <w:jc w:val="left"/>
            </w:pPr>
            <w:r>
              <w:t>AISI 316L</w:t>
            </w:r>
          </w:p>
        </w:tc>
      </w:tr>
      <w:tr w:rsidR="00165999" w14:paraId="05611EA8" w14:textId="77777777" w:rsidTr="00165999">
        <w:trPr>
          <w:jc w:val="center"/>
        </w:trPr>
        <w:tc>
          <w:tcPr>
            <w:tcW w:w="2405" w:type="dxa"/>
          </w:tcPr>
          <w:p w14:paraId="4E1C08C4" w14:textId="77777777" w:rsidR="00165999" w:rsidRDefault="00165999" w:rsidP="00B34024">
            <w:pPr>
              <w:suppressAutoHyphens w:val="0"/>
              <w:spacing w:before="0" w:after="0"/>
              <w:jc w:val="left"/>
            </w:pPr>
            <w:r>
              <w:t>1.4435</w:t>
            </w:r>
          </w:p>
        </w:tc>
        <w:tc>
          <w:tcPr>
            <w:tcW w:w="2693" w:type="dxa"/>
          </w:tcPr>
          <w:p w14:paraId="2489271D" w14:textId="77777777" w:rsidR="00165999" w:rsidRDefault="00165999" w:rsidP="00B34024">
            <w:pPr>
              <w:suppressAutoHyphens w:val="0"/>
              <w:spacing w:before="0" w:after="0"/>
              <w:jc w:val="left"/>
            </w:pPr>
            <w:r>
              <w:t>X2CrNiMo18-14-3</w:t>
            </w:r>
          </w:p>
        </w:tc>
        <w:tc>
          <w:tcPr>
            <w:tcW w:w="1701" w:type="dxa"/>
          </w:tcPr>
          <w:p w14:paraId="3CAE4A31" w14:textId="77777777" w:rsidR="00165999" w:rsidRDefault="00165999" w:rsidP="00B34024">
            <w:pPr>
              <w:suppressAutoHyphens w:val="0"/>
              <w:spacing w:before="0" w:after="0"/>
              <w:jc w:val="left"/>
            </w:pPr>
            <w:r>
              <w:t>AISI 316L</w:t>
            </w:r>
          </w:p>
        </w:tc>
      </w:tr>
      <w:tr w:rsidR="00165999" w14:paraId="0857FED6" w14:textId="77777777" w:rsidTr="00165999">
        <w:trPr>
          <w:jc w:val="center"/>
        </w:trPr>
        <w:tc>
          <w:tcPr>
            <w:tcW w:w="2405" w:type="dxa"/>
          </w:tcPr>
          <w:p w14:paraId="79E1D93C" w14:textId="77777777" w:rsidR="00165999" w:rsidRDefault="00B42A72" w:rsidP="006E1C43">
            <w:pPr>
              <w:suppressAutoHyphens w:val="0"/>
              <w:spacing w:before="0" w:after="0"/>
              <w:jc w:val="left"/>
            </w:pPr>
            <w:r>
              <w:t>1.44</w:t>
            </w:r>
            <w:r w:rsidR="006E1C43">
              <w:t>29</w:t>
            </w:r>
          </w:p>
        </w:tc>
        <w:tc>
          <w:tcPr>
            <w:tcW w:w="2693" w:type="dxa"/>
          </w:tcPr>
          <w:p w14:paraId="6857DA91" w14:textId="77777777" w:rsidR="00165999" w:rsidRDefault="00B42A72" w:rsidP="00FE76E8">
            <w:pPr>
              <w:suppressAutoHyphens w:val="0"/>
              <w:spacing w:before="0" w:after="0"/>
              <w:jc w:val="left"/>
            </w:pPr>
            <w:r w:rsidRPr="00B42A72">
              <w:t>X2CrNiMoN17-</w:t>
            </w:r>
            <w:r w:rsidR="00FE76E8">
              <w:t>13</w:t>
            </w:r>
            <w:r w:rsidRPr="00B42A72">
              <w:t>-</w:t>
            </w:r>
            <w:r w:rsidR="00FE76E8">
              <w:t>3</w:t>
            </w:r>
          </w:p>
        </w:tc>
        <w:tc>
          <w:tcPr>
            <w:tcW w:w="1701" w:type="dxa"/>
          </w:tcPr>
          <w:p w14:paraId="0D68CB9D" w14:textId="77777777" w:rsidR="00165999" w:rsidRDefault="00B42A72" w:rsidP="00B34024">
            <w:pPr>
              <w:suppressAutoHyphens w:val="0"/>
              <w:spacing w:before="0" w:after="0"/>
              <w:jc w:val="left"/>
            </w:pPr>
            <w:r>
              <w:t>AISI 316LN</w:t>
            </w:r>
          </w:p>
        </w:tc>
      </w:tr>
    </w:tbl>
    <w:p w14:paraId="32D7FF15" w14:textId="77777777" w:rsidR="00852AF7" w:rsidRDefault="00852AF7" w:rsidP="00852AF7">
      <w:pPr>
        <w:suppressAutoHyphens w:val="0"/>
        <w:spacing w:before="0" w:after="0"/>
        <w:jc w:val="left"/>
        <w:rPr>
          <w:b/>
          <w:bCs/>
        </w:rPr>
      </w:pPr>
    </w:p>
    <w:p w14:paraId="236189F8" w14:textId="320DDE24" w:rsidR="006E1C43" w:rsidRPr="004C0C12" w:rsidRDefault="000D5889" w:rsidP="004C0C12">
      <w:pPr>
        <w:pStyle w:val="Caption"/>
        <w:keepNext/>
        <w:rPr>
          <w:sz w:val="22"/>
          <w:szCs w:val="22"/>
        </w:rPr>
      </w:pPr>
      <w:bookmarkStart w:id="25" w:name="_Toc32452988"/>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3</w:t>
      </w:r>
      <w:r w:rsidRPr="008E4490">
        <w:rPr>
          <w:b/>
          <w:bCs/>
          <w:sz w:val="22"/>
          <w:szCs w:val="22"/>
        </w:rPr>
        <w:fldChar w:fldCharType="end"/>
      </w:r>
      <w:r w:rsidRPr="008E4490">
        <w:rPr>
          <w:b/>
          <w:bCs/>
          <w:sz w:val="22"/>
          <w:szCs w:val="22"/>
        </w:rPr>
        <w:t>:</w:t>
      </w:r>
      <w:r w:rsidRPr="008E4490">
        <w:rPr>
          <w:sz w:val="22"/>
          <w:szCs w:val="22"/>
        </w:rPr>
        <w:t xml:space="preserve">  </w:t>
      </w:r>
      <w:r>
        <w:t>Mechanical properties at room temperature of selected austenitic stainless steel from EN 10222-5:2017 [8]</w:t>
      </w:r>
      <w:bookmarkEnd w:id="25"/>
    </w:p>
    <w:tbl>
      <w:tblPr>
        <w:tblStyle w:val="TableGrid"/>
        <w:tblW w:w="8440" w:type="dxa"/>
        <w:jc w:val="center"/>
        <w:tblLook w:val="04A0" w:firstRow="1" w:lastRow="0" w:firstColumn="1" w:lastColumn="0" w:noHBand="0" w:noVBand="1"/>
      </w:tblPr>
      <w:tblGrid>
        <w:gridCol w:w="2405"/>
        <w:gridCol w:w="1843"/>
        <w:gridCol w:w="1417"/>
        <w:gridCol w:w="1418"/>
        <w:gridCol w:w="1357"/>
      </w:tblGrid>
      <w:tr w:rsidR="00334B70" w14:paraId="02515623" w14:textId="700142BD" w:rsidTr="00F95E5A">
        <w:trPr>
          <w:trHeight w:val="1483"/>
          <w:jc w:val="center"/>
        </w:trPr>
        <w:tc>
          <w:tcPr>
            <w:tcW w:w="2405" w:type="dxa"/>
            <w:shd w:val="clear" w:color="auto" w:fill="DEEAF6" w:themeFill="accent1" w:themeFillTint="33"/>
            <w:vAlign w:val="center"/>
          </w:tcPr>
          <w:p w14:paraId="6FF6B18D" w14:textId="77777777" w:rsidR="00334B70" w:rsidRPr="003B1DA7" w:rsidRDefault="00334B70" w:rsidP="00334B70">
            <w:pPr>
              <w:suppressAutoHyphens w:val="0"/>
              <w:spacing w:before="0" w:after="0"/>
              <w:jc w:val="center"/>
              <w:rPr>
                <w:b/>
                <w:bCs/>
              </w:rPr>
            </w:pPr>
            <w:r>
              <w:br w:type="page"/>
            </w:r>
            <w:r w:rsidRPr="00165999">
              <w:t>EN number according to EN 10088-1</w:t>
            </w:r>
          </w:p>
        </w:tc>
        <w:tc>
          <w:tcPr>
            <w:tcW w:w="1843" w:type="dxa"/>
            <w:shd w:val="clear" w:color="auto" w:fill="DEEAF6" w:themeFill="accent1" w:themeFillTint="33"/>
            <w:vAlign w:val="center"/>
          </w:tcPr>
          <w:p w14:paraId="660672D8" w14:textId="77777777" w:rsidR="00334B70" w:rsidRPr="00165999" w:rsidRDefault="00334B70" w:rsidP="00334B70">
            <w:pPr>
              <w:suppressAutoHyphens w:val="0"/>
              <w:spacing w:before="0" w:after="0"/>
              <w:jc w:val="center"/>
            </w:pPr>
            <w:r>
              <w:t>AISI name</w:t>
            </w:r>
          </w:p>
        </w:tc>
        <w:tc>
          <w:tcPr>
            <w:tcW w:w="1417" w:type="dxa"/>
            <w:shd w:val="clear" w:color="auto" w:fill="DEEAF6" w:themeFill="accent1" w:themeFillTint="33"/>
            <w:vAlign w:val="center"/>
          </w:tcPr>
          <w:p w14:paraId="2070B5CB" w14:textId="77777777" w:rsidR="00334B70" w:rsidRDefault="00334B70">
            <w:pPr>
              <w:suppressAutoHyphens w:val="0"/>
              <w:spacing w:before="0" w:after="0"/>
              <w:jc w:val="center"/>
            </w:pPr>
            <w:r>
              <w:t>0.2 % proof strength</w:t>
            </w:r>
          </w:p>
          <w:p w14:paraId="2EB9D8B8" w14:textId="77777777" w:rsidR="00334B70" w:rsidRDefault="00334B70">
            <w:pPr>
              <w:suppressAutoHyphens w:val="0"/>
              <w:spacing w:before="0" w:after="0"/>
              <w:jc w:val="center"/>
              <w:rPr>
                <w:i/>
                <w:iCs/>
                <w:vertAlign w:val="subscript"/>
              </w:rPr>
            </w:pPr>
            <w:r w:rsidRPr="00B34024">
              <w:rPr>
                <w:i/>
                <w:iCs/>
              </w:rPr>
              <w:t>R</w:t>
            </w:r>
            <w:r w:rsidRPr="00F95E5A">
              <w:rPr>
                <w:i/>
                <w:iCs/>
                <w:sz w:val="22"/>
                <w:szCs w:val="18"/>
              </w:rPr>
              <w:t>p</w:t>
            </w:r>
            <w:r w:rsidRPr="00B34024">
              <w:rPr>
                <w:i/>
                <w:iCs/>
              </w:rPr>
              <w:t xml:space="preserve"> </w:t>
            </w:r>
            <w:r w:rsidRPr="00B34024">
              <w:rPr>
                <w:i/>
                <w:iCs/>
                <w:vertAlign w:val="subscript"/>
              </w:rPr>
              <w:t>0.2</w:t>
            </w:r>
          </w:p>
          <w:p w14:paraId="313A3B38" w14:textId="77777777" w:rsidR="00334B70" w:rsidRDefault="00334B70">
            <w:pPr>
              <w:suppressAutoHyphens w:val="0"/>
              <w:spacing w:before="0" w:after="0"/>
              <w:jc w:val="center"/>
            </w:pPr>
          </w:p>
          <w:p w14:paraId="1EFAE0C0" w14:textId="7982FD3E" w:rsidR="00334B70" w:rsidRPr="00F95E5A" w:rsidRDefault="00334B70">
            <w:pPr>
              <w:suppressAutoHyphens w:val="0"/>
              <w:spacing w:before="0" w:after="0"/>
              <w:jc w:val="center"/>
            </w:pPr>
            <w:r w:rsidRPr="005966C2">
              <w:t>[MPa]</w:t>
            </w:r>
          </w:p>
        </w:tc>
        <w:tc>
          <w:tcPr>
            <w:tcW w:w="1418" w:type="dxa"/>
            <w:shd w:val="clear" w:color="auto" w:fill="DEEAF6" w:themeFill="accent1" w:themeFillTint="33"/>
            <w:vAlign w:val="center"/>
          </w:tcPr>
          <w:p w14:paraId="198CDB7A" w14:textId="77777777" w:rsidR="00334B70" w:rsidRDefault="00334B70">
            <w:pPr>
              <w:suppressAutoHyphens w:val="0"/>
              <w:spacing w:before="0" w:after="0"/>
              <w:jc w:val="center"/>
            </w:pPr>
            <w:r>
              <w:t>1.0 % proof strength</w:t>
            </w:r>
          </w:p>
          <w:p w14:paraId="6C9FA177" w14:textId="77777777" w:rsidR="00334B70" w:rsidRDefault="00334B70">
            <w:pPr>
              <w:suppressAutoHyphens w:val="0"/>
              <w:spacing w:before="0" w:after="0"/>
              <w:jc w:val="center"/>
              <w:rPr>
                <w:i/>
                <w:iCs/>
                <w:vertAlign w:val="subscript"/>
              </w:rPr>
            </w:pPr>
            <w:r w:rsidRPr="00B34024">
              <w:rPr>
                <w:i/>
                <w:iCs/>
              </w:rPr>
              <w:t>R</w:t>
            </w:r>
            <w:r w:rsidRPr="00F95E5A">
              <w:rPr>
                <w:i/>
                <w:iCs/>
                <w:sz w:val="22"/>
                <w:szCs w:val="18"/>
              </w:rPr>
              <w:t>p</w:t>
            </w:r>
            <w:r w:rsidRPr="00B34024">
              <w:rPr>
                <w:i/>
                <w:iCs/>
              </w:rPr>
              <w:t xml:space="preserve"> </w:t>
            </w:r>
            <w:r>
              <w:rPr>
                <w:i/>
                <w:iCs/>
                <w:vertAlign w:val="subscript"/>
              </w:rPr>
              <w:t>1</w:t>
            </w:r>
            <w:r w:rsidRPr="00B34024">
              <w:rPr>
                <w:i/>
                <w:iCs/>
                <w:vertAlign w:val="subscript"/>
              </w:rPr>
              <w:t>.</w:t>
            </w:r>
            <w:r>
              <w:rPr>
                <w:i/>
                <w:iCs/>
                <w:vertAlign w:val="subscript"/>
              </w:rPr>
              <w:t>0</w:t>
            </w:r>
          </w:p>
          <w:p w14:paraId="44D24DCB" w14:textId="77777777" w:rsidR="00334B70" w:rsidRDefault="00334B70">
            <w:pPr>
              <w:suppressAutoHyphens w:val="0"/>
              <w:spacing w:before="0" w:after="0"/>
              <w:jc w:val="center"/>
            </w:pPr>
          </w:p>
          <w:p w14:paraId="4BCC93DD" w14:textId="5B075EF2" w:rsidR="00334B70" w:rsidRDefault="00334B70">
            <w:pPr>
              <w:suppressAutoHyphens w:val="0"/>
              <w:spacing w:before="0" w:after="0"/>
              <w:jc w:val="center"/>
            </w:pPr>
            <w:r w:rsidRPr="005966C2">
              <w:t>[MPa</w:t>
            </w:r>
            <w:r>
              <w:t>]</w:t>
            </w:r>
          </w:p>
        </w:tc>
        <w:tc>
          <w:tcPr>
            <w:tcW w:w="1357" w:type="dxa"/>
            <w:shd w:val="clear" w:color="auto" w:fill="DEEAF6" w:themeFill="accent1" w:themeFillTint="33"/>
            <w:vAlign w:val="center"/>
          </w:tcPr>
          <w:p w14:paraId="3DCCE953" w14:textId="77777777" w:rsidR="00334B70" w:rsidRPr="00F95E5A" w:rsidRDefault="00334B70" w:rsidP="00F95E5A">
            <w:pPr>
              <w:suppressAutoHyphens w:val="0"/>
              <w:spacing w:before="0" w:after="0"/>
              <w:jc w:val="center"/>
            </w:pPr>
            <w:r w:rsidRPr="00F95E5A">
              <w:t>Tensile strength</w:t>
            </w:r>
          </w:p>
          <w:p w14:paraId="7717B202" w14:textId="77777777" w:rsidR="00334B70" w:rsidRPr="00F95E5A" w:rsidRDefault="00334B70">
            <w:pPr>
              <w:suppressAutoHyphens w:val="0"/>
              <w:spacing w:before="0" w:after="0"/>
              <w:jc w:val="center"/>
              <w:rPr>
                <w:i/>
                <w:iCs/>
              </w:rPr>
            </w:pPr>
            <w:r w:rsidRPr="00F95E5A">
              <w:rPr>
                <w:i/>
                <w:iCs/>
              </w:rPr>
              <w:t>R</w:t>
            </w:r>
            <w:r w:rsidRPr="00F95E5A">
              <w:rPr>
                <w:i/>
                <w:iCs/>
                <w:sz w:val="22"/>
                <w:szCs w:val="18"/>
              </w:rPr>
              <w:t>m</w:t>
            </w:r>
          </w:p>
          <w:p w14:paraId="4027EF22" w14:textId="77777777" w:rsidR="00334B70" w:rsidRDefault="00334B70">
            <w:pPr>
              <w:suppressAutoHyphens w:val="0"/>
              <w:spacing w:before="0" w:after="0"/>
              <w:jc w:val="center"/>
            </w:pPr>
          </w:p>
          <w:p w14:paraId="7B6A35C8" w14:textId="4FEC87F0" w:rsidR="00334B70" w:rsidRDefault="00334B70">
            <w:pPr>
              <w:suppressAutoHyphens w:val="0"/>
              <w:spacing w:before="0" w:after="0"/>
              <w:jc w:val="center"/>
            </w:pPr>
            <w:r w:rsidRPr="005966C2">
              <w:t>[MPa]</w:t>
            </w:r>
          </w:p>
        </w:tc>
      </w:tr>
      <w:tr w:rsidR="00334B70" w14:paraId="4D05B413" w14:textId="349E33DE" w:rsidTr="00F95E5A">
        <w:trPr>
          <w:jc w:val="center"/>
        </w:trPr>
        <w:tc>
          <w:tcPr>
            <w:tcW w:w="2405" w:type="dxa"/>
          </w:tcPr>
          <w:p w14:paraId="05622FD2" w14:textId="77777777" w:rsidR="00334B70" w:rsidRDefault="00334B70" w:rsidP="00334B70">
            <w:pPr>
              <w:suppressAutoHyphens w:val="0"/>
              <w:spacing w:before="0" w:after="0"/>
              <w:jc w:val="center"/>
            </w:pPr>
            <w:r>
              <w:t>1.4306</w:t>
            </w:r>
          </w:p>
        </w:tc>
        <w:tc>
          <w:tcPr>
            <w:tcW w:w="1843" w:type="dxa"/>
          </w:tcPr>
          <w:p w14:paraId="22D13A20" w14:textId="77777777" w:rsidR="00334B70" w:rsidRDefault="00334B70" w:rsidP="00334B70">
            <w:pPr>
              <w:suppressAutoHyphens w:val="0"/>
              <w:spacing w:before="0" w:after="0"/>
              <w:jc w:val="center"/>
            </w:pPr>
            <w:r>
              <w:t>AISI 304L</w:t>
            </w:r>
          </w:p>
        </w:tc>
        <w:tc>
          <w:tcPr>
            <w:tcW w:w="1417" w:type="dxa"/>
          </w:tcPr>
          <w:p w14:paraId="4FAF95E3" w14:textId="77777777" w:rsidR="00334B70" w:rsidRDefault="00334B70" w:rsidP="00334B70">
            <w:pPr>
              <w:suppressAutoHyphens w:val="0"/>
              <w:spacing w:before="0" w:after="0"/>
              <w:jc w:val="center"/>
            </w:pPr>
            <w:r>
              <w:t>180</w:t>
            </w:r>
          </w:p>
        </w:tc>
        <w:tc>
          <w:tcPr>
            <w:tcW w:w="1418" w:type="dxa"/>
          </w:tcPr>
          <w:p w14:paraId="1E15FFDE" w14:textId="77777777" w:rsidR="00334B70" w:rsidRDefault="00334B70" w:rsidP="00334B70">
            <w:pPr>
              <w:suppressAutoHyphens w:val="0"/>
              <w:spacing w:before="0" w:after="0"/>
              <w:jc w:val="center"/>
            </w:pPr>
            <w:r>
              <w:t>215</w:t>
            </w:r>
          </w:p>
        </w:tc>
        <w:tc>
          <w:tcPr>
            <w:tcW w:w="1357" w:type="dxa"/>
          </w:tcPr>
          <w:p w14:paraId="34388904" w14:textId="784D6E43" w:rsidR="00334B70" w:rsidRDefault="00334B70" w:rsidP="00334B70">
            <w:pPr>
              <w:suppressAutoHyphens w:val="0"/>
              <w:spacing w:before="0" w:after="0"/>
              <w:jc w:val="center"/>
            </w:pPr>
            <w:r w:rsidRPr="00F95E5A">
              <w:t>460</w:t>
            </w:r>
          </w:p>
        </w:tc>
      </w:tr>
      <w:tr w:rsidR="00334B70" w14:paraId="62C9ED41" w14:textId="77ED2F39" w:rsidTr="00F95E5A">
        <w:trPr>
          <w:jc w:val="center"/>
        </w:trPr>
        <w:tc>
          <w:tcPr>
            <w:tcW w:w="2405" w:type="dxa"/>
          </w:tcPr>
          <w:p w14:paraId="6EDA213B" w14:textId="77777777" w:rsidR="00334B70" w:rsidRDefault="00334B70" w:rsidP="00334B70">
            <w:pPr>
              <w:suppressAutoHyphens w:val="0"/>
              <w:spacing w:before="0" w:after="0"/>
              <w:jc w:val="center"/>
            </w:pPr>
            <w:r>
              <w:t>1.4404</w:t>
            </w:r>
          </w:p>
        </w:tc>
        <w:tc>
          <w:tcPr>
            <w:tcW w:w="1843" w:type="dxa"/>
          </w:tcPr>
          <w:p w14:paraId="4139B697" w14:textId="77777777" w:rsidR="00334B70" w:rsidRDefault="00334B70" w:rsidP="00334B70">
            <w:pPr>
              <w:suppressAutoHyphens w:val="0"/>
              <w:spacing w:before="0" w:after="0"/>
              <w:jc w:val="center"/>
            </w:pPr>
            <w:r>
              <w:t>AISI 316L</w:t>
            </w:r>
          </w:p>
        </w:tc>
        <w:tc>
          <w:tcPr>
            <w:tcW w:w="1417" w:type="dxa"/>
          </w:tcPr>
          <w:p w14:paraId="5E1E96E5" w14:textId="77777777" w:rsidR="00334B70" w:rsidRDefault="00334B70" w:rsidP="00334B70">
            <w:pPr>
              <w:suppressAutoHyphens w:val="0"/>
              <w:spacing w:before="0" w:after="0"/>
              <w:jc w:val="center"/>
            </w:pPr>
            <w:r>
              <w:t>190</w:t>
            </w:r>
          </w:p>
        </w:tc>
        <w:tc>
          <w:tcPr>
            <w:tcW w:w="1418" w:type="dxa"/>
          </w:tcPr>
          <w:p w14:paraId="568FB970" w14:textId="77777777" w:rsidR="00334B70" w:rsidRDefault="00334B70" w:rsidP="00334B70">
            <w:pPr>
              <w:suppressAutoHyphens w:val="0"/>
              <w:spacing w:before="0" w:after="0"/>
              <w:jc w:val="center"/>
            </w:pPr>
            <w:r>
              <w:t>225</w:t>
            </w:r>
          </w:p>
        </w:tc>
        <w:tc>
          <w:tcPr>
            <w:tcW w:w="1357" w:type="dxa"/>
          </w:tcPr>
          <w:p w14:paraId="61399691" w14:textId="4D8BFEBE" w:rsidR="00334B70" w:rsidRDefault="00334B70" w:rsidP="00334B70">
            <w:pPr>
              <w:suppressAutoHyphens w:val="0"/>
              <w:spacing w:before="0" w:after="0"/>
              <w:jc w:val="center"/>
            </w:pPr>
            <w:r w:rsidRPr="00F95E5A">
              <w:t>490</w:t>
            </w:r>
          </w:p>
        </w:tc>
      </w:tr>
      <w:tr w:rsidR="00334B70" w14:paraId="435FD5BE" w14:textId="79521210" w:rsidTr="00F95E5A">
        <w:trPr>
          <w:jc w:val="center"/>
        </w:trPr>
        <w:tc>
          <w:tcPr>
            <w:tcW w:w="2405" w:type="dxa"/>
          </w:tcPr>
          <w:p w14:paraId="779FC235" w14:textId="77777777" w:rsidR="00334B70" w:rsidRDefault="00334B70" w:rsidP="00334B70">
            <w:pPr>
              <w:suppressAutoHyphens w:val="0"/>
              <w:spacing w:before="0" w:after="0"/>
              <w:jc w:val="center"/>
            </w:pPr>
            <w:r>
              <w:t>1.4435</w:t>
            </w:r>
          </w:p>
        </w:tc>
        <w:tc>
          <w:tcPr>
            <w:tcW w:w="1843" w:type="dxa"/>
          </w:tcPr>
          <w:p w14:paraId="46EA652A" w14:textId="77777777" w:rsidR="00334B70" w:rsidRDefault="00334B70" w:rsidP="00334B70">
            <w:pPr>
              <w:suppressAutoHyphens w:val="0"/>
              <w:spacing w:before="0" w:after="0"/>
              <w:jc w:val="center"/>
            </w:pPr>
            <w:r>
              <w:t>AISI 316L</w:t>
            </w:r>
          </w:p>
        </w:tc>
        <w:tc>
          <w:tcPr>
            <w:tcW w:w="1417" w:type="dxa"/>
          </w:tcPr>
          <w:p w14:paraId="2937C41E" w14:textId="77777777" w:rsidR="00334B70" w:rsidRDefault="00334B70" w:rsidP="00334B70">
            <w:pPr>
              <w:suppressAutoHyphens w:val="0"/>
              <w:spacing w:before="0" w:after="0"/>
              <w:jc w:val="center"/>
            </w:pPr>
            <w:r>
              <w:t>200</w:t>
            </w:r>
          </w:p>
        </w:tc>
        <w:tc>
          <w:tcPr>
            <w:tcW w:w="1418" w:type="dxa"/>
          </w:tcPr>
          <w:p w14:paraId="5B6B6DCA" w14:textId="77777777" w:rsidR="00334B70" w:rsidRDefault="00334B70" w:rsidP="00334B70">
            <w:pPr>
              <w:suppressAutoHyphens w:val="0"/>
              <w:spacing w:before="0" w:after="0"/>
              <w:jc w:val="center"/>
            </w:pPr>
            <w:r>
              <w:t>235</w:t>
            </w:r>
          </w:p>
        </w:tc>
        <w:tc>
          <w:tcPr>
            <w:tcW w:w="1357" w:type="dxa"/>
          </w:tcPr>
          <w:p w14:paraId="5C8BE466" w14:textId="0EB8A95A" w:rsidR="00334B70" w:rsidRDefault="00334B70" w:rsidP="00334B70">
            <w:pPr>
              <w:suppressAutoHyphens w:val="0"/>
              <w:spacing w:before="0" w:after="0"/>
              <w:jc w:val="center"/>
            </w:pPr>
            <w:r w:rsidRPr="00F95E5A">
              <w:t>520</w:t>
            </w:r>
          </w:p>
        </w:tc>
      </w:tr>
      <w:tr w:rsidR="00334B70" w14:paraId="256456EA" w14:textId="7DC60F2B" w:rsidTr="00F95E5A">
        <w:trPr>
          <w:jc w:val="center"/>
        </w:trPr>
        <w:tc>
          <w:tcPr>
            <w:tcW w:w="2405" w:type="dxa"/>
          </w:tcPr>
          <w:p w14:paraId="4E97C16D" w14:textId="77777777" w:rsidR="00334B70" w:rsidRDefault="00334B70" w:rsidP="00334B70">
            <w:pPr>
              <w:suppressAutoHyphens w:val="0"/>
              <w:spacing w:before="0" w:after="0"/>
              <w:jc w:val="center"/>
            </w:pPr>
            <w:r>
              <w:t>1.4429</w:t>
            </w:r>
          </w:p>
        </w:tc>
        <w:tc>
          <w:tcPr>
            <w:tcW w:w="1843" w:type="dxa"/>
          </w:tcPr>
          <w:p w14:paraId="2EE43F8D" w14:textId="77777777" w:rsidR="00334B70" w:rsidRDefault="00334B70" w:rsidP="00334B70">
            <w:pPr>
              <w:suppressAutoHyphens w:val="0"/>
              <w:spacing w:before="0" w:after="0"/>
              <w:jc w:val="center"/>
            </w:pPr>
            <w:r>
              <w:t>AISI 316LN</w:t>
            </w:r>
          </w:p>
        </w:tc>
        <w:tc>
          <w:tcPr>
            <w:tcW w:w="1417" w:type="dxa"/>
          </w:tcPr>
          <w:p w14:paraId="0566CC9B" w14:textId="77777777" w:rsidR="00334B70" w:rsidRDefault="00334B70" w:rsidP="00334B70">
            <w:pPr>
              <w:suppressAutoHyphens w:val="0"/>
              <w:spacing w:before="0" w:after="0"/>
              <w:jc w:val="center"/>
            </w:pPr>
            <w:r>
              <w:t>280</w:t>
            </w:r>
          </w:p>
        </w:tc>
        <w:tc>
          <w:tcPr>
            <w:tcW w:w="1418" w:type="dxa"/>
          </w:tcPr>
          <w:p w14:paraId="53C41B9E" w14:textId="77777777" w:rsidR="00334B70" w:rsidRDefault="00334B70" w:rsidP="00334B70">
            <w:pPr>
              <w:suppressAutoHyphens w:val="0"/>
              <w:spacing w:before="0" w:after="0"/>
              <w:jc w:val="center"/>
            </w:pPr>
            <w:r>
              <w:t>315</w:t>
            </w:r>
          </w:p>
        </w:tc>
        <w:tc>
          <w:tcPr>
            <w:tcW w:w="1357" w:type="dxa"/>
          </w:tcPr>
          <w:p w14:paraId="3240D6F6" w14:textId="5D458B81" w:rsidR="00334B70" w:rsidRDefault="00334B70" w:rsidP="00334B70">
            <w:pPr>
              <w:suppressAutoHyphens w:val="0"/>
              <w:spacing w:before="0" w:after="0"/>
              <w:jc w:val="center"/>
            </w:pPr>
            <w:r w:rsidRPr="003E2282">
              <w:t>580</w:t>
            </w:r>
          </w:p>
        </w:tc>
      </w:tr>
    </w:tbl>
    <w:p w14:paraId="156712AC" w14:textId="77777777" w:rsidR="003B1DA7" w:rsidRDefault="003B1DA7">
      <w:pPr>
        <w:suppressAutoHyphens w:val="0"/>
        <w:spacing w:before="0" w:after="0"/>
        <w:jc w:val="left"/>
      </w:pPr>
    </w:p>
    <w:p w14:paraId="0278649F" w14:textId="266D7555" w:rsidR="00240B27" w:rsidRPr="00EE02EC" w:rsidRDefault="00B64470" w:rsidP="001E60E5">
      <w:pPr>
        <w:pStyle w:val="Heading1"/>
      </w:pPr>
      <w:r>
        <w:br w:type="page"/>
      </w:r>
      <w:bookmarkStart w:id="26" w:name="_Toc32468180"/>
      <w:r w:rsidR="00EE02EC" w:rsidRPr="00EE02EC">
        <w:lastRenderedPageBreak/>
        <w:t>4.0</w:t>
      </w:r>
      <w:r w:rsidR="00EE02EC" w:rsidRPr="00EE02EC">
        <w:tab/>
        <w:t>Calculation of tube</w:t>
      </w:r>
      <w:r w:rsidR="00EE02EC">
        <w:t>/dome</w:t>
      </w:r>
      <w:r w:rsidR="00EE02EC" w:rsidRPr="00EE02EC">
        <w:t xml:space="preserve"> thicknesses: Design By Formula (DBF)</w:t>
      </w:r>
      <w:bookmarkEnd w:id="26"/>
    </w:p>
    <w:p w14:paraId="5FB8D3D1" w14:textId="77777777" w:rsidR="00EE02EC" w:rsidRDefault="00EE02EC">
      <w:pPr>
        <w:suppressAutoHyphens w:val="0"/>
        <w:spacing w:before="0" w:after="0"/>
        <w:jc w:val="left"/>
      </w:pPr>
    </w:p>
    <w:p w14:paraId="50A2F1A3" w14:textId="1F6232F3" w:rsidR="000A65F1" w:rsidRDefault="001D43F7" w:rsidP="000D127C">
      <w:pPr>
        <w:suppressAutoHyphens w:val="0"/>
        <w:spacing w:before="0" w:after="0"/>
      </w:pPr>
      <w:r>
        <w:t>Applying the design rules described in EN 13445-3: Section</w:t>
      </w:r>
      <w:r w:rsidR="00086E38">
        <w:t xml:space="preserve"> 7</w:t>
      </w:r>
      <w:r>
        <w:t xml:space="preserve">, the minimum thicknesses of tubes and sections formed from tubes can be determined through engineering formulae. </w:t>
      </w:r>
      <w:r w:rsidR="00EE02EC">
        <w:t xml:space="preserve">All tubes that form the </w:t>
      </w:r>
      <w:r>
        <w:t xml:space="preserve">enclosed </w:t>
      </w:r>
      <w:r w:rsidR="00EE02EC">
        <w:t xml:space="preserve">helium volume will be manufactured from austenitic stainless steel </w:t>
      </w:r>
      <w:r>
        <w:t>EN 1.4435 (SS 316L) using p</w:t>
      </w:r>
      <w:r w:rsidR="00EE02EC">
        <w:t xml:space="preserve">roperties listed in </w:t>
      </w:r>
      <w:r w:rsidR="00734C3A" w:rsidRPr="008E4490">
        <w:rPr>
          <w:b/>
          <w:bCs/>
          <w:sz w:val="22"/>
          <w:szCs w:val="22"/>
        </w:rPr>
        <w:t xml:space="preserve">Table </w:t>
      </w:r>
      <w:r w:rsidR="000D127C">
        <w:rPr>
          <w:b/>
          <w:bCs/>
          <w:sz w:val="22"/>
          <w:szCs w:val="22"/>
        </w:rPr>
        <w:t>3</w:t>
      </w:r>
      <w:r w:rsidR="00EE02EC">
        <w:t>.</w:t>
      </w:r>
      <w:r>
        <w:t xml:space="preserve"> The following section provide minimum wall thicknesses for cylindrical shells, domes and conical sections.</w:t>
      </w:r>
      <w:r w:rsidR="000A65F1">
        <w:t xml:space="preserve"> </w:t>
      </w:r>
    </w:p>
    <w:p w14:paraId="161CDC99" w14:textId="77777777" w:rsidR="000A65F1" w:rsidRDefault="000A65F1" w:rsidP="001D43F7">
      <w:pPr>
        <w:suppressAutoHyphens w:val="0"/>
        <w:spacing w:before="0" w:after="0"/>
      </w:pPr>
    </w:p>
    <w:p w14:paraId="6C47A003" w14:textId="77777777" w:rsidR="00EE02EC" w:rsidRDefault="000A65F1" w:rsidP="000A65F1">
      <w:pPr>
        <w:suppressAutoHyphens w:val="0"/>
        <w:spacing w:before="0" w:after="0"/>
      </w:pPr>
      <w:r>
        <w:t xml:space="preserve">In most instances, the minimum allowable wall thickness for shells determine for the working pressure and temperature conditions is comparatively small and therefore the final selection of tube/dome wall thickness is governed by the wall thickness that can be sensibly procured. </w:t>
      </w:r>
    </w:p>
    <w:p w14:paraId="12D28968" w14:textId="77777777" w:rsidR="00EE02EC" w:rsidRDefault="00EE02EC" w:rsidP="00EE02EC">
      <w:pPr>
        <w:suppressAutoHyphens w:val="0"/>
        <w:spacing w:before="0" w:after="0"/>
      </w:pPr>
    </w:p>
    <w:p w14:paraId="31EE0711" w14:textId="77777777" w:rsidR="00EE02EC" w:rsidRPr="00367421" w:rsidRDefault="00EE02EC" w:rsidP="00367421">
      <w:pPr>
        <w:pStyle w:val="Heading3"/>
      </w:pPr>
      <w:bookmarkStart w:id="27" w:name="_Toc32468181"/>
      <w:r w:rsidRPr="00367421">
        <w:t>4.1</w:t>
      </w:r>
      <w:r w:rsidRPr="00367421">
        <w:tab/>
        <w:t>Cylindrical shells</w:t>
      </w:r>
      <w:bookmarkEnd w:id="27"/>
    </w:p>
    <w:p w14:paraId="1391D811" w14:textId="77777777" w:rsidR="00EE02EC" w:rsidRDefault="00EE02EC" w:rsidP="00EE02EC">
      <w:pPr>
        <w:suppressAutoHyphens w:val="0"/>
        <w:spacing w:before="0" w:after="0"/>
      </w:pPr>
    </w:p>
    <w:p w14:paraId="5D1AC330" w14:textId="77777777" w:rsidR="00EE02EC" w:rsidRDefault="00EE02EC" w:rsidP="00EE02EC">
      <w:pPr>
        <w:suppressAutoHyphens w:val="0"/>
        <w:spacing w:before="0" w:after="0"/>
      </w:pPr>
      <w:r>
        <w:t xml:space="preserve">The minimum thickness </w:t>
      </w:r>
      <w:r w:rsidRPr="00EE02EC">
        <w:rPr>
          <w:i/>
          <w:iCs/>
        </w:rPr>
        <w:t>(e)</w:t>
      </w:r>
      <w:r>
        <w:t xml:space="preserve"> for cylindrical shells is calculated by equation 7-4-1 or 7-4-2 in EN 13445-3</w:t>
      </w:r>
    </w:p>
    <w:p w14:paraId="66BEFF6C" w14:textId="77777777" w:rsidR="00EE02EC" w:rsidRDefault="00EE02EC" w:rsidP="00EE02EC">
      <w:pPr>
        <w:suppressAutoHyphens w:val="0"/>
        <w:spacing w:before="0" w:after="0"/>
      </w:pPr>
    </w:p>
    <w:p w14:paraId="4859BD28" w14:textId="3CC18DC2" w:rsidR="000D5889" w:rsidRPr="000D5889" w:rsidRDefault="000D5889" w:rsidP="000D5889">
      <w:pPr>
        <w:pStyle w:val="Caption"/>
        <w:keepNext/>
      </w:pPr>
      <w:bookmarkStart w:id="28" w:name="_Toc32452989"/>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4</w:t>
      </w:r>
      <w:r w:rsidRPr="008E4490">
        <w:rPr>
          <w:b/>
          <w:bCs/>
          <w:sz w:val="22"/>
          <w:szCs w:val="22"/>
        </w:rPr>
        <w:fldChar w:fldCharType="end"/>
      </w:r>
      <w:r w:rsidRPr="008E4490">
        <w:rPr>
          <w:b/>
          <w:bCs/>
          <w:sz w:val="22"/>
          <w:szCs w:val="22"/>
        </w:rPr>
        <w:t>:</w:t>
      </w:r>
      <w:r w:rsidRPr="008E4490">
        <w:rPr>
          <w:sz w:val="22"/>
          <w:szCs w:val="22"/>
        </w:rPr>
        <w:t xml:space="preserve">  </w:t>
      </w:r>
      <w:r>
        <w:t>Parameters and expressions used to determine the minimum wall thickness for cylindrical shells outlined in EN 13445-3</w:t>
      </w:r>
      <w:bookmarkEnd w:id="28"/>
    </w:p>
    <w:tbl>
      <w:tblPr>
        <w:tblStyle w:val="TableGrid"/>
        <w:tblW w:w="9209" w:type="dxa"/>
        <w:jc w:val="center"/>
        <w:tblLook w:val="04A0" w:firstRow="1" w:lastRow="0" w:firstColumn="1" w:lastColumn="0" w:noHBand="0" w:noVBand="1"/>
      </w:tblPr>
      <w:tblGrid>
        <w:gridCol w:w="1413"/>
        <w:gridCol w:w="4683"/>
        <w:gridCol w:w="3113"/>
      </w:tblGrid>
      <w:tr w:rsidR="00EE02EC" w14:paraId="00E53F58" w14:textId="77777777" w:rsidTr="005313E3">
        <w:trPr>
          <w:trHeight w:val="756"/>
          <w:jc w:val="center"/>
        </w:trPr>
        <w:tc>
          <w:tcPr>
            <w:tcW w:w="1413" w:type="dxa"/>
            <w:shd w:val="clear" w:color="auto" w:fill="DEEAF6" w:themeFill="accent1" w:themeFillTint="33"/>
            <w:vAlign w:val="center"/>
          </w:tcPr>
          <w:p w14:paraId="35BA8917" w14:textId="77777777" w:rsidR="00EE02EC" w:rsidRPr="003B1DA7" w:rsidRDefault="00EE02EC" w:rsidP="00EE02EC">
            <w:pPr>
              <w:suppressAutoHyphens w:val="0"/>
              <w:spacing w:before="0" w:after="0"/>
              <w:jc w:val="center"/>
              <w:rPr>
                <w:b/>
                <w:bCs/>
              </w:rPr>
            </w:pPr>
            <w:r>
              <w:br w:type="page"/>
              <w:t>Parameters</w:t>
            </w:r>
          </w:p>
        </w:tc>
        <w:tc>
          <w:tcPr>
            <w:tcW w:w="4683" w:type="dxa"/>
            <w:shd w:val="clear" w:color="auto" w:fill="DEEAF6" w:themeFill="accent1" w:themeFillTint="33"/>
            <w:vAlign w:val="center"/>
          </w:tcPr>
          <w:p w14:paraId="5029FDDD" w14:textId="77777777" w:rsidR="00EE02EC" w:rsidRPr="00165999" w:rsidRDefault="00EE02EC" w:rsidP="002B0232">
            <w:pPr>
              <w:suppressAutoHyphens w:val="0"/>
              <w:spacing w:before="0" w:after="0"/>
              <w:jc w:val="center"/>
            </w:pPr>
            <w:r>
              <w:t>Description</w:t>
            </w:r>
          </w:p>
        </w:tc>
        <w:tc>
          <w:tcPr>
            <w:tcW w:w="3113" w:type="dxa"/>
            <w:shd w:val="clear" w:color="auto" w:fill="DEEAF6" w:themeFill="accent1" w:themeFillTint="33"/>
            <w:vAlign w:val="center"/>
          </w:tcPr>
          <w:p w14:paraId="75FCDE33" w14:textId="77777777" w:rsidR="00EE02EC" w:rsidRPr="00EE02EC" w:rsidRDefault="00EE02EC" w:rsidP="00EE02EC">
            <w:pPr>
              <w:suppressAutoHyphens w:val="0"/>
              <w:spacing w:before="0" w:after="0"/>
              <w:jc w:val="center"/>
            </w:pPr>
            <w:r>
              <w:t>Additional notes</w:t>
            </w:r>
          </w:p>
        </w:tc>
      </w:tr>
      <w:tr w:rsidR="00EE02EC" w14:paraId="6EFEAA90" w14:textId="77777777" w:rsidTr="00EE02EC">
        <w:trPr>
          <w:jc w:val="center"/>
        </w:trPr>
        <w:tc>
          <w:tcPr>
            <w:tcW w:w="1413" w:type="dxa"/>
          </w:tcPr>
          <w:p w14:paraId="75BBCD56" w14:textId="77777777" w:rsidR="00EE02EC" w:rsidRPr="009D0F99" w:rsidRDefault="00EE02EC" w:rsidP="00EE02EC">
            <w:pPr>
              <w:suppressAutoHyphens w:val="0"/>
              <w:spacing w:before="0" w:after="0"/>
              <w:jc w:val="left"/>
              <w:rPr>
                <w:i/>
                <w:iCs/>
                <w:sz w:val="22"/>
                <w:szCs w:val="18"/>
              </w:rPr>
            </w:pPr>
            <w:r w:rsidRPr="009D0F99">
              <w:rPr>
                <w:i/>
                <w:iCs/>
                <w:sz w:val="22"/>
                <w:szCs w:val="18"/>
              </w:rPr>
              <w:t>f</w:t>
            </w:r>
          </w:p>
        </w:tc>
        <w:tc>
          <w:tcPr>
            <w:tcW w:w="4683" w:type="dxa"/>
          </w:tcPr>
          <w:p w14:paraId="40C14930" w14:textId="77777777" w:rsidR="00EE02EC" w:rsidRPr="009D0F99" w:rsidRDefault="00EE02EC" w:rsidP="00EE02EC">
            <w:pPr>
              <w:suppressAutoHyphens w:val="0"/>
              <w:spacing w:before="0" w:after="0"/>
              <w:jc w:val="left"/>
              <w:rPr>
                <w:sz w:val="22"/>
                <w:szCs w:val="18"/>
              </w:rPr>
            </w:pPr>
            <w:r w:rsidRPr="009D0F99">
              <w:rPr>
                <w:sz w:val="22"/>
                <w:szCs w:val="18"/>
              </w:rPr>
              <w:t>Design stress</w:t>
            </w:r>
          </w:p>
        </w:tc>
        <w:tc>
          <w:tcPr>
            <w:tcW w:w="3113" w:type="dxa"/>
          </w:tcPr>
          <w:p w14:paraId="52219FDC" w14:textId="77777777" w:rsidR="00EE02EC" w:rsidRPr="009D0F99" w:rsidRDefault="00EE02EC" w:rsidP="00EE02EC">
            <w:pPr>
              <w:suppressAutoHyphens w:val="0"/>
              <w:spacing w:before="0" w:after="0"/>
              <w:jc w:val="left"/>
              <w:rPr>
                <w:sz w:val="22"/>
                <w:szCs w:val="18"/>
              </w:rPr>
            </w:pPr>
            <w:r w:rsidRPr="009D0F99">
              <w:rPr>
                <w:sz w:val="22"/>
                <w:szCs w:val="18"/>
              </w:rPr>
              <w:t>0.2 % proof strength (</w:t>
            </w:r>
            <w:r w:rsidRPr="009D0F99">
              <w:rPr>
                <w:i/>
                <w:iCs/>
                <w:sz w:val="22"/>
                <w:szCs w:val="18"/>
              </w:rPr>
              <w:t>Rp 0.2)</w:t>
            </w:r>
            <w:r w:rsidRPr="009D0F99">
              <w:rPr>
                <w:sz w:val="22"/>
                <w:szCs w:val="18"/>
              </w:rPr>
              <w:t xml:space="preserve">  / safety factor (1.9)</w:t>
            </w:r>
          </w:p>
        </w:tc>
      </w:tr>
      <w:tr w:rsidR="00EE02EC" w14:paraId="6501712A" w14:textId="77777777" w:rsidTr="00EE02EC">
        <w:trPr>
          <w:jc w:val="center"/>
        </w:trPr>
        <w:tc>
          <w:tcPr>
            <w:tcW w:w="1413" w:type="dxa"/>
          </w:tcPr>
          <w:p w14:paraId="3AE248E1" w14:textId="77777777" w:rsidR="00EE02EC" w:rsidRPr="009D0F99" w:rsidRDefault="00EE02EC" w:rsidP="00EE02EC">
            <w:pPr>
              <w:suppressAutoHyphens w:val="0"/>
              <w:spacing w:before="0" w:after="0"/>
              <w:jc w:val="left"/>
              <w:rPr>
                <w:i/>
                <w:iCs/>
                <w:sz w:val="22"/>
                <w:szCs w:val="18"/>
              </w:rPr>
            </w:pPr>
            <w:r w:rsidRPr="009D0F99">
              <w:rPr>
                <w:i/>
                <w:iCs/>
                <w:sz w:val="22"/>
                <w:szCs w:val="18"/>
              </w:rPr>
              <w:t>e</w:t>
            </w:r>
          </w:p>
        </w:tc>
        <w:tc>
          <w:tcPr>
            <w:tcW w:w="4683" w:type="dxa"/>
          </w:tcPr>
          <w:p w14:paraId="1612AF3D" w14:textId="77777777" w:rsidR="00EE02EC" w:rsidRPr="009D0F99" w:rsidRDefault="00EE02EC" w:rsidP="00EE02EC">
            <w:pPr>
              <w:suppressAutoHyphens w:val="0"/>
              <w:spacing w:before="0" w:after="0"/>
              <w:jc w:val="left"/>
              <w:rPr>
                <w:sz w:val="22"/>
                <w:szCs w:val="18"/>
              </w:rPr>
            </w:pPr>
            <w:r w:rsidRPr="009D0F99">
              <w:rPr>
                <w:sz w:val="22"/>
                <w:szCs w:val="18"/>
              </w:rPr>
              <w:t>Thickness of cylindrical shell in mm</w:t>
            </w:r>
          </w:p>
        </w:tc>
        <w:tc>
          <w:tcPr>
            <w:tcW w:w="3113" w:type="dxa"/>
          </w:tcPr>
          <w:p w14:paraId="65D98648" w14:textId="77777777" w:rsidR="00EE02EC" w:rsidRPr="009D0F99" w:rsidRDefault="00EE02EC" w:rsidP="00EE02EC">
            <w:pPr>
              <w:suppressAutoHyphens w:val="0"/>
              <w:spacing w:before="0" w:after="0"/>
              <w:jc w:val="left"/>
              <w:rPr>
                <w:sz w:val="22"/>
                <w:szCs w:val="18"/>
              </w:rPr>
            </w:pPr>
          </w:p>
        </w:tc>
      </w:tr>
      <w:tr w:rsidR="00EE02EC" w14:paraId="0B23D263" w14:textId="77777777" w:rsidTr="00EE02EC">
        <w:trPr>
          <w:jc w:val="center"/>
        </w:trPr>
        <w:tc>
          <w:tcPr>
            <w:tcW w:w="1413" w:type="dxa"/>
          </w:tcPr>
          <w:p w14:paraId="035F3F83" w14:textId="77777777" w:rsidR="00EE02EC" w:rsidRPr="009D0F99" w:rsidRDefault="00EE02EC" w:rsidP="00EE02EC">
            <w:pPr>
              <w:suppressAutoHyphens w:val="0"/>
              <w:spacing w:before="0" w:after="0"/>
              <w:jc w:val="left"/>
              <w:rPr>
                <w:i/>
                <w:iCs/>
                <w:sz w:val="22"/>
                <w:szCs w:val="18"/>
              </w:rPr>
            </w:pPr>
            <w:r w:rsidRPr="009D0F99">
              <w:rPr>
                <w:i/>
                <w:iCs/>
                <w:sz w:val="22"/>
                <w:szCs w:val="18"/>
              </w:rPr>
              <w:t>Di</w:t>
            </w:r>
          </w:p>
        </w:tc>
        <w:tc>
          <w:tcPr>
            <w:tcW w:w="4683" w:type="dxa"/>
          </w:tcPr>
          <w:p w14:paraId="7814439A" w14:textId="77777777" w:rsidR="00EE02EC" w:rsidRPr="009D0F99" w:rsidRDefault="00EE02EC" w:rsidP="00EE02EC">
            <w:pPr>
              <w:suppressAutoHyphens w:val="0"/>
              <w:spacing w:before="0" w:after="0"/>
              <w:jc w:val="left"/>
              <w:rPr>
                <w:sz w:val="22"/>
                <w:szCs w:val="18"/>
              </w:rPr>
            </w:pPr>
            <w:r w:rsidRPr="009D0F99">
              <w:rPr>
                <w:sz w:val="22"/>
                <w:szCs w:val="18"/>
              </w:rPr>
              <w:t>Inside diameter of cylindrical shell in mm</w:t>
            </w:r>
          </w:p>
        </w:tc>
        <w:tc>
          <w:tcPr>
            <w:tcW w:w="3113" w:type="dxa"/>
          </w:tcPr>
          <w:p w14:paraId="3C7261EF" w14:textId="77777777" w:rsidR="00EE02EC" w:rsidRPr="009D0F99" w:rsidRDefault="00EE02EC" w:rsidP="00EE02EC">
            <w:pPr>
              <w:suppressAutoHyphens w:val="0"/>
              <w:spacing w:before="0" w:after="0"/>
              <w:jc w:val="left"/>
              <w:rPr>
                <w:sz w:val="22"/>
                <w:szCs w:val="18"/>
              </w:rPr>
            </w:pPr>
          </w:p>
        </w:tc>
      </w:tr>
      <w:tr w:rsidR="00EE02EC" w14:paraId="0AADC9A4" w14:textId="77777777" w:rsidTr="00EE02EC">
        <w:trPr>
          <w:jc w:val="center"/>
        </w:trPr>
        <w:tc>
          <w:tcPr>
            <w:tcW w:w="1413" w:type="dxa"/>
          </w:tcPr>
          <w:p w14:paraId="784ADB28" w14:textId="77777777" w:rsidR="00EE02EC" w:rsidRPr="009D0F99" w:rsidRDefault="00EE02EC" w:rsidP="00EE02EC">
            <w:pPr>
              <w:suppressAutoHyphens w:val="0"/>
              <w:spacing w:before="0" w:after="0"/>
              <w:jc w:val="left"/>
              <w:rPr>
                <w:i/>
                <w:iCs/>
                <w:sz w:val="22"/>
                <w:szCs w:val="18"/>
              </w:rPr>
            </w:pPr>
            <w:r w:rsidRPr="009D0F99">
              <w:rPr>
                <w:i/>
                <w:iCs/>
                <w:sz w:val="22"/>
                <w:szCs w:val="18"/>
              </w:rPr>
              <w:t>Do</w:t>
            </w:r>
          </w:p>
        </w:tc>
        <w:tc>
          <w:tcPr>
            <w:tcW w:w="4683" w:type="dxa"/>
          </w:tcPr>
          <w:p w14:paraId="6AC67A66" w14:textId="77777777" w:rsidR="00EE02EC" w:rsidRPr="009D0F99" w:rsidRDefault="00EE02EC" w:rsidP="00EE02EC">
            <w:pPr>
              <w:suppressAutoHyphens w:val="0"/>
              <w:spacing w:before="0" w:after="0"/>
              <w:jc w:val="left"/>
              <w:rPr>
                <w:sz w:val="22"/>
                <w:szCs w:val="18"/>
              </w:rPr>
            </w:pPr>
            <w:r w:rsidRPr="009D0F99">
              <w:rPr>
                <w:sz w:val="22"/>
                <w:szCs w:val="18"/>
              </w:rPr>
              <w:t>Outside diameter of cylindrical shell in mm</w:t>
            </w:r>
          </w:p>
        </w:tc>
        <w:tc>
          <w:tcPr>
            <w:tcW w:w="3113" w:type="dxa"/>
          </w:tcPr>
          <w:p w14:paraId="5B529869" w14:textId="77777777" w:rsidR="00EE02EC" w:rsidRPr="009D0F99" w:rsidRDefault="00EE02EC" w:rsidP="00EE02EC">
            <w:pPr>
              <w:suppressAutoHyphens w:val="0"/>
              <w:spacing w:before="0" w:after="0"/>
              <w:jc w:val="left"/>
              <w:rPr>
                <w:sz w:val="22"/>
                <w:szCs w:val="18"/>
              </w:rPr>
            </w:pPr>
          </w:p>
        </w:tc>
      </w:tr>
      <w:tr w:rsidR="00EE02EC" w14:paraId="23291208" w14:textId="77777777" w:rsidTr="00EE02EC">
        <w:trPr>
          <w:jc w:val="center"/>
        </w:trPr>
        <w:tc>
          <w:tcPr>
            <w:tcW w:w="1413" w:type="dxa"/>
          </w:tcPr>
          <w:p w14:paraId="481D55B8" w14:textId="77777777" w:rsidR="00EE02EC" w:rsidRPr="009D0F99" w:rsidRDefault="00EE02EC" w:rsidP="00EE02EC">
            <w:pPr>
              <w:suppressAutoHyphens w:val="0"/>
              <w:spacing w:before="0" w:after="0"/>
              <w:jc w:val="left"/>
              <w:rPr>
                <w:i/>
                <w:iCs/>
                <w:sz w:val="22"/>
                <w:szCs w:val="18"/>
              </w:rPr>
            </w:pPr>
            <w:r w:rsidRPr="009D0F99">
              <w:rPr>
                <w:i/>
                <w:iCs/>
                <w:sz w:val="22"/>
                <w:szCs w:val="18"/>
              </w:rPr>
              <w:t>Z</w:t>
            </w:r>
          </w:p>
        </w:tc>
        <w:tc>
          <w:tcPr>
            <w:tcW w:w="4683" w:type="dxa"/>
          </w:tcPr>
          <w:p w14:paraId="286E5614" w14:textId="77777777" w:rsidR="00EE02EC" w:rsidRPr="009D0F99" w:rsidRDefault="00EE02EC" w:rsidP="00EE02EC">
            <w:pPr>
              <w:suppressAutoHyphens w:val="0"/>
              <w:spacing w:before="0" w:after="0"/>
              <w:jc w:val="left"/>
              <w:rPr>
                <w:sz w:val="22"/>
                <w:szCs w:val="18"/>
              </w:rPr>
            </w:pPr>
            <w:r w:rsidRPr="009D0F99">
              <w:rPr>
                <w:sz w:val="22"/>
                <w:szCs w:val="18"/>
              </w:rPr>
              <w:t>Joint coefficient</w:t>
            </w:r>
          </w:p>
        </w:tc>
        <w:tc>
          <w:tcPr>
            <w:tcW w:w="3113" w:type="dxa"/>
          </w:tcPr>
          <w:p w14:paraId="2BE8F5C3" w14:textId="77777777" w:rsidR="00EE02EC" w:rsidRPr="009D0F99" w:rsidRDefault="00EE02EC" w:rsidP="00EE02EC">
            <w:pPr>
              <w:suppressAutoHyphens w:val="0"/>
              <w:spacing w:before="0" w:after="0"/>
              <w:jc w:val="left"/>
              <w:rPr>
                <w:sz w:val="22"/>
                <w:szCs w:val="18"/>
              </w:rPr>
            </w:pPr>
            <w:r w:rsidRPr="009D0F99">
              <w:rPr>
                <w:i/>
                <w:iCs/>
                <w:sz w:val="22"/>
                <w:szCs w:val="18"/>
              </w:rPr>
              <w:t>Z</w:t>
            </w:r>
            <w:r w:rsidRPr="009D0F99">
              <w:rPr>
                <w:sz w:val="22"/>
                <w:szCs w:val="18"/>
              </w:rPr>
              <w:t xml:space="preserve"> = 1</w:t>
            </w:r>
          </w:p>
        </w:tc>
      </w:tr>
      <w:tr w:rsidR="00EE02EC" w14:paraId="66B8BF81" w14:textId="77777777" w:rsidTr="00EE02EC">
        <w:trPr>
          <w:jc w:val="center"/>
        </w:trPr>
        <w:tc>
          <w:tcPr>
            <w:tcW w:w="1413" w:type="dxa"/>
          </w:tcPr>
          <w:p w14:paraId="79A58EBA" w14:textId="77777777" w:rsidR="00EE02EC" w:rsidRPr="009D0F99" w:rsidRDefault="00EE02EC" w:rsidP="00EE02EC">
            <w:pPr>
              <w:suppressAutoHyphens w:val="0"/>
              <w:spacing w:before="0" w:after="0"/>
              <w:jc w:val="left"/>
              <w:rPr>
                <w:i/>
                <w:iCs/>
                <w:sz w:val="22"/>
                <w:szCs w:val="18"/>
              </w:rPr>
            </w:pPr>
            <w:r w:rsidRPr="009D0F99">
              <w:rPr>
                <w:i/>
                <w:iCs/>
                <w:sz w:val="22"/>
                <w:szCs w:val="18"/>
              </w:rPr>
              <w:t>P</w:t>
            </w:r>
          </w:p>
        </w:tc>
        <w:tc>
          <w:tcPr>
            <w:tcW w:w="4683" w:type="dxa"/>
          </w:tcPr>
          <w:p w14:paraId="5F615CE5" w14:textId="77777777" w:rsidR="00EE02EC" w:rsidRPr="009D0F99" w:rsidRDefault="00EE02EC" w:rsidP="00EE02EC">
            <w:pPr>
              <w:suppressAutoHyphens w:val="0"/>
              <w:spacing w:before="0" w:after="0"/>
              <w:jc w:val="left"/>
              <w:rPr>
                <w:sz w:val="22"/>
                <w:szCs w:val="18"/>
              </w:rPr>
            </w:pPr>
            <w:r w:rsidRPr="009D0F99">
              <w:rPr>
                <w:sz w:val="22"/>
                <w:szCs w:val="18"/>
              </w:rPr>
              <w:t>Design pressure in MPa</w:t>
            </w:r>
          </w:p>
        </w:tc>
        <w:tc>
          <w:tcPr>
            <w:tcW w:w="3113" w:type="dxa"/>
          </w:tcPr>
          <w:p w14:paraId="3535A99D" w14:textId="77777777" w:rsidR="00EE02EC" w:rsidRPr="009D0F99" w:rsidRDefault="00EE02EC" w:rsidP="00EE02EC">
            <w:pPr>
              <w:suppressAutoHyphens w:val="0"/>
              <w:spacing w:before="0" w:after="0"/>
              <w:jc w:val="left"/>
              <w:rPr>
                <w:sz w:val="22"/>
                <w:szCs w:val="18"/>
              </w:rPr>
            </w:pPr>
            <w:r w:rsidRPr="009D0F99">
              <w:rPr>
                <w:sz w:val="22"/>
                <w:szCs w:val="18"/>
              </w:rPr>
              <w:t>0.35 MPa</w:t>
            </w:r>
          </w:p>
        </w:tc>
      </w:tr>
    </w:tbl>
    <w:p w14:paraId="58979F0A" w14:textId="77777777" w:rsidR="00EE02EC" w:rsidRDefault="00EE02EC" w:rsidP="00EE02EC">
      <w:pPr>
        <w:suppressAutoHyphens w:val="0"/>
        <w:spacing w:before="0" w:after="0"/>
        <w:jc w:val="left"/>
      </w:pPr>
    </w:p>
    <w:p w14:paraId="4BBD210B" w14:textId="035CCA4C" w:rsidR="00EE02EC" w:rsidRDefault="000D5889" w:rsidP="004C0C12">
      <w:pPr>
        <w:pStyle w:val="Caption"/>
        <w:keepNext/>
      </w:pPr>
      <w:bookmarkStart w:id="29" w:name="_Toc32452990"/>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5</w:t>
      </w:r>
      <w:r w:rsidRPr="008E4490">
        <w:rPr>
          <w:b/>
          <w:bCs/>
          <w:sz w:val="22"/>
          <w:szCs w:val="22"/>
        </w:rPr>
        <w:fldChar w:fldCharType="end"/>
      </w:r>
      <w:r w:rsidRPr="008E4490">
        <w:rPr>
          <w:b/>
          <w:bCs/>
          <w:sz w:val="22"/>
          <w:szCs w:val="22"/>
        </w:rPr>
        <w:t>:</w:t>
      </w:r>
      <w:r w:rsidRPr="008E4490">
        <w:rPr>
          <w:sz w:val="22"/>
          <w:szCs w:val="22"/>
        </w:rPr>
        <w:t xml:space="preserve">  </w:t>
      </w:r>
      <w:r>
        <w:t>Results for minimum wall thickness of cylindrical shells</w:t>
      </w:r>
      <w:bookmarkEnd w:id="29"/>
    </w:p>
    <w:tbl>
      <w:tblPr>
        <w:tblStyle w:val="TableGrid"/>
        <w:tblW w:w="9072" w:type="dxa"/>
        <w:jc w:val="center"/>
        <w:tblLook w:val="04A0" w:firstRow="1" w:lastRow="0" w:firstColumn="1" w:lastColumn="0" w:noHBand="0" w:noVBand="1"/>
      </w:tblPr>
      <w:tblGrid>
        <w:gridCol w:w="2547"/>
        <w:gridCol w:w="1702"/>
        <w:gridCol w:w="2240"/>
        <w:gridCol w:w="1189"/>
        <w:gridCol w:w="1394"/>
      </w:tblGrid>
      <w:tr w:rsidR="00EE02EC" w14:paraId="7DA84799" w14:textId="77777777" w:rsidTr="005313E3">
        <w:trPr>
          <w:trHeight w:val="1335"/>
          <w:jc w:val="center"/>
        </w:trPr>
        <w:tc>
          <w:tcPr>
            <w:tcW w:w="2547" w:type="dxa"/>
            <w:shd w:val="clear" w:color="auto" w:fill="DEEAF6" w:themeFill="accent1" w:themeFillTint="33"/>
            <w:vAlign w:val="center"/>
          </w:tcPr>
          <w:p w14:paraId="31A977BE" w14:textId="77777777" w:rsidR="00EE02EC" w:rsidRPr="003B1DA7" w:rsidRDefault="00EE02EC" w:rsidP="00EE02EC">
            <w:pPr>
              <w:suppressAutoHyphens w:val="0"/>
              <w:spacing w:before="0" w:after="0"/>
              <w:jc w:val="center"/>
              <w:rPr>
                <w:b/>
                <w:bCs/>
              </w:rPr>
            </w:pPr>
            <w:r>
              <w:br w:type="page"/>
              <w:t>Description</w:t>
            </w:r>
          </w:p>
        </w:tc>
        <w:tc>
          <w:tcPr>
            <w:tcW w:w="1702" w:type="dxa"/>
            <w:shd w:val="clear" w:color="auto" w:fill="DEEAF6" w:themeFill="accent1" w:themeFillTint="33"/>
            <w:vAlign w:val="center"/>
          </w:tcPr>
          <w:p w14:paraId="4D637835" w14:textId="77777777" w:rsidR="00EE02EC" w:rsidRDefault="00EE02EC" w:rsidP="00EE02EC">
            <w:pPr>
              <w:suppressAutoHyphens w:val="0"/>
              <w:spacing w:before="0" w:after="0"/>
              <w:jc w:val="center"/>
            </w:pPr>
            <w:r>
              <w:t>CERN Part number</w:t>
            </w:r>
          </w:p>
        </w:tc>
        <w:tc>
          <w:tcPr>
            <w:tcW w:w="2240" w:type="dxa"/>
            <w:shd w:val="clear" w:color="auto" w:fill="DEEAF6" w:themeFill="accent1" w:themeFillTint="33"/>
            <w:vAlign w:val="center"/>
          </w:tcPr>
          <w:p w14:paraId="7C076E54" w14:textId="77777777" w:rsidR="00EE02EC" w:rsidRPr="0017104E" w:rsidRDefault="00EE02EC" w:rsidP="00EE02EC">
            <w:pPr>
              <w:suppressAutoHyphens w:val="0"/>
              <w:spacing w:before="0" w:after="0"/>
              <w:jc w:val="center"/>
              <w:rPr>
                <w:lang w:val="it-IT"/>
              </w:rPr>
            </w:pPr>
            <w:r w:rsidRPr="0017104E">
              <w:rPr>
                <w:lang w:val="it-IT"/>
              </w:rPr>
              <w:t>Tube inner diameter</w:t>
            </w:r>
          </w:p>
          <w:p w14:paraId="44208DFE" w14:textId="77777777" w:rsidR="00EE02EC" w:rsidRPr="0017104E" w:rsidRDefault="00EE02EC" w:rsidP="00EE02EC">
            <w:pPr>
              <w:suppressAutoHyphens w:val="0"/>
              <w:spacing w:before="0" w:after="0"/>
              <w:jc w:val="center"/>
              <w:rPr>
                <w:i/>
                <w:iCs/>
                <w:lang w:val="it-IT"/>
              </w:rPr>
            </w:pPr>
            <w:r w:rsidRPr="0017104E">
              <w:rPr>
                <w:i/>
                <w:iCs/>
                <w:lang w:val="it-IT"/>
              </w:rPr>
              <w:t>Di</w:t>
            </w:r>
          </w:p>
          <w:p w14:paraId="2FF41E51" w14:textId="77777777" w:rsidR="00EE02EC" w:rsidRPr="0017104E" w:rsidRDefault="00EE02EC" w:rsidP="00EE02EC">
            <w:pPr>
              <w:suppressAutoHyphens w:val="0"/>
              <w:spacing w:before="0" w:after="0"/>
              <w:jc w:val="center"/>
              <w:rPr>
                <w:lang w:val="it-IT"/>
              </w:rPr>
            </w:pPr>
            <w:r w:rsidRPr="0017104E">
              <w:rPr>
                <w:lang w:val="it-IT"/>
              </w:rPr>
              <w:t>(mm)</w:t>
            </w:r>
          </w:p>
        </w:tc>
        <w:tc>
          <w:tcPr>
            <w:tcW w:w="1189" w:type="dxa"/>
            <w:shd w:val="clear" w:color="auto" w:fill="DEEAF6" w:themeFill="accent1" w:themeFillTint="33"/>
            <w:vAlign w:val="center"/>
          </w:tcPr>
          <w:p w14:paraId="433BE97C" w14:textId="77777777" w:rsidR="00EE02EC" w:rsidRDefault="00EE02EC" w:rsidP="00EE02EC">
            <w:pPr>
              <w:suppressAutoHyphens w:val="0"/>
              <w:spacing w:before="0" w:after="0"/>
              <w:jc w:val="center"/>
            </w:pPr>
            <w:r>
              <w:t>Minimum thickness</w:t>
            </w:r>
          </w:p>
          <w:p w14:paraId="6C790EA3" w14:textId="77777777" w:rsidR="00EE02EC" w:rsidRPr="00EE02EC" w:rsidRDefault="00EE02EC" w:rsidP="00EE02EC">
            <w:pPr>
              <w:suppressAutoHyphens w:val="0"/>
              <w:spacing w:before="0" w:after="0"/>
              <w:jc w:val="center"/>
              <w:rPr>
                <w:i/>
                <w:iCs/>
              </w:rPr>
            </w:pPr>
            <w:r w:rsidRPr="00EE02EC">
              <w:rPr>
                <w:i/>
                <w:iCs/>
              </w:rPr>
              <w:t>e</w:t>
            </w:r>
          </w:p>
          <w:p w14:paraId="7B338630" w14:textId="77777777" w:rsidR="00EE02EC" w:rsidRPr="00B34024" w:rsidRDefault="00EE02EC" w:rsidP="00EE02EC">
            <w:pPr>
              <w:suppressAutoHyphens w:val="0"/>
              <w:spacing w:before="0" w:after="0"/>
              <w:jc w:val="center"/>
              <w:rPr>
                <w:i/>
                <w:iCs/>
              </w:rPr>
            </w:pPr>
            <w:r>
              <w:t>(mm)</w:t>
            </w:r>
          </w:p>
        </w:tc>
        <w:tc>
          <w:tcPr>
            <w:tcW w:w="1394" w:type="dxa"/>
            <w:shd w:val="clear" w:color="auto" w:fill="DEEAF6" w:themeFill="accent1" w:themeFillTint="33"/>
            <w:vAlign w:val="center"/>
          </w:tcPr>
          <w:p w14:paraId="02AFCCC3" w14:textId="77777777" w:rsidR="00EE02EC" w:rsidRDefault="00EE02EC" w:rsidP="00EE02EC">
            <w:pPr>
              <w:suppressAutoHyphens w:val="0"/>
              <w:spacing w:before="0" w:after="0"/>
              <w:jc w:val="center"/>
            </w:pPr>
            <w:r>
              <w:t>Assigned thickness</w:t>
            </w:r>
          </w:p>
          <w:p w14:paraId="2D4F08EB" w14:textId="77777777" w:rsidR="00EE02EC" w:rsidRDefault="00EE02EC" w:rsidP="00EE02EC">
            <w:pPr>
              <w:suppressAutoHyphens w:val="0"/>
              <w:spacing w:before="0" w:after="0"/>
              <w:jc w:val="center"/>
            </w:pPr>
          </w:p>
          <w:p w14:paraId="4C15DC11" w14:textId="77777777" w:rsidR="00EE02EC" w:rsidRDefault="00EE02EC" w:rsidP="00EE02EC">
            <w:pPr>
              <w:suppressAutoHyphens w:val="0"/>
              <w:spacing w:before="0" w:after="0"/>
              <w:jc w:val="center"/>
            </w:pPr>
            <w:r>
              <w:t>(mm)</w:t>
            </w:r>
          </w:p>
        </w:tc>
      </w:tr>
      <w:tr w:rsidR="00EE02EC" w14:paraId="3256CC89" w14:textId="77777777" w:rsidTr="00ED322D">
        <w:trPr>
          <w:jc w:val="center"/>
        </w:trPr>
        <w:tc>
          <w:tcPr>
            <w:tcW w:w="2547" w:type="dxa"/>
          </w:tcPr>
          <w:p w14:paraId="3BCFA71A" w14:textId="77777777" w:rsidR="00EE02EC" w:rsidRPr="009D0F99" w:rsidRDefault="00EE02EC" w:rsidP="00EE02EC">
            <w:pPr>
              <w:suppressAutoHyphens w:val="0"/>
              <w:spacing w:before="0" w:after="0"/>
              <w:jc w:val="left"/>
              <w:rPr>
                <w:sz w:val="22"/>
                <w:szCs w:val="18"/>
              </w:rPr>
            </w:pPr>
            <w:r w:rsidRPr="009D0F99">
              <w:rPr>
                <w:sz w:val="22"/>
                <w:szCs w:val="18"/>
              </w:rPr>
              <w:t>Outer Fountain Wall</w:t>
            </w:r>
          </w:p>
        </w:tc>
        <w:tc>
          <w:tcPr>
            <w:tcW w:w="1702" w:type="dxa"/>
          </w:tcPr>
          <w:p w14:paraId="284A674A" w14:textId="77777777" w:rsidR="00EE02EC" w:rsidRPr="009D0F99" w:rsidRDefault="00EE02EC" w:rsidP="00EE02EC">
            <w:pPr>
              <w:suppressAutoHyphens w:val="0"/>
              <w:spacing w:before="0" w:after="0"/>
              <w:rPr>
                <w:sz w:val="22"/>
                <w:szCs w:val="18"/>
              </w:rPr>
            </w:pPr>
          </w:p>
        </w:tc>
        <w:tc>
          <w:tcPr>
            <w:tcW w:w="2240" w:type="dxa"/>
            <w:vAlign w:val="center"/>
          </w:tcPr>
          <w:p w14:paraId="4969495D" w14:textId="77777777" w:rsidR="00EE02EC" w:rsidRPr="009D0F99" w:rsidRDefault="00EE02EC" w:rsidP="00ED322D">
            <w:pPr>
              <w:suppressAutoHyphens w:val="0"/>
              <w:spacing w:before="0" w:after="0"/>
              <w:jc w:val="center"/>
              <w:rPr>
                <w:sz w:val="22"/>
                <w:szCs w:val="18"/>
              </w:rPr>
            </w:pPr>
            <w:r w:rsidRPr="009D0F99">
              <w:rPr>
                <w:sz w:val="22"/>
                <w:szCs w:val="18"/>
              </w:rPr>
              <w:t>525.0</w:t>
            </w:r>
          </w:p>
        </w:tc>
        <w:tc>
          <w:tcPr>
            <w:tcW w:w="1189" w:type="dxa"/>
            <w:vAlign w:val="center"/>
          </w:tcPr>
          <w:p w14:paraId="67305990" w14:textId="77777777" w:rsidR="00EE02EC" w:rsidRPr="009D0F99" w:rsidRDefault="00EE02EC" w:rsidP="00ED322D">
            <w:pPr>
              <w:suppressAutoHyphens w:val="0"/>
              <w:spacing w:before="0" w:after="0"/>
              <w:jc w:val="center"/>
              <w:rPr>
                <w:sz w:val="22"/>
                <w:szCs w:val="18"/>
              </w:rPr>
            </w:pPr>
            <w:r w:rsidRPr="009D0F99">
              <w:rPr>
                <w:sz w:val="22"/>
                <w:szCs w:val="18"/>
              </w:rPr>
              <w:t>1.34</w:t>
            </w:r>
          </w:p>
        </w:tc>
        <w:tc>
          <w:tcPr>
            <w:tcW w:w="1394" w:type="dxa"/>
            <w:vAlign w:val="center"/>
          </w:tcPr>
          <w:p w14:paraId="44E8CEEA" w14:textId="77777777" w:rsidR="00EE02EC" w:rsidRPr="009D0F99" w:rsidRDefault="00EE02EC" w:rsidP="00ED322D">
            <w:pPr>
              <w:suppressAutoHyphens w:val="0"/>
              <w:spacing w:before="0" w:after="0"/>
              <w:jc w:val="center"/>
              <w:rPr>
                <w:color w:val="FF0000"/>
                <w:sz w:val="22"/>
                <w:szCs w:val="18"/>
              </w:rPr>
            </w:pPr>
            <w:r w:rsidRPr="009D0F99">
              <w:rPr>
                <w:color w:val="FF0000"/>
                <w:sz w:val="22"/>
                <w:szCs w:val="18"/>
              </w:rPr>
              <w:t>3.00</w:t>
            </w:r>
          </w:p>
        </w:tc>
      </w:tr>
      <w:tr w:rsidR="00EE02EC" w14:paraId="305E4589" w14:textId="77777777" w:rsidTr="00ED322D">
        <w:trPr>
          <w:jc w:val="center"/>
        </w:trPr>
        <w:tc>
          <w:tcPr>
            <w:tcW w:w="2547" w:type="dxa"/>
          </w:tcPr>
          <w:p w14:paraId="46F18254" w14:textId="77777777" w:rsidR="00EE02EC" w:rsidRPr="009D0F99" w:rsidRDefault="00EE02EC" w:rsidP="00EE02EC">
            <w:pPr>
              <w:suppressAutoHyphens w:val="0"/>
              <w:spacing w:before="0" w:after="0"/>
              <w:jc w:val="left"/>
              <w:rPr>
                <w:sz w:val="22"/>
                <w:szCs w:val="18"/>
              </w:rPr>
            </w:pPr>
            <w:r w:rsidRPr="009D0F99">
              <w:rPr>
                <w:sz w:val="22"/>
                <w:szCs w:val="18"/>
              </w:rPr>
              <w:t>Inner Fountain Wall</w:t>
            </w:r>
          </w:p>
        </w:tc>
        <w:tc>
          <w:tcPr>
            <w:tcW w:w="1702" w:type="dxa"/>
          </w:tcPr>
          <w:p w14:paraId="3A21B332" w14:textId="77777777" w:rsidR="00EE02EC" w:rsidRPr="009D0F99" w:rsidRDefault="00EE02EC" w:rsidP="00EE02EC">
            <w:pPr>
              <w:suppressAutoHyphens w:val="0"/>
              <w:spacing w:before="0" w:after="0"/>
              <w:rPr>
                <w:sz w:val="22"/>
                <w:szCs w:val="18"/>
              </w:rPr>
            </w:pPr>
          </w:p>
        </w:tc>
        <w:tc>
          <w:tcPr>
            <w:tcW w:w="2240" w:type="dxa"/>
            <w:vAlign w:val="center"/>
          </w:tcPr>
          <w:p w14:paraId="39E46778" w14:textId="77777777" w:rsidR="00EE02EC" w:rsidRPr="009D0F99" w:rsidRDefault="00EE02EC" w:rsidP="00ED322D">
            <w:pPr>
              <w:suppressAutoHyphens w:val="0"/>
              <w:spacing w:before="0" w:after="0"/>
              <w:jc w:val="center"/>
              <w:rPr>
                <w:sz w:val="22"/>
                <w:szCs w:val="18"/>
              </w:rPr>
            </w:pPr>
            <w:r w:rsidRPr="009D0F99">
              <w:rPr>
                <w:sz w:val="22"/>
                <w:szCs w:val="18"/>
              </w:rPr>
              <w:t>350.0</w:t>
            </w:r>
          </w:p>
        </w:tc>
        <w:tc>
          <w:tcPr>
            <w:tcW w:w="1189" w:type="dxa"/>
            <w:vAlign w:val="center"/>
          </w:tcPr>
          <w:p w14:paraId="0A624C6D" w14:textId="77777777" w:rsidR="00EE02EC" w:rsidRPr="009D0F99" w:rsidRDefault="00EE02EC" w:rsidP="00ED322D">
            <w:pPr>
              <w:suppressAutoHyphens w:val="0"/>
              <w:spacing w:before="0" w:after="0"/>
              <w:jc w:val="center"/>
              <w:rPr>
                <w:sz w:val="22"/>
                <w:szCs w:val="18"/>
              </w:rPr>
            </w:pPr>
            <w:r w:rsidRPr="009D0F99">
              <w:rPr>
                <w:sz w:val="22"/>
                <w:szCs w:val="18"/>
              </w:rPr>
              <w:t>0.90</w:t>
            </w:r>
          </w:p>
        </w:tc>
        <w:tc>
          <w:tcPr>
            <w:tcW w:w="1394" w:type="dxa"/>
            <w:vAlign w:val="center"/>
          </w:tcPr>
          <w:p w14:paraId="781A9F4D" w14:textId="77777777" w:rsidR="00EE02EC" w:rsidRPr="009D0F99" w:rsidRDefault="00EE02EC" w:rsidP="00ED322D">
            <w:pPr>
              <w:suppressAutoHyphens w:val="0"/>
              <w:spacing w:before="0" w:after="0"/>
              <w:jc w:val="center"/>
              <w:rPr>
                <w:color w:val="FF0000"/>
                <w:sz w:val="22"/>
                <w:szCs w:val="18"/>
              </w:rPr>
            </w:pPr>
            <w:r w:rsidRPr="009D0F99">
              <w:rPr>
                <w:color w:val="FF0000"/>
                <w:sz w:val="22"/>
                <w:szCs w:val="18"/>
              </w:rPr>
              <w:t>2.00</w:t>
            </w:r>
          </w:p>
        </w:tc>
      </w:tr>
      <w:tr w:rsidR="00EE02EC" w14:paraId="24863EAF" w14:textId="77777777" w:rsidTr="00ED322D">
        <w:trPr>
          <w:jc w:val="center"/>
        </w:trPr>
        <w:tc>
          <w:tcPr>
            <w:tcW w:w="2547" w:type="dxa"/>
          </w:tcPr>
          <w:p w14:paraId="2B9E564A" w14:textId="77777777" w:rsidR="00EE02EC" w:rsidRPr="009D0F99" w:rsidRDefault="00EE02EC" w:rsidP="00EE02EC">
            <w:pPr>
              <w:suppressAutoHyphens w:val="0"/>
              <w:spacing w:before="0" w:after="0"/>
              <w:jc w:val="left"/>
              <w:rPr>
                <w:sz w:val="22"/>
                <w:szCs w:val="18"/>
              </w:rPr>
            </w:pPr>
            <w:r w:rsidRPr="009D0F99">
              <w:rPr>
                <w:sz w:val="22"/>
                <w:szCs w:val="18"/>
              </w:rPr>
              <w:t>Horizontal tube section</w:t>
            </w:r>
          </w:p>
        </w:tc>
        <w:tc>
          <w:tcPr>
            <w:tcW w:w="1702" w:type="dxa"/>
          </w:tcPr>
          <w:p w14:paraId="74610D3A" w14:textId="77777777" w:rsidR="00EE02EC" w:rsidRPr="009D0F99" w:rsidRDefault="00EE02EC" w:rsidP="00EE02EC">
            <w:pPr>
              <w:suppressAutoHyphens w:val="0"/>
              <w:spacing w:before="0" w:after="0"/>
              <w:rPr>
                <w:sz w:val="22"/>
                <w:szCs w:val="18"/>
              </w:rPr>
            </w:pPr>
          </w:p>
        </w:tc>
        <w:tc>
          <w:tcPr>
            <w:tcW w:w="2240" w:type="dxa"/>
            <w:vAlign w:val="center"/>
          </w:tcPr>
          <w:p w14:paraId="4A455AB0" w14:textId="77777777" w:rsidR="00EE02EC" w:rsidRPr="009D0F99" w:rsidRDefault="00EE02EC" w:rsidP="00ED322D">
            <w:pPr>
              <w:suppressAutoHyphens w:val="0"/>
              <w:spacing w:before="0" w:after="0"/>
              <w:jc w:val="center"/>
              <w:rPr>
                <w:sz w:val="22"/>
                <w:szCs w:val="18"/>
              </w:rPr>
            </w:pPr>
            <w:r w:rsidRPr="009D0F99">
              <w:rPr>
                <w:sz w:val="22"/>
                <w:szCs w:val="18"/>
              </w:rPr>
              <w:t>213.3</w:t>
            </w:r>
          </w:p>
        </w:tc>
        <w:tc>
          <w:tcPr>
            <w:tcW w:w="1189" w:type="dxa"/>
            <w:vAlign w:val="center"/>
          </w:tcPr>
          <w:p w14:paraId="61B4EC13" w14:textId="77777777" w:rsidR="00EE02EC" w:rsidRPr="009D0F99" w:rsidRDefault="00EE02EC" w:rsidP="00ED322D">
            <w:pPr>
              <w:suppressAutoHyphens w:val="0"/>
              <w:spacing w:before="0" w:after="0"/>
              <w:jc w:val="center"/>
              <w:rPr>
                <w:sz w:val="22"/>
                <w:szCs w:val="18"/>
              </w:rPr>
            </w:pPr>
            <w:r w:rsidRPr="009D0F99">
              <w:rPr>
                <w:sz w:val="22"/>
                <w:szCs w:val="18"/>
              </w:rPr>
              <w:t>0.55</w:t>
            </w:r>
          </w:p>
        </w:tc>
        <w:tc>
          <w:tcPr>
            <w:tcW w:w="1394" w:type="dxa"/>
            <w:vAlign w:val="center"/>
          </w:tcPr>
          <w:p w14:paraId="74D18272" w14:textId="77777777" w:rsidR="00EE02EC" w:rsidRPr="009D0F99" w:rsidRDefault="00EE02EC" w:rsidP="00ED322D">
            <w:pPr>
              <w:suppressAutoHyphens w:val="0"/>
              <w:spacing w:before="0" w:after="0"/>
              <w:jc w:val="center"/>
              <w:rPr>
                <w:color w:val="FF0000"/>
                <w:sz w:val="22"/>
                <w:szCs w:val="18"/>
              </w:rPr>
            </w:pPr>
            <w:r w:rsidRPr="009D0F99">
              <w:rPr>
                <w:color w:val="FF0000"/>
                <w:sz w:val="22"/>
                <w:szCs w:val="18"/>
              </w:rPr>
              <w:t>2.00</w:t>
            </w:r>
          </w:p>
        </w:tc>
      </w:tr>
      <w:tr w:rsidR="00EE02EC" w14:paraId="42CBCEAD" w14:textId="77777777" w:rsidTr="00ED322D">
        <w:trPr>
          <w:jc w:val="center"/>
        </w:trPr>
        <w:tc>
          <w:tcPr>
            <w:tcW w:w="2547" w:type="dxa"/>
          </w:tcPr>
          <w:p w14:paraId="4D1F8F5F" w14:textId="77777777" w:rsidR="00EE02EC" w:rsidRPr="009D0F99" w:rsidRDefault="00EE02EC" w:rsidP="00EE02EC">
            <w:pPr>
              <w:suppressAutoHyphens w:val="0"/>
              <w:spacing w:before="0" w:after="0"/>
              <w:jc w:val="left"/>
              <w:rPr>
                <w:sz w:val="22"/>
                <w:szCs w:val="18"/>
              </w:rPr>
            </w:pPr>
            <w:r w:rsidRPr="009D0F99">
              <w:rPr>
                <w:sz w:val="22"/>
                <w:szCs w:val="18"/>
              </w:rPr>
              <w:t>Splice box section</w:t>
            </w:r>
          </w:p>
        </w:tc>
        <w:tc>
          <w:tcPr>
            <w:tcW w:w="1702" w:type="dxa"/>
          </w:tcPr>
          <w:p w14:paraId="4ECC1A82" w14:textId="77777777" w:rsidR="00EE02EC" w:rsidRPr="009D0F99" w:rsidRDefault="00EE02EC" w:rsidP="00EE02EC">
            <w:pPr>
              <w:suppressAutoHyphens w:val="0"/>
              <w:spacing w:before="0" w:after="0"/>
              <w:rPr>
                <w:sz w:val="22"/>
                <w:szCs w:val="18"/>
              </w:rPr>
            </w:pPr>
          </w:p>
        </w:tc>
        <w:tc>
          <w:tcPr>
            <w:tcW w:w="2240" w:type="dxa"/>
            <w:vAlign w:val="center"/>
          </w:tcPr>
          <w:p w14:paraId="0721D5C1" w14:textId="77777777" w:rsidR="00EE02EC" w:rsidRPr="009D0F99" w:rsidRDefault="00EE02EC" w:rsidP="00ED322D">
            <w:pPr>
              <w:suppressAutoHyphens w:val="0"/>
              <w:spacing w:before="0" w:after="0"/>
              <w:jc w:val="center"/>
              <w:rPr>
                <w:sz w:val="22"/>
                <w:szCs w:val="18"/>
              </w:rPr>
            </w:pPr>
            <w:r w:rsidRPr="009D0F99">
              <w:rPr>
                <w:sz w:val="22"/>
                <w:szCs w:val="18"/>
              </w:rPr>
              <w:t>266.0</w:t>
            </w:r>
          </w:p>
        </w:tc>
        <w:tc>
          <w:tcPr>
            <w:tcW w:w="1189" w:type="dxa"/>
            <w:vAlign w:val="center"/>
          </w:tcPr>
          <w:p w14:paraId="38120F80" w14:textId="77777777" w:rsidR="00EE02EC" w:rsidRPr="009D0F99" w:rsidRDefault="00EE02EC" w:rsidP="00ED322D">
            <w:pPr>
              <w:suppressAutoHyphens w:val="0"/>
              <w:spacing w:before="0" w:after="0"/>
              <w:jc w:val="center"/>
              <w:rPr>
                <w:sz w:val="22"/>
                <w:szCs w:val="18"/>
              </w:rPr>
            </w:pPr>
            <w:r w:rsidRPr="009D0F99">
              <w:rPr>
                <w:sz w:val="22"/>
                <w:szCs w:val="18"/>
              </w:rPr>
              <w:t>0.68</w:t>
            </w:r>
          </w:p>
        </w:tc>
        <w:tc>
          <w:tcPr>
            <w:tcW w:w="1394" w:type="dxa"/>
            <w:vAlign w:val="center"/>
          </w:tcPr>
          <w:p w14:paraId="27E978CB" w14:textId="77777777" w:rsidR="00EE02EC" w:rsidRPr="009D0F99" w:rsidRDefault="00EE02EC" w:rsidP="00ED322D">
            <w:pPr>
              <w:suppressAutoHyphens w:val="0"/>
              <w:spacing w:before="0" w:after="0"/>
              <w:jc w:val="center"/>
              <w:rPr>
                <w:color w:val="FF0000"/>
                <w:sz w:val="22"/>
                <w:szCs w:val="18"/>
              </w:rPr>
            </w:pPr>
            <w:r w:rsidRPr="009D0F99">
              <w:rPr>
                <w:color w:val="FF0000"/>
                <w:sz w:val="22"/>
                <w:szCs w:val="18"/>
              </w:rPr>
              <w:t>2.00</w:t>
            </w:r>
          </w:p>
        </w:tc>
      </w:tr>
    </w:tbl>
    <w:p w14:paraId="1FC48EE7" w14:textId="77777777" w:rsidR="00EE02EC" w:rsidRDefault="00EE02EC">
      <w:pPr>
        <w:suppressAutoHyphens w:val="0"/>
        <w:spacing w:before="0" w:after="0"/>
        <w:jc w:val="left"/>
      </w:pPr>
    </w:p>
    <w:p w14:paraId="52AAF568" w14:textId="77777777" w:rsidR="005313E3" w:rsidRDefault="005313E3">
      <w:pPr>
        <w:suppressAutoHyphens w:val="0"/>
        <w:spacing w:before="0" w:after="0"/>
        <w:jc w:val="left"/>
        <w:rPr>
          <w:b/>
          <w:bCs/>
        </w:rPr>
      </w:pPr>
      <w:r>
        <w:rPr>
          <w:b/>
          <w:bCs/>
        </w:rPr>
        <w:br w:type="page"/>
      </w:r>
    </w:p>
    <w:p w14:paraId="0395672F" w14:textId="77777777" w:rsidR="00EE02EC" w:rsidRPr="00367421" w:rsidRDefault="00EE02EC" w:rsidP="00367421">
      <w:pPr>
        <w:pStyle w:val="Heading3"/>
      </w:pPr>
      <w:bookmarkStart w:id="30" w:name="_Toc32468182"/>
      <w:r w:rsidRPr="00367421">
        <w:lastRenderedPageBreak/>
        <w:t>4.2</w:t>
      </w:r>
      <w:r w:rsidRPr="00367421">
        <w:tab/>
      </w:r>
      <w:r w:rsidR="00466B4D" w:rsidRPr="00367421">
        <w:t xml:space="preserve">Torispherical </w:t>
      </w:r>
      <w:r w:rsidRPr="00367421">
        <w:t>ends</w:t>
      </w:r>
      <w:bookmarkEnd w:id="30"/>
    </w:p>
    <w:p w14:paraId="15A425BB" w14:textId="77777777" w:rsidR="002B0232" w:rsidRDefault="002B0232" w:rsidP="00EE02EC">
      <w:pPr>
        <w:suppressAutoHyphens w:val="0"/>
        <w:spacing w:before="0" w:after="0"/>
        <w:rPr>
          <w:b/>
          <w:bCs/>
        </w:rPr>
      </w:pPr>
    </w:p>
    <w:p w14:paraId="55483E7D" w14:textId="3BAE6C68" w:rsidR="002B0232" w:rsidRDefault="002B0232" w:rsidP="000D127C">
      <w:pPr>
        <w:suppressAutoHyphens w:val="0"/>
        <w:spacing w:before="0" w:after="0"/>
      </w:pPr>
      <w:r>
        <w:t xml:space="preserve">All </w:t>
      </w:r>
      <w:r w:rsidR="00466B4D">
        <w:t>torispherical</w:t>
      </w:r>
      <w:r>
        <w:t xml:space="preserve"> ends that form the helium volume will be manufactured from austenitic stainless steel 1.4435 (SS 316L). Properties listed in </w:t>
      </w:r>
      <w:r w:rsidR="00734C3A" w:rsidRPr="008E4490">
        <w:rPr>
          <w:b/>
          <w:bCs/>
          <w:sz w:val="22"/>
          <w:szCs w:val="22"/>
        </w:rPr>
        <w:t xml:space="preserve">Table </w:t>
      </w:r>
      <w:r w:rsidR="000D127C">
        <w:rPr>
          <w:b/>
          <w:bCs/>
          <w:sz w:val="22"/>
          <w:szCs w:val="22"/>
        </w:rPr>
        <w:t>3</w:t>
      </w:r>
      <w:r>
        <w:t>.</w:t>
      </w:r>
    </w:p>
    <w:p w14:paraId="4F922D28" w14:textId="77777777" w:rsidR="002B0232" w:rsidRDefault="002B0232" w:rsidP="00EE02EC">
      <w:pPr>
        <w:suppressAutoHyphens w:val="0"/>
        <w:spacing w:before="0" w:after="0"/>
        <w:rPr>
          <w:b/>
          <w:bCs/>
        </w:rPr>
      </w:pPr>
    </w:p>
    <w:p w14:paraId="35DB3904" w14:textId="49A8ACA9" w:rsidR="00EE02EC" w:rsidRDefault="000D5889" w:rsidP="004C0C12">
      <w:pPr>
        <w:pStyle w:val="Caption"/>
        <w:keepNext/>
      </w:pPr>
      <w:bookmarkStart w:id="31" w:name="_Toc32452991"/>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6</w:t>
      </w:r>
      <w:r w:rsidRPr="008E4490">
        <w:rPr>
          <w:b/>
          <w:bCs/>
          <w:sz w:val="22"/>
          <w:szCs w:val="22"/>
        </w:rPr>
        <w:fldChar w:fldCharType="end"/>
      </w:r>
      <w:r w:rsidRPr="008E4490">
        <w:rPr>
          <w:b/>
          <w:bCs/>
          <w:sz w:val="22"/>
          <w:szCs w:val="22"/>
        </w:rPr>
        <w:t>:</w:t>
      </w:r>
      <w:r w:rsidRPr="008E4490">
        <w:rPr>
          <w:sz w:val="22"/>
          <w:szCs w:val="22"/>
        </w:rPr>
        <w:t xml:space="preserve">  </w:t>
      </w:r>
      <w:r>
        <w:t>Parameters and expressions used to determine the minimum wall thickness of the torispherical dome ends outlined in EN 13445-3</w:t>
      </w:r>
      <w:bookmarkEnd w:id="31"/>
      <w:r w:rsidR="0085130D">
        <w:rPr>
          <w:b/>
          <w:bCs/>
        </w:rPr>
        <w:t xml:space="preserve"> </w:t>
      </w:r>
    </w:p>
    <w:tbl>
      <w:tblPr>
        <w:tblStyle w:val="TableGrid"/>
        <w:tblW w:w="9209" w:type="dxa"/>
        <w:jc w:val="center"/>
        <w:tblLook w:val="04A0" w:firstRow="1" w:lastRow="0" w:firstColumn="1" w:lastColumn="0" w:noHBand="0" w:noVBand="1"/>
      </w:tblPr>
      <w:tblGrid>
        <w:gridCol w:w="1413"/>
        <w:gridCol w:w="5528"/>
        <w:gridCol w:w="2268"/>
      </w:tblGrid>
      <w:tr w:rsidR="00EE02EC" w14:paraId="309AA5E5" w14:textId="77777777" w:rsidTr="00A8120F">
        <w:trPr>
          <w:trHeight w:val="756"/>
          <w:jc w:val="center"/>
        </w:trPr>
        <w:tc>
          <w:tcPr>
            <w:tcW w:w="1413" w:type="dxa"/>
            <w:shd w:val="clear" w:color="auto" w:fill="DEEAF6" w:themeFill="accent1" w:themeFillTint="33"/>
            <w:vAlign w:val="center"/>
          </w:tcPr>
          <w:p w14:paraId="36270DFE" w14:textId="77777777" w:rsidR="00EE02EC" w:rsidRPr="003B1DA7" w:rsidRDefault="00EE02EC" w:rsidP="002B0232">
            <w:pPr>
              <w:suppressAutoHyphens w:val="0"/>
              <w:spacing w:before="0" w:after="0"/>
              <w:jc w:val="center"/>
              <w:rPr>
                <w:b/>
                <w:bCs/>
              </w:rPr>
            </w:pPr>
            <w:r>
              <w:br w:type="page"/>
              <w:t>Parameters</w:t>
            </w:r>
          </w:p>
        </w:tc>
        <w:tc>
          <w:tcPr>
            <w:tcW w:w="5528" w:type="dxa"/>
            <w:shd w:val="clear" w:color="auto" w:fill="DEEAF6" w:themeFill="accent1" w:themeFillTint="33"/>
            <w:vAlign w:val="center"/>
          </w:tcPr>
          <w:p w14:paraId="1350A450" w14:textId="77777777" w:rsidR="00EE02EC" w:rsidRPr="00165999" w:rsidRDefault="00EE02EC" w:rsidP="002B0232">
            <w:pPr>
              <w:suppressAutoHyphens w:val="0"/>
              <w:spacing w:before="0" w:after="0"/>
              <w:jc w:val="center"/>
            </w:pPr>
            <w:r>
              <w:t>Description</w:t>
            </w:r>
          </w:p>
        </w:tc>
        <w:tc>
          <w:tcPr>
            <w:tcW w:w="2268" w:type="dxa"/>
            <w:shd w:val="clear" w:color="auto" w:fill="DEEAF6" w:themeFill="accent1" w:themeFillTint="33"/>
            <w:vAlign w:val="center"/>
          </w:tcPr>
          <w:p w14:paraId="17BC5F24" w14:textId="77777777" w:rsidR="00EE02EC" w:rsidRPr="00EE02EC" w:rsidRDefault="00EE02EC" w:rsidP="002B0232">
            <w:pPr>
              <w:suppressAutoHyphens w:val="0"/>
              <w:spacing w:before="0" w:after="0"/>
              <w:jc w:val="center"/>
            </w:pPr>
            <w:r>
              <w:t>Additional notes</w:t>
            </w:r>
          </w:p>
        </w:tc>
      </w:tr>
      <w:tr w:rsidR="00EE02EC" w14:paraId="1E9788B3" w14:textId="77777777" w:rsidTr="005313E3">
        <w:trPr>
          <w:jc w:val="center"/>
        </w:trPr>
        <w:tc>
          <w:tcPr>
            <w:tcW w:w="1413" w:type="dxa"/>
          </w:tcPr>
          <w:p w14:paraId="37DB1669" w14:textId="77777777" w:rsidR="00EE02EC" w:rsidRPr="009D0F99" w:rsidRDefault="00EE02EC" w:rsidP="002B0232">
            <w:pPr>
              <w:suppressAutoHyphens w:val="0"/>
              <w:spacing w:before="0" w:after="0"/>
              <w:jc w:val="left"/>
              <w:rPr>
                <w:i/>
                <w:iCs/>
                <w:sz w:val="22"/>
                <w:szCs w:val="18"/>
              </w:rPr>
            </w:pPr>
            <w:r w:rsidRPr="009D0F99">
              <w:rPr>
                <w:i/>
                <w:iCs/>
                <w:sz w:val="22"/>
                <w:szCs w:val="18"/>
              </w:rPr>
              <w:t>f</w:t>
            </w:r>
          </w:p>
        </w:tc>
        <w:tc>
          <w:tcPr>
            <w:tcW w:w="5528" w:type="dxa"/>
          </w:tcPr>
          <w:p w14:paraId="6AF79A46" w14:textId="77777777" w:rsidR="00EE02EC" w:rsidRPr="009D0F99" w:rsidRDefault="00EE02EC" w:rsidP="002B0232">
            <w:pPr>
              <w:suppressAutoHyphens w:val="0"/>
              <w:spacing w:before="0" w:after="0"/>
              <w:jc w:val="left"/>
              <w:rPr>
                <w:sz w:val="22"/>
                <w:szCs w:val="18"/>
              </w:rPr>
            </w:pPr>
            <w:r w:rsidRPr="009D0F99">
              <w:rPr>
                <w:sz w:val="22"/>
                <w:szCs w:val="18"/>
              </w:rPr>
              <w:t>Design stress</w:t>
            </w:r>
          </w:p>
        </w:tc>
        <w:tc>
          <w:tcPr>
            <w:tcW w:w="2268" w:type="dxa"/>
          </w:tcPr>
          <w:p w14:paraId="37E6715B" w14:textId="77777777" w:rsidR="00EE02EC" w:rsidRPr="009D0F99" w:rsidRDefault="00EE02EC" w:rsidP="005313E3">
            <w:pPr>
              <w:suppressAutoHyphens w:val="0"/>
              <w:spacing w:before="0" w:after="0"/>
              <w:jc w:val="left"/>
              <w:rPr>
                <w:sz w:val="22"/>
                <w:szCs w:val="18"/>
              </w:rPr>
            </w:pPr>
          </w:p>
        </w:tc>
      </w:tr>
      <w:tr w:rsidR="00EE02EC" w14:paraId="6839F791" w14:textId="77777777" w:rsidTr="005313E3">
        <w:trPr>
          <w:jc w:val="center"/>
        </w:trPr>
        <w:tc>
          <w:tcPr>
            <w:tcW w:w="1413" w:type="dxa"/>
          </w:tcPr>
          <w:p w14:paraId="3664104C" w14:textId="77777777" w:rsidR="00EE02EC" w:rsidRPr="009D0F99" w:rsidRDefault="00EE02EC" w:rsidP="002B0232">
            <w:pPr>
              <w:suppressAutoHyphens w:val="0"/>
              <w:spacing w:before="0" w:after="0"/>
              <w:jc w:val="left"/>
              <w:rPr>
                <w:i/>
                <w:iCs/>
                <w:sz w:val="22"/>
                <w:szCs w:val="18"/>
              </w:rPr>
            </w:pPr>
            <w:r w:rsidRPr="009D0F99">
              <w:rPr>
                <w:i/>
                <w:iCs/>
                <w:sz w:val="22"/>
                <w:szCs w:val="18"/>
              </w:rPr>
              <w:t>es</w:t>
            </w:r>
          </w:p>
        </w:tc>
        <w:tc>
          <w:tcPr>
            <w:tcW w:w="5528" w:type="dxa"/>
          </w:tcPr>
          <w:p w14:paraId="37D20236" w14:textId="77777777" w:rsidR="00EE02EC" w:rsidRPr="009D0F99" w:rsidRDefault="00EE02EC" w:rsidP="002B0232">
            <w:pPr>
              <w:suppressAutoHyphens w:val="0"/>
              <w:spacing w:before="0" w:after="0"/>
              <w:jc w:val="left"/>
              <w:rPr>
                <w:sz w:val="22"/>
                <w:szCs w:val="18"/>
              </w:rPr>
            </w:pPr>
            <w:r w:rsidRPr="009D0F99">
              <w:rPr>
                <w:sz w:val="22"/>
                <w:szCs w:val="18"/>
              </w:rPr>
              <w:t>Thickness of end to limit membrane stress</w:t>
            </w:r>
          </w:p>
        </w:tc>
        <w:tc>
          <w:tcPr>
            <w:tcW w:w="2268" w:type="dxa"/>
          </w:tcPr>
          <w:p w14:paraId="0EAB99DA" w14:textId="77777777" w:rsidR="00EE02EC" w:rsidRPr="009D0F99" w:rsidRDefault="005313E3" w:rsidP="002B0232">
            <w:pPr>
              <w:suppressAutoHyphens w:val="0"/>
              <w:spacing w:before="0" w:after="0"/>
              <w:jc w:val="left"/>
              <w:rPr>
                <w:sz w:val="22"/>
                <w:szCs w:val="18"/>
              </w:rPr>
            </w:pPr>
            <w:r w:rsidRPr="009D0F99">
              <w:rPr>
                <w:sz w:val="22"/>
                <w:szCs w:val="18"/>
              </w:rPr>
              <w:t>Eq. 7-5-1</w:t>
            </w:r>
          </w:p>
        </w:tc>
      </w:tr>
      <w:tr w:rsidR="00EE02EC" w14:paraId="4CDA314F" w14:textId="77777777" w:rsidTr="005313E3">
        <w:trPr>
          <w:jc w:val="center"/>
        </w:trPr>
        <w:tc>
          <w:tcPr>
            <w:tcW w:w="1413" w:type="dxa"/>
          </w:tcPr>
          <w:p w14:paraId="12DB586F" w14:textId="77777777" w:rsidR="00EE02EC" w:rsidRPr="009D0F99" w:rsidRDefault="002B0232" w:rsidP="002B0232">
            <w:pPr>
              <w:suppressAutoHyphens w:val="0"/>
              <w:spacing w:before="0" w:after="0"/>
              <w:jc w:val="left"/>
              <w:rPr>
                <w:i/>
                <w:iCs/>
                <w:sz w:val="22"/>
                <w:szCs w:val="18"/>
              </w:rPr>
            </w:pPr>
            <w:r w:rsidRPr="009D0F99">
              <w:rPr>
                <w:i/>
                <w:iCs/>
                <w:sz w:val="22"/>
                <w:szCs w:val="18"/>
              </w:rPr>
              <w:t>e</w:t>
            </w:r>
            <w:r w:rsidRPr="009D0F99">
              <w:rPr>
                <w:i/>
                <w:iCs/>
                <w:sz w:val="22"/>
                <w:szCs w:val="18"/>
                <w:vertAlign w:val="subscript"/>
              </w:rPr>
              <w:t>b</w:t>
            </w:r>
          </w:p>
        </w:tc>
        <w:tc>
          <w:tcPr>
            <w:tcW w:w="5528" w:type="dxa"/>
          </w:tcPr>
          <w:p w14:paraId="03DC5D3D" w14:textId="77777777" w:rsidR="00EE02EC" w:rsidRPr="009D0F99" w:rsidRDefault="005313E3" w:rsidP="005313E3">
            <w:pPr>
              <w:suppressAutoHyphens w:val="0"/>
              <w:spacing w:before="0" w:after="0"/>
              <w:jc w:val="left"/>
              <w:rPr>
                <w:sz w:val="22"/>
                <w:szCs w:val="18"/>
              </w:rPr>
            </w:pPr>
            <w:r w:rsidRPr="009D0F99">
              <w:rPr>
                <w:sz w:val="22"/>
                <w:szCs w:val="18"/>
              </w:rPr>
              <w:t>Thickness of knuckle to avoid plastic buckling</w:t>
            </w:r>
          </w:p>
        </w:tc>
        <w:tc>
          <w:tcPr>
            <w:tcW w:w="2268" w:type="dxa"/>
          </w:tcPr>
          <w:p w14:paraId="37F1A881" w14:textId="77777777" w:rsidR="00EE02EC" w:rsidRPr="009D0F99" w:rsidRDefault="005313E3" w:rsidP="002B0232">
            <w:pPr>
              <w:suppressAutoHyphens w:val="0"/>
              <w:spacing w:before="0" w:after="0"/>
              <w:jc w:val="left"/>
              <w:rPr>
                <w:sz w:val="22"/>
                <w:szCs w:val="18"/>
              </w:rPr>
            </w:pPr>
            <w:r w:rsidRPr="009D0F99">
              <w:rPr>
                <w:sz w:val="22"/>
                <w:szCs w:val="18"/>
              </w:rPr>
              <w:t>Eq. 7-5-2</w:t>
            </w:r>
          </w:p>
        </w:tc>
      </w:tr>
      <w:tr w:rsidR="00EE02EC" w14:paraId="5DC0D115" w14:textId="77777777" w:rsidTr="005313E3">
        <w:trPr>
          <w:jc w:val="center"/>
        </w:trPr>
        <w:tc>
          <w:tcPr>
            <w:tcW w:w="1413" w:type="dxa"/>
          </w:tcPr>
          <w:p w14:paraId="69A2725F" w14:textId="77777777" w:rsidR="00EE02EC" w:rsidRPr="009D0F99" w:rsidRDefault="005313E3" w:rsidP="002B0232">
            <w:pPr>
              <w:suppressAutoHyphens w:val="0"/>
              <w:spacing w:before="0" w:after="0"/>
              <w:jc w:val="left"/>
              <w:rPr>
                <w:i/>
                <w:iCs/>
                <w:sz w:val="22"/>
                <w:szCs w:val="18"/>
              </w:rPr>
            </w:pPr>
            <w:r w:rsidRPr="009D0F99">
              <w:rPr>
                <w:i/>
                <w:iCs/>
                <w:sz w:val="22"/>
                <w:szCs w:val="18"/>
              </w:rPr>
              <w:t>ey</w:t>
            </w:r>
          </w:p>
        </w:tc>
        <w:tc>
          <w:tcPr>
            <w:tcW w:w="5528" w:type="dxa"/>
          </w:tcPr>
          <w:p w14:paraId="180A9C14" w14:textId="77777777" w:rsidR="00EE02EC" w:rsidRPr="009D0F99" w:rsidRDefault="005313E3" w:rsidP="002B0232">
            <w:pPr>
              <w:suppressAutoHyphens w:val="0"/>
              <w:spacing w:before="0" w:after="0"/>
              <w:jc w:val="left"/>
              <w:rPr>
                <w:sz w:val="22"/>
                <w:szCs w:val="18"/>
              </w:rPr>
            </w:pPr>
            <w:r w:rsidRPr="009D0F99">
              <w:rPr>
                <w:sz w:val="22"/>
                <w:szCs w:val="18"/>
              </w:rPr>
              <w:t>Thickness of knuckle to avoid axis-symmetric yielding</w:t>
            </w:r>
          </w:p>
        </w:tc>
        <w:tc>
          <w:tcPr>
            <w:tcW w:w="2268" w:type="dxa"/>
          </w:tcPr>
          <w:p w14:paraId="6A125E84" w14:textId="77777777" w:rsidR="00EE02EC" w:rsidRPr="009D0F99" w:rsidRDefault="00EE02EC" w:rsidP="002B0232">
            <w:pPr>
              <w:suppressAutoHyphens w:val="0"/>
              <w:spacing w:before="0" w:after="0"/>
              <w:jc w:val="left"/>
              <w:rPr>
                <w:sz w:val="22"/>
                <w:szCs w:val="18"/>
              </w:rPr>
            </w:pPr>
          </w:p>
        </w:tc>
      </w:tr>
      <w:tr w:rsidR="00EE02EC" w14:paraId="57E26A2F" w14:textId="77777777" w:rsidTr="005313E3">
        <w:trPr>
          <w:jc w:val="center"/>
        </w:trPr>
        <w:tc>
          <w:tcPr>
            <w:tcW w:w="1413" w:type="dxa"/>
          </w:tcPr>
          <w:p w14:paraId="4921F862" w14:textId="77777777" w:rsidR="00EE02EC" w:rsidRPr="009D0F99" w:rsidRDefault="00466B4D" w:rsidP="002B0232">
            <w:pPr>
              <w:suppressAutoHyphens w:val="0"/>
              <w:spacing w:before="0" w:after="0"/>
              <w:jc w:val="left"/>
              <w:rPr>
                <w:i/>
                <w:iCs/>
                <w:sz w:val="22"/>
                <w:szCs w:val="18"/>
              </w:rPr>
            </w:pPr>
            <w:r w:rsidRPr="009D0F99">
              <w:rPr>
                <w:i/>
                <w:iCs/>
                <w:sz w:val="22"/>
                <w:szCs w:val="18"/>
              </w:rPr>
              <w:t>Z</w:t>
            </w:r>
          </w:p>
        </w:tc>
        <w:tc>
          <w:tcPr>
            <w:tcW w:w="5528" w:type="dxa"/>
          </w:tcPr>
          <w:p w14:paraId="374294B4" w14:textId="77777777" w:rsidR="00EE02EC" w:rsidRPr="009D0F99" w:rsidRDefault="00466B4D" w:rsidP="002B0232">
            <w:pPr>
              <w:suppressAutoHyphens w:val="0"/>
              <w:spacing w:before="0" w:after="0"/>
              <w:jc w:val="left"/>
              <w:rPr>
                <w:sz w:val="22"/>
                <w:szCs w:val="18"/>
                <w:lang w:val="es-ES"/>
              </w:rPr>
            </w:pPr>
            <w:r w:rsidRPr="009D0F99">
              <w:rPr>
                <w:sz w:val="22"/>
                <w:szCs w:val="18"/>
                <w:lang w:val="es-ES"/>
              </w:rPr>
              <w:t>Z = log</w:t>
            </w:r>
            <w:r w:rsidRPr="009D0F99">
              <w:rPr>
                <w:sz w:val="22"/>
                <w:szCs w:val="18"/>
                <w:vertAlign w:val="subscript"/>
                <w:lang w:val="es-ES"/>
              </w:rPr>
              <w:t>10</w:t>
            </w:r>
            <w:r w:rsidRPr="009D0F99">
              <w:rPr>
                <w:sz w:val="22"/>
                <w:szCs w:val="18"/>
                <w:lang w:val="es-ES"/>
              </w:rPr>
              <w:t xml:space="preserve"> (1/Y), Y = min(e/R; 0.04)</w:t>
            </w:r>
          </w:p>
        </w:tc>
        <w:tc>
          <w:tcPr>
            <w:tcW w:w="2268" w:type="dxa"/>
          </w:tcPr>
          <w:p w14:paraId="104F93B6" w14:textId="77777777" w:rsidR="00EE02EC" w:rsidRPr="009D0F99" w:rsidRDefault="00EE02EC" w:rsidP="00466B4D">
            <w:pPr>
              <w:suppressAutoHyphens w:val="0"/>
              <w:spacing w:before="0" w:after="0"/>
              <w:jc w:val="left"/>
              <w:rPr>
                <w:sz w:val="22"/>
                <w:szCs w:val="18"/>
              </w:rPr>
            </w:pPr>
            <w:r w:rsidRPr="009D0F99">
              <w:rPr>
                <w:i/>
                <w:iCs/>
                <w:sz w:val="22"/>
                <w:szCs w:val="18"/>
              </w:rPr>
              <w:t>Z</w:t>
            </w:r>
            <w:r w:rsidRPr="009D0F99">
              <w:rPr>
                <w:sz w:val="22"/>
                <w:szCs w:val="18"/>
              </w:rPr>
              <w:t xml:space="preserve"> = </w:t>
            </w:r>
            <w:r w:rsidR="00466B4D" w:rsidRPr="009D0F99">
              <w:rPr>
                <w:sz w:val="22"/>
                <w:szCs w:val="18"/>
              </w:rPr>
              <w:t>2.3</w:t>
            </w:r>
          </w:p>
        </w:tc>
      </w:tr>
      <w:tr w:rsidR="00EE02EC" w14:paraId="646E0205" w14:textId="77777777" w:rsidTr="005313E3">
        <w:trPr>
          <w:jc w:val="center"/>
        </w:trPr>
        <w:tc>
          <w:tcPr>
            <w:tcW w:w="1413" w:type="dxa"/>
          </w:tcPr>
          <w:p w14:paraId="24106857" w14:textId="77777777" w:rsidR="00EE02EC" w:rsidRPr="009D0F99" w:rsidRDefault="00EE02EC" w:rsidP="002B0232">
            <w:pPr>
              <w:suppressAutoHyphens w:val="0"/>
              <w:spacing w:before="0" w:after="0"/>
              <w:jc w:val="left"/>
              <w:rPr>
                <w:i/>
                <w:iCs/>
                <w:sz w:val="22"/>
                <w:szCs w:val="18"/>
              </w:rPr>
            </w:pPr>
            <w:r w:rsidRPr="009D0F99">
              <w:rPr>
                <w:i/>
                <w:iCs/>
                <w:sz w:val="22"/>
                <w:szCs w:val="18"/>
              </w:rPr>
              <w:t>P</w:t>
            </w:r>
          </w:p>
        </w:tc>
        <w:tc>
          <w:tcPr>
            <w:tcW w:w="5528" w:type="dxa"/>
          </w:tcPr>
          <w:p w14:paraId="247F8E39" w14:textId="77777777" w:rsidR="00EE02EC" w:rsidRPr="009D0F99" w:rsidRDefault="00EE02EC" w:rsidP="002B0232">
            <w:pPr>
              <w:suppressAutoHyphens w:val="0"/>
              <w:spacing w:before="0" w:after="0"/>
              <w:jc w:val="left"/>
              <w:rPr>
                <w:sz w:val="22"/>
                <w:szCs w:val="18"/>
              </w:rPr>
            </w:pPr>
            <w:r w:rsidRPr="009D0F99">
              <w:rPr>
                <w:sz w:val="22"/>
                <w:szCs w:val="18"/>
              </w:rPr>
              <w:t>Design pressure in MPa</w:t>
            </w:r>
          </w:p>
        </w:tc>
        <w:tc>
          <w:tcPr>
            <w:tcW w:w="2268" w:type="dxa"/>
          </w:tcPr>
          <w:p w14:paraId="4C7FF886" w14:textId="77777777" w:rsidR="00EE02EC" w:rsidRPr="009D0F99" w:rsidRDefault="00EE02EC" w:rsidP="002B0232">
            <w:pPr>
              <w:suppressAutoHyphens w:val="0"/>
              <w:spacing w:before="0" w:after="0"/>
              <w:jc w:val="left"/>
              <w:rPr>
                <w:sz w:val="22"/>
                <w:szCs w:val="18"/>
              </w:rPr>
            </w:pPr>
            <w:r w:rsidRPr="009D0F99">
              <w:rPr>
                <w:sz w:val="22"/>
                <w:szCs w:val="18"/>
              </w:rPr>
              <w:t>0.35 MPa</w:t>
            </w:r>
          </w:p>
        </w:tc>
      </w:tr>
      <w:tr w:rsidR="005313E3" w14:paraId="60378A02" w14:textId="77777777" w:rsidTr="005313E3">
        <w:trPr>
          <w:jc w:val="center"/>
        </w:trPr>
        <w:tc>
          <w:tcPr>
            <w:tcW w:w="1413" w:type="dxa"/>
          </w:tcPr>
          <w:p w14:paraId="6B5075BF" w14:textId="77777777" w:rsidR="005313E3" w:rsidRPr="009D0F99" w:rsidRDefault="005313E3" w:rsidP="002B0232">
            <w:pPr>
              <w:suppressAutoHyphens w:val="0"/>
              <w:spacing w:before="0" w:after="0"/>
              <w:jc w:val="left"/>
              <w:rPr>
                <w:i/>
                <w:iCs/>
                <w:sz w:val="22"/>
                <w:szCs w:val="18"/>
              </w:rPr>
            </w:pPr>
            <w:r w:rsidRPr="009D0F99">
              <w:rPr>
                <w:rFonts w:ascii="Georgia" w:hAnsi="Georgia"/>
                <w:i/>
                <w:iCs/>
                <w:sz w:val="22"/>
                <w:szCs w:val="18"/>
              </w:rPr>
              <w:t>β</w:t>
            </w:r>
          </w:p>
        </w:tc>
        <w:tc>
          <w:tcPr>
            <w:tcW w:w="5528" w:type="dxa"/>
          </w:tcPr>
          <w:p w14:paraId="08C20ADD" w14:textId="77777777" w:rsidR="005313E3" w:rsidRPr="009D0F99" w:rsidRDefault="00A8120F" w:rsidP="00862331">
            <w:pPr>
              <w:suppressAutoHyphens w:val="0"/>
              <w:spacing w:before="0" w:after="0"/>
              <w:jc w:val="left"/>
              <w:rPr>
                <w:sz w:val="22"/>
                <w:szCs w:val="18"/>
              </w:rPr>
            </w:pPr>
            <w:r w:rsidRPr="009D0F99">
              <w:rPr>
                <w:sz w:val="22"/>
                <w:szCs w:val="18"/>
              </w:rPr>
              <w:t>Factor for torispherical ends</w:t>
            </w:r>
          </w:p>
        </w:tc>
        <w:tc>
          <w:tcPr>
            <w:tcW w:w="2268" w:type="dxa"/>
          </w:tcPr>
          <w:p w14:paraId="1727781C" w14:textId="77777777" w:rsidR="005313E3" w:rsidRPr="009D0F99" w:rsidRDefault="00A8120F" w:rsidP="002B0232">
            <w:pPr>
              <w:suppressAutoHyphens w:val="0"/>
              <w:spacing w:before="0" w:after="0"/>
              <w:jc w:val="left"/>
              <w:rPr>
                <w:sz w:val="22"/>
                <w:szCs w:val="18"/>
              </w:rPr>
            </w:pPr>
            <w:r w:rsidRPr="009D0F99">
              <w:rPr>
                <w:sz w:val="22"/>
                <w:szCs w:val="18"/>
              </w:rPr>
              <w:t>Figure 7-5-1</w:t>
            </w:r>
          </w:p>
        </w:tc>
      </w:tr>
      <w:tr w:rsidR="00A8120F" w14:paraId="5E9A7D1B" w14:textId="77777777" w:rsidTr="005313E3">
        <w:trPr>
          <w:jc w:val="center"/>
        </w:trPr>
        <w:tc>
          <w:tcPr>
            <w:tcW w:w="1413" w:type="dxa"/>
          </w:tcPr>
          <w:p w14:paraId="4DB665A3" w14:textId="77777777" w:rsidR="00A8120F" w:rsidRPr="009D0F99" w:rsidRDefault="00A8120F" w:rsidP="002B0232">
            <w:pPr>
              <w:suppressAutoHyphens w:val="0"/>
              <w:spacing w:before="0" w:after="0"/>
              <w:jc w:val="left"/>
              <w:rPr>
                <w:rFonts w:ascii="Georgia" w:hAnsi="Georgia"/>
                <w:i/>
                <w:iCs/>
                <w:sz w:val="22"/>
                <w:szCs w:val="18"/>
              </w:rPr>
            </w:pPr>
            <w:r w:rsidRPr="009D0F99">
              <w:rPr>
                <w:rFonts w:ascii="Georgia" w:hAnsi="Georgia"/>
                <w:i/>
                <w:iCs/>
                <w:sz w:val="22"/>
                <w:szCs w:val="18"/>
              </w:rPr>
              <w:t>fb</w:t>
            </w:r>
          </w:p>
        </w:tc>
        <w:tc>
          <w:tcPr>
            <w:tcW w:w="5528" w:type="dxa"/>
          </w:tcPr>
          <w:p w14:paraId="6966022B" w14:textId="77777777" w:rsidR="00A8120F" w:rsidRPr="009D0F99" w:rsidRDefault="00A8120F" w:rsidP="002B0232">
            <w:pPr>
              <w:suppressAutoHyphens w:val="0"/>
              <w:spacing w:before="0" w:after="0"/>
              <w:jc w:val="left"/>
              <w:rPr>
                <w:sz w:val="22"/>
                <w:szCs w:val="18"/>
              </w:rPr>
            </w:pPr>
            <w:r w:rsidRPr="009D0F99">
              <w:rPr>
                <w:sz w:val="22"/>
                <w:szCs w:val="18"/>
              </w:rPr>
              <w:t>Design stress for buckling</w:t>
            </w:r>
          </w:p>
        </w:tc>
        <w:tc>
          <w:tcPr>
            <w:tcW w:w="2268" w:type="dxa"/>
          </w:tcPr>
          <w:p w14:paraId="096E114D" w14:textId="77777777" w:rsidR="00A8120F" w:rsidRPr="009D0F99" w:rsidRDefault="00A8120F" w:rsidP="002B0232">
            <w:pPr>
              <w:suppressAutoHyphens w:val="0"/>
              <w:spacing w:before="0" w:after="0"/>
              <w:jc w:val="left"/>
              <w:rPr>
                <w:sz w:val="22"/>
                <w:szCs w:val="18"/>
              </w:rPr>
            </w:pPr>
            <w:r w:rsidRPr="009D0F99">
              <w:rPr>
                <w:sz w:val="22"/>
                <w:szCs w:val="18"/>
              </w:rPr>
              <w:t>Eq. 7-5-5</w:t>
            </w:r>
          </w:p>
        </w:tc>
      </w:tr>
    </w:tbl>
    <w:p w14:paraId="67BE4F3F" w14:textId="77777777" w:rsidR="00EE02EC" w:rsidRDefault="00EE02EC">
      <w:pPr>
        <w:suppressAutoHyphens w:val="0"/>
        <w:spacing w:before="0" w:after="0"/>
        <w:jc w:val="left"/>
      </w:pPr>
    </w:p>
    <w:p w14:paraId="0AF306F2" w14:textId="5218B1E7" w:rsidR="00EE02EC" w:rsidRDefault="006764EE" w:rsidP="004C0C12">
      <w:pPr>
        <w:pStyle w:val="Caption"/>
        <w:keepNext/>
      </w:pPr>
      <w:bookmarkStart w:id="32" w:name="_Toc32452992"/>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7</w:t>
      </w:r>
      <w:r w:rsidRPr="008E4490">
        <w:rPr>
          <w:b/>
          <w:bCs/>
          <w:sz w:val="22"/>
          <w:szCs w:val="22"/>
        </w:rPr>
        <w:fldChar w:fldCharType="end"/>
      </w:r>
      <w:r w:rsidRPr="008E4490">
        <w:rPr>
          <w:b/>
          <w:bCs/>
          <w:sz w:val="22"/>
          <w:szCs w:val="22"/>
        </w:rPr>
        <w:t>:</w:t>
      </w:r>
      <w:r w:rsidRPr="008E4490">
        <w:rPr>
          <w:sz w:val="22"/>
          <w:szCs w:val="22"/>
        </w:rPr>
        <w:t xml:space="preserve">  </w:t>
      </w:r>
      <w:r>
        <w:t>Dimensional parameters to determine the wall thickness of the torispherical dome ends</w:t>
      </w:r>
      <w:bookmarkEnd w:id="32"/>
      <w:r>
        <w:t xml:space="preserve"> </w:t>
      </w:r>
    </w:p>
    <w:tbl>
      <w:tblPr>
        <w:tblStyle w:val="TableGrid"/>
        <w:tblW w:w="9072" w:type="dxa"/>
        <w:jc w:val="center"/>
        <w:tblLook w:val="04A0" w:firstRow="1" w:lastRow="0" w:firstColumn="1" w:lastColumn="0" w:noHBand="0" w:noVBand="1"/>
      </w:tblPr>
      <w:tblGrid>
        <w:gridCol w:w="1940"/>
        <w:gridCol w:w="1308"/>
        <w:gridCol w:w="1658"/>
        <w:gridCol w:w="1428"/>
        <w:gridCol w:w="1242"/>
        <w:gridCol w:w="1496"/>
      </w:tblGrid>
      <w:tr w:rsidR="00862331" w14:paraId="77923807" w14:textId="77777777" w:rsidTr="0085130D">
        <w:trPr>
          <w:trHeight w:val="1335"/>
          <w:jc w:val="center"/>
        </w:trPr>
        <w:tc>
          <w:tcPr>
            <w:tcW w:w="1940" w:type="dxa"/>
            <w:shd w:val="clear" w:color="auto" w:fill="DEEAF6" w:themeFill="accent1" w:themeFillTint="33"/>
            <w:vAlign w:val="center"/>
          </w:tcPr>
          <w:p w14:paraId="285E2A56" w14:textId="77777777" w:rsidR="00862331" w:rsidRPr="003B1DA7" w:rsidRDefault="00862331" w:rsidP="005313E3">
            <w:pPr>
              <w:suppressAutoHyphens w:val="0"/>
              <w:spacing w:before="0" w:after="0"/>
              <w:jc w:val="center"/>
              <w:rPr>
                <w:b/>
                <w:bCs/>
              </w:rPr>
            </w:pPr>
            <w:r>
              <w:br w:type="page"/>
              <w:t>Description</w:t>
            </w:r>
          </w:p>
        </w:tc>
        <w:tc>
          <w:tcPr>
            <w:tcW w:w="1308" w:type="dxa"/>
            <w:shd w:val="clear" w:color="auto" w:fill="DEEAF6" w:themeFill="accent1" w:themeFillTint="33"/>
            <w:vAlign w:val="center"/>
          </w:tcPr>
          <w:p w14:paraId="3F8AF677" w14:textId="77777777" w:rsidR="00862331" w:rsidRDefault="00862331" w:rsidP="005313E3">
            <w:pPr>
              <w:suppressAutoHyphens w:val="0"/>
              <w:spacing w:before="0" w:after="0"/>
              <w:jc w:val="center"/>
            </w:pPr>
            <w:r>
              <w:t>CERN Part number</w:t>
            </w:r>
          </w:p>
        </w:tc>
        <w:tc>
          <w:tcPr>
            <w:tcW w:w="1658" w:type="dxa"/>
            <w:shd w:val="clear" w:color="auto" w:fill="DEEAF6" w:themeFill="accent1" w:themeFillTint="33"/>
            <w:vAlign w:val="center"/>
          </w:tcPr>
          <w:p w14:paraId="511E092C" w14:textId="77777777" w:rsidR="00862331" w:rsidRPr="005313E3" w:rsidRDefault="00862331" w:rsidP="005313E3">
            <w:pPr>
              <w:suppressAutoHyphens w:val="0"/>
              <w:spacing w:before="0" w:after="0"/>
              <w:jc w:val="center"/>
              <w:rPr>
                <w:lang w:val="it-IT"/>
              </w:rPr>
            </w:pPr>
            <w:r w:rsidRPr="005313E3">
              <w:rPr>
                <w:lang w:val="it-IT"/>
              </w:rPr>
              <w:t>Dome inner diameter</w:t>
            </w:r>
          </w:p>
          <w:p w14:paraId="0852C3F1" w14:textId="77777777" w:rsidR="00862331" w:rsidRPr="005313E3" w:rsidRDefault="00862331" w:rsidP="005313E3">
            <w:pPr>
              <w:suppressAutoHyphens w:val="0"/>
              <w:spacing w:before="0" w:after="0"/>
              <w:jc w:val="center"/>
              <w:rPr>
                <w:i/>
                <w:iCs/>
                <w:lang w:val="it-IT"/>
              </w:rPr>
            </w:pPr>
            <w:r w:rsidRPr="005313E3">
              <w:rPr>
                <w:i/>
                <w:iCs/>
                <w:lang w:val="it-IT"/>
              </w:rPr>
              <w:t>Di</w:t>
            </w:r>
          </w:p>
          <w:p w14:paraId="6A3397B1" w14:textId="77777777" w:rsidR="00862331" w:rsidRPr="005313E3" w:rsidRDefault="00862331" w:rsidP="005313E3">
            <w:pPr>
              <w:suppressAutoHyphens w:val="0"/>
              <w:spacing w:before="0" w:after="0"/>
              <w:jc w:val="center"/>
              <w:rPr>
                <w:lang w:val="it-IT"/>
              </w:rPr>
            </w:pPr>
            <w:r w:rsidRPr="005313E3">
              <w:rPr>
                <w:lang w:val="it-IT"/>
              </w:rPr>
              <w:t>(mm)</w:t>
            </w:r>
          </w:p>
        </w:tc>
        <w:tc>
          <w:tcPr>
            <w:tcW w:w="1428" w:type="dxa"/>
            <w:shd w:val="clear" w:color="auto" w:fill="DEEAF6" w:themeFill="accent1" w:themeFillTint="33"/>
          </w:tcPr>
          <w:p w14:paraId="584F4268" w14:textId="77777777" w:rsidR="00862331" w:rsidRDefault="00862331" w:rsidP="005313E3">
            <w:pPr>
              <w:suppressAutoHyphens w:val="0"/>
              <w:spacing w:before="0" w:after="0"/>
              <w:jc w:val="center"/>
            </w:pPr>
            <w:r>
              <w:t>Inside spherical radius</w:t>
            </w:r>
          </w:p>
          <w:p w14:paraId="73B37934" w14:textId="77777777" w:rsidR="00862331" w:rsidRDefault="00862331" w:rsidP="005313E3">
            <w:pPr>
              <w:suppressAutoHyphens w:val="0"/>
              <w:spacing w:before="0" w:after="0"/>
              <w:jc w:val="center"/>
            </w:pPr>
            <w:r>
              <w:t>R</w:t>
            </w:r>
          </w:p>
          <w:p w14:paraId="473DAF89" w14:textId="77777777" w:rsidR="00862331" w:rsidRDefault="00862331" w:rsidP="005313E3">
            <w:pPr>
              <w:suppressAutoHyphens w:val="0"/>
              <w:spacing w:before="0" w:after="0"/>
              <w:jc w:val="center"/>
            </w:pPr>
            <w:r>
              <w:t>(mm)</w:t>
            </w:r>
          </w:p>
        </w:tc>
        <w:tc>
          <w:tcPr>
            <w:tcW w:w="1242" w:type="dxa"/>
            <w:shd w:val="clear" w:color="auto" w:fill="DEEAF6" w:themeFill="accent1" w:themeFillTint="33"/>
            <w:vAlign w:val="center"/>
          </w:tcPr>
          <w:p w14:paraId="2483E720" w14:textId="77777777" w:rsidR="00862331" w:rsidRDefault="00862331" w:rsidP="005313E3">
            <w:pPr>
              <w:suppressAutoHyphens w:val="0"/>
              <w:spacing w:before="0" w:after="0"/>
              <w:jc w:val="center"/>
            </w:pPr>
            <w:r>
              <w:t>Knuckle radius</w:t>
            </w:r>
          </w:p>
          <w:p w14:paraId="73466D9F" w14:textId="77777777" w:rsidR="00862331" w:rsidRPr="00EE02EC" w:rsidRDefault="00862331" w:rsidP="005313E3">
            <w:pPr>
              <w:suppressAutoHyphens w:val="0"/>
              <w:spacing w:before="0" w:after="0"/>
              <w:jc w:val="center"/>
              <w:rPr>
                <w:i/>
                <w:iCs/>
              </w:rPr>
            </w:pPr>
            <w:r>
              <w:rPr>
                <w:i/>
                <w:iCs/>
              </w:rPr>
              <w:t>r</w:t>
            </w:r>
          </w:p>
          <w:p w14:paraId="6FE85309" w14:textId="77777777" w:rsidR="00862331" w:rsidRPr="00B34024" w:rsidRDefault="00862331" w:rsidP="005313E3">
            <w:pPr>
              <w:suppressAutoHyphens w:val="0"/>
              <w:spacing w:before="0" w:after="0"/>
              <w:jc w:val="center"/>
              <w:rPr>
                <w:i/>
                <w:iCs/>
              </w:rPr>
            </w:pPr>
            <w:r>
              <w:t>(mm)</w:t>
            </w:r>
          </w:p>
        </w:tc>
        <w:tc>
          <w:tcPr>
            <w:tcW w:w="1496" w:type="dxa"/>
            <w:shd w:val="clear" w:color="auto" w:fill="DEEAF6" w:themeFill="accent1" w:themeFillTint="33"/>
            <w:vAlign w:val="center"/>
          </w:tcPr>
          <w:p w14:paraId="3EC67E39" w14:textId="77777777" w:rsidR="00862331" w:rsidRDefault="00862331" w:rsidP="00862331">
            <w:pPr>
              <w:suppressAutoHyphens w:val="0"/>
              <w:spacing w:before="0" w:after="0"/>
              <w:jc w:val="center"/>
            </w:pPr>
            <w:r>
              <w:t>Torispherical end factor</w:t>
            </w:r>
          </w:p>
          <w:p w14:paraId="5FE53795" w14:textId="77777777" w:rsidR="00862331" w:rsidRPr="00862331" w:rsidRDefault="00862331" w:rsidP="00862331">
            <w:pPr>
              <w:suppressAutoHyphens w:val="0"/>
              <w:spacing w:before="0" w:after="0"/>
              <w:jc w:val="center"/>
              <w:rPr>
                <w:i/>
                <w:iCs/>
              </w:rPr>
            </w:pPr>
            <w:r w:rsidRPr="00862331">
              <w:rPr>
                <w:rFonts w:ascii="Georgia" w:hAnsi="Georgia"/>
                <w:i/>
                <w:iCs/>
              </w:rPr>
              <w:t>β</w:t>
            </w:r>
          </w:p>
        </w:tc>
      </w:tr>
      <w:tr w:rsidR="00862331" w14:paraId="2F471A33" w14:textId="77777777" w:rsidTr="0085130D">
        <w:trPr>
          <w:jc w:val="center"/>
        </w:trPr>
        <w:tc>
          <w:tcPr>
            <w:tcW w:w="1940" w:type="dxa"/>
          </w:tcPr>
          <w:p w14:paraId="3F7C49C5" w14:textId="77777777" w:rsidR="00862331" w:rsidRPr="009D0F99" w:rsidRDefault="00862331" w:rsidP="005313E3">
            <w:pPr>
              <w:suppressAutoHyphens w:val="0"/>
              <w:spacing w:before="0" w:after="0"/>
              <w:jc w:val="left"/>
              <w:rPr>
                <w:sz w:val="22"/>
                <w:szCs w:val="18"/>
              </w:rPr>
            </w:pPr>
            <w:r w:rsidRPr="009D0F99">
              <w:rPr>
                <w:sz w:val="22"/>
                <w:szCs w:val="18"/>
              </w:rPr>
              <w:t>Top dome</w:t>
            </w:r>
          </w:p>
        </w:tc>
        <w:tc>
          <w:tcPr>
            <w:tcW w:w="1308" w:type="dxa"/>
          </w:tcPr>
          <w:p w14:paraId="1E26F3B1" w14:textId="77777777" w:rsidR="00862331" w:rsidRPr="009D0F99" w:rsidRDefault="00862331" w:rsidP="005313E3">
            <w:pPr>
              <w:suppressAutoHyphens w:val="0"/>
              <w:spacing w:before="0" w:after="0"/>
              <w:rPr>
                <w:sz w:val="22"/>
                <w:szCs w:val="18"/>
              </w:rPr>
            </w:pPr>
          </w:p>
        </w:tc>
        <w:tc>
          <w:tcPr>
            <w:tcW w:w="1658" w:type="dxa"/>
            <w:vAlign w:val="center"/>
          </w:tcPr>
          <w:p w14:paraId="575FA112" w14:textId="77777777" w:rsidR="00862331" w:rsidRPr="009D0F99" w:rsidRDefault="00862331" w:rsidP="00ED322D">
            <w:pPr>
              <w:suppressAutoHyphens w:val="0"/>
              <w:spacing w:before="0" w:after="0"/>
              <w:jc w:val="center"/>
              <w:rPr>
                <w:sz w:val="22"/>
                <w:szCs w:val="18"/>
              </w:rPr>
            </w:pPr>
            <w:r w:rsidRPr="009D0F99">
              <w:rPr>
                <w:sz w:val="22"/>
                <w:szCs w:val="18"/>
              </w:rPr>
              <w:t>525.0</w:t>
            </w:r>
          </w:p>
        </w:tc>
        <w:tc>
          <w:tcPr>
            <w:tcW w:w="1428" w:type="dxa"/>
            <w:vAlign w:val="center"/>
          </w:tcPr>
          <w:p w14:paraId="0AB30C3B" w14:textId="77777777" w:rsidR="00862331" w:rsidRPr="009D0F99" w:rsidRDefault="00862331" w:rsidP="00ED322D">
            <w:pPr>
              <w:suppressAutoHyphens w:val="0"/>
              <w:spacing w:before="0" w:after="0"/>
              <w:jc w:val="center"/>
              <w:rPr>
                <w:sz w:val="22"/>
                <w:szCs w:val="18"/>
              </w:rPr>
            </w:pPr>
            <w:r w:rsidRPr="009D0F99">
              <w:rPr>
                <w:sz w:val="22"/>
                <w:szCs w:val="18"/>
              </w:rPr>
              <w:t>914</w:t>
            </w:r>
          </w:p>
        </w:tc>
        <w:tc>
          <w:tcPr>
            <w:tcW w:w="1242" w:type="dxa"/>
            <w:vAlign w:val="center"/>
          </w:tcPr>
          <w:p w14:paraId="11E8DB00" w14:textId="77777777" w:rsidR="00862331" w:rsidRPr="009D0F99" w:rsidRDefault="00862331" w:rsidP="00ED322D">
            <w:pPr>
              <w:suppressAutoHyphens w:val="0"/>
              <w:spacing w:before="0" w:after="0"/>
              <w:jc w:val="center"/>
              <w:rPr>
                <w:sz w:val="22"/>
                <w:szCs w:val="18"/>
              </w:rPr>
            </w:pPr>
            <w:r w:rsidRPr="009D0F99">
              <w:rPr>
                <w:sz w:val="22"/>
                <w:szCs w:val="18"/>
              </w:rPr>
              <w:t>50</w:t>
            </w:r>
          </w:p>
        </w:tc>
        <w:tc>
          <w:tcPr>
            <w:tcW w:w="1496" w:type="dxa"/>
          </w:tcPr>
          <w:p w14:paraId="2D263EE1" w14:textId="77777777" w:rsidR="00862331" w:rsidRPr="009D0F99" w:rsidRDefault="00862331" w:rsidP="00ED322D">
            <w:pPr>
              <w:suppressAutoHyphens w:val="0"/>
              <w:spacing w:before="0" w:after="0"/>
              <w:jc w:val="center"/>
              <w:rPr>
                <w:sz w:val="22"/>
                <w:szCs w:val="18"/>
              </w:rPr>
            </w:pPr>
            <w:r w:rsidRPr="009D0F99">
              <w:rPr>
                <w:sz w:val="22"/>
                <w:szCs w:val="18"/>
              </w:rPr>
              <w:t>1.325</w:t>
            </w:r>
          </w:p>
        </w:tc>
      </w:tr>
      <w:tr w:rsidR="00862331" w14:paraId="20FFD7DD" w14:textId="77777777" w:rsidTr="0085130D">
        <w:trPr>
          <w:jc w:val="center"/>
        </w:trPr>
        <w:tc>
          <w:tcPr>
            <w:tcW w:w="1940" w:type="dxa"/>
          </w:tcPr>
          <w:p w14:paraId="55C4F5E9" w14:textId="77777777" w:rsidR="00862331" w:rsidRPr="009D0F99" w:rsidRDefault="00862331" w:rsidP="005313E3">
            <w:pPr>
              <w:suppressAutoHyphens w:val="0"/>
              <w:spacing w:before="0" w:after="0"/>
              <w:jc w:val="left"/>
              <w:rPr>
                <w:sz w:val="22"/>
                <w:szCs w:val="18"/>
              </w:rPr>
            </w:pPr>
            <w:r w:rsidRPr="009D0F99">
              <w:rPr>
                <w:sz w:val="22"/>
                <w:szCs w:val="18"/>
              </w:rPr>
              <w:t>Bottom dome</w:t>
            </w:r>
          </w:p>
        </w:tc>
        <w:tc>
          <w:tcPr>
            <w:tcW w:w="1308" w:type="dxa"/>
          </w:tcPr>
          <w:p w14:paraId="001ACE41" w14:textId="77777777" w:rsidR="00862331" w:rsidRPr="009D0F99" w:rsidRDefault="00862331" w:rsidP="005313E3">
            <w:pPr>
              <w:suppressAutoHyphens w:val="0"/>
              <w:spacing w:before="0" w:after="0"/>
              <w:rPr>
                <w:sz w:val="22"/>
                <w:szCs w:val="18"/>
              </w:rPr>
            </w:pPr>
          </w:p>
        </w:tc>
        <w:tc>
          <w:tcPr>
            <w:tcW w:w="1658" w:type="dxa"/>
            <w:vAlign w:val="center"/>
          </w:tcPr>
          <w:p w14:paraId="1F674897" w14:textId="77777777" w:rsidR="00862331" w:rsidRPr="009D0F99" w:rsidRDefault="00862331" w:rsidP="00ED322D">
            <w:pPr>
              <w:suppressAutoHyphens w:val="0"/>
              <w:spacing w:before="0" w:after="0"/>
              <w:jc w:val="center"/>
              <w:rPr>
                <w:sz w:val="22"/>
                <w:szCs w:val="18"/>
              </w:rPr>
            </w:pPr>
            <w:r w:rsidRPr="009D0F99">
              <w:rPr>
                <w:sz w:val="22"/>
                <w:szCs w:val="18"/>
              </w:rPr>
              <w:t>350.0</w:t>
            </w:r>
          </w:p>
        </w:tc>
        <w:tc>
          <w:tcPr>
            <w:tcW w:w="1428" w:type="dxa"/>
            <w:vAlign w:val="center"/>
          </w:tcPr>
          <w:p w14:paraId="58588C71" w14:textId="77777777" w:rsidR="00862331" w:rsidRPr="009D0F99" w:rsidRDefault="00862331" w:rsidP="00ED322D">
            <w:pPr>
              <w:suppressAutoHyphens w:val="0"/>
              <w:spacing w:before="0" w:after="0"/>
              <w:jc w:val="center"/>
              <w:rPr>
                <w:sz w:val="22"/>
                <w:szCs w:val="18"/>
              </w:rPr>
            </w:pPr>
            <w:r w:rsidRPr="009D0F99">
              <w:rPr>
                <w:sz w:val="22"/>
                <w:szCs w:val="18"/>
              </w:rPr>
              <w:t>700</w:t>
            </w:r>
          </w:p>
        </w:tc>
        <w:tc>
          <w:tcPr>
            <w:tcW w:w="1242" w:type="dxa"/>
            <w:vAlign w:val="center"/>
          </w:tcPr>
          <w:p w14:paraId="5810AD21" w14:textId="77777777" w:rsidR="00862331" w:rsidRPr="009D0F99" w:rsidRDefault="00862331" w:rsidP="00ED322D">
            <w:pPr>
              <w:suppressAutoHyphens w:val="0"/>
              <w:spacing w:before="0" w:after="0"/>
              <w:jc w:val="center"/>
              <w:rPr>
                <w:sz w:val="22"/>
                <w:szCs w:val="18"/>
              </w:rPr>
            </w:pPr>
            <w:r w:rsidRPr="009D0F99">
              <w:rPr>
                <w:sz w:val="22"/>
                <w:szCs w:val="18"/>
              </w:rPr>
              <w:t>50</w:t>
            </w:r>
          </w:p>
        </w:tc>
        <w:tc>
          <w:tcPr>
            <w:tcW w:w="1496" w:type="dxa"/>
          </w:tcPr>
          <w:p w14:paraId="12CEC247" w14:textId="77777777" w:rsidR="00862331" w:rsidRPr="009D0F99" w:rsidRDefault="00862331" w:rsidP="00ED322D">
            <w:pPr>
              <w:suppressAutoHyphens w:val="0"/>
              <w:spacing w:before="0" w:after="0"/>
              <w:jc w:val="center"/>
              <w:rPr>
                <w:sz w:val="22"/>
                <w:szCs w:val="18"/>
              </w:rPr>
            </w:pPr>
            <w:r w:rsidRPr="009D0F99">
              <w:rPr>
                <w:sz w:val="22"/>
                <w:szCs w:val="18"/>
              </w:rPr>
              <w:t>1.325</w:t>
            </w:r>
          </w:p>
        </w:tc>
      </w:tr>
    </w:tbl>
    <w:p w14:paraId="12090A5C" w14:textId="77777777" w:rsidR="005313E3" w:rsidRDefault="005313E3">
      <w:pPr>
        <w:suppressAutoHyphens w:val="0"/>
        <w:spacing w:before="0" w:after="0"/>
        <w:jc w:val="left"/>
      </w:pPr>
    </w:p>
    <w:p w14:paraId="7FDF336D" w14:textId="6DD14561" w:rsidR="0085130D" w:rsidRDefault="006764EE" w:rsidP="004C0C12">
      <w:pPr>
        <w:pStyle w:val="Caption"/>
        <w:keepNext/>
      </w:pPr>
      <w:bookmarkStart w:id="33" w:name="_Toc32452993"/>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8</w:t>
      </w:r>
      <w:r w:rsidRPr="008E4490">
        <w:rPr>
          <w:b/>
          <w:bCs/>
          <w:sz w:val="22"/>
          <w:szCs w:val="22"/>
        </w:rPr>
        <w:fldChar w:fldCharType="end"/>
      </w:r>
      <w:r w:rsidRPr="008E4490">
        <w:rPr>
          <w:b/>
          <w:bCs/>
          <w:sz w:val="22"/>
          <w:szCs w:val="22"/>
        </w:rPr>
        <w:t>:</w:t>
      </w:r>
      <w:r w:rsidRPr="008E4490">
        <w:rPr>
          <w:sz w:val="22"/>
          <w:szCs w:val="22"/>
        </w:rPr>
        <w:t xml:space="preserve">  </w:t>
      </w:r>
      <w:r>
        <w:t>Results for minimum wall thickness of torispherical dome ends</w:t>
      </w:r>
      <w:bookmarkEnd w:id="33"/>
    </w:p>
    <w:tbl>
      <w:tblPr>
        <w:tblStyle w:val="TableGrid"/>
        <w:tblW w:w="9067" w:type="dxa"/>
        <w:jc w:val="center"/>
        <w:tblLook w:val="04A0" w:firstRow="1" w:lastRow="0" w:firstColumn="1" w:lastColumn="0" w:noHBand="0" w:noVBand="1"/>
      </w:tblPr>
      <w:tblGrid>
        <w:gridCol w:w="1747"/>
        <w:gridCol w:w="1846"/>
        <w:gridCol w:w="2070"/>
        <w:gridCol w:w="1845"/>
        <w:gridCol w:w="1559"/>
      </w:tblGrid>
      <w:tr w:rsidR="00ED322D" w14:paraId="44398800" w14:textId="77777777" w:rsidTr="00ED322D">
        <w:trPr>
          <w:trHeight w:val="2001"/>
          <w:jc w:val="center"/>
        </w:trPr>
        <w:tc>
          <w:tcPr>
            <w:tcW w:w="1747" w:type="dxa"/>
            <w:shd w:val="clear" w:color="auto" w:fill="DEEAF6" w:themeFill="accent1" w:themeFillTint="33"/>
            <w:vAlign w:val="center"/>
          </w:tcPr>
          <w:p w14:paraId="30C4CBCB" w14:textId="77777777" w:rsidR="00ED322D" w:rsidRPr="003B1DA7" w:rsidRDefault="00ED322D" w:rsidP="00ED322D">
            <w:pPr>
              <w:suppressAutoHyphens w:val="0"/>
              <w:spacing w:before="0" w:after="0"/>
              <w:jc w:val="center"/>
              <w:rPr>
                <w:b/>
                <w:bCs/>
              </w:rPr>
            </w:pPr>
            <w:r>
              <w:br w:type="page"/>
              <w:t>Description</w:t>
            </w:r>
          </w:p>
        </w:tc>
        <w:tc>
          <w:tcPr>
            <w:tcW w:w="1846" w:type="dxa"/>
            <w:shd w:val="clear" w:color="auto" w:fill="DEEAF6" w:themeFill="accent1" w:themeFillTint="33"/>
            <w:vAlign w:val="center"/>
          </w:tcPr>
          <w:p w14:paraId="08CAF381" w14:textId="77777777" w:rsidR="00ED322D" w:rsidRPr="00ED322D" w:rsidRDefault="00ED322D" w:rsidP="00ED322D">
            <w:pPr>
              <w:suppressAutoHyphens w:val="0"/>
              <w:spacing w:before="0" w:after="0"/>
              <w:jc w:val="center"/>
            </w:pPr>
            <w:r w:rsidRPr="00ED322D">
              <w:t>Thickness to limit membrane stress</w:t>
            </w:r>
          </w:p>
          <w:p w14:paraId="6CEC5DA6" w14:textId="77777777" w:rsidR="00ED322D" w:rsidRPr="00ED322D" w:rsidRDefault="00ED322D" w:rsidP="00ED322D">
            <w:pPr>
              <w:suppressAutoHyphens w:val="0"/>
              <w:spacing w:before="0" w:after="0"/>
              <w:jc w:val="center"/>
              <w:rPr>
                <w:i/>
                <w:iCs/>
              </w:rPr>
            </w:pPr>
            <w:r w:rsidRPr="00ED322D">
              <w:rPr>
                <w:i/>
                <w:iCs/>
              </w:rPr>
              <w:t>e</w:t>
            </w:r>
            <w:r w:rsidRPr="00ED322D">
              <w:rPr>
                <w:i/>
                <w:iCs/>
                <w:sz w:val="20"/>
                <w:szCs w:val="16"/>
              </w:rPr>
              <w:t>s</w:t>
            </w:r>
          </w:p>
          <w:p w14:paraId="42D19594" w14:textId="77777777" w:rsidR="00ED322D" w:rsidRPr="005313E3" w:rsidRDefault="00ED322D" w:rsidP="00ED322D">
            <w:pPr>
              <w:suppressAutoHyphens w:val="0"/>
              <w:spacing w:before="0" w:after="0"/>
              <w:jc w:val="center"/>
              <w:rPr>
                <w:lang w:val="it-IT"/>
              </w:rPr>
            </w:pPr>
            <w:r w:rsidRPr="005313E3">
              <w:rPr>
                <w:lang w:val="it-IT"/>
              </w:rPr>
              <w:t>(mm)</w:t>
            </w:r>
          </w:p>
        </w:tc>
        <w:tc>
          <w:tcPr>
            <w:tcW w:w="2070" w:type="dxa"/>
            <w:shd w:val="clear" w:color="auto" w:fill="DEEAF6" w:themeFill="accent1" w:themeFillTint="33"/>
            <w:vAlign w:val="center"/>
          </w:tcPr>
          <w:p w14:paraId="7D64145F" w14:textId="77777777" w:rsidR="00ED322D" w:rsidRDefault="00ED322D" w:rsidP="00ED322D">
            <w:pPr>
              <w:suppressAutoHyphens w:val="0"/>
              <w:spacing w:before="0" w:after="0"/>
              <w:jc w:val="center"/>
            </w:pPr>
            <w:r>
              <w:t>Thickness of knuckle to avoid plastic buckling</w:t>
            </w:r>
          </w:p>
          <w:p w14:paraId="036E76E7" w14:textId="77777777" w:rsidR="00ED322D" w:rsidRPr="00ED322D" w:rsidRDefault="00ED322D" w:rsidP="00ED322D">
            <w:pPr>
              <w:suppressAutoHyphens w:val="0"/>
              <w:spacing w:before="0" w:after="0"/>
              <w:jc w:val="center"/>
              <w:rPr>
                <w:i/>
                <w:iCs/>
              </w:rPr>
            </w:pPr>
            <w:r w:rsidRPr="00ED322D">
              <w:rPr>
                <w:i/>
                <w:iCs/>
              </w:rPr>
              <w:t>e</w:t>
            </w:r>
            <w:r w:rsidRPr="00ED322D">
              <w:rPr>
                <w:i/>
                <w:iCs/>
                <w:sz w:val="20"/>
                <w:szCs w:val="16"/>
              </w:rPr>
              <w:t>b</w:t>
            </w:r>
          </w:p>
          <w:p w14:paraId="3FD42F18" w14:textId="77777777" w:rsidR="00ED322D" w:rsidRDefault="00ED322D" w:rsidP="00ED322D">
            <w:pPr>
              <w:suppressAutoHyphens w:val="0"/>
              <w:spacing w:before="0" w:after="0"/>
              <w:jc w:val="center"/>
            </w:pPr>
            <w:r>
              <w:t>(mm)</w:t>
            </w:r>
          </w:p>
        </w:tc>
        <w:tc>
          <w:tcPr>
            <w:tcW w:w="1845" w:type="dxa"/>
            <w:shd w:val="clear" w:color="auto" w:fill="DEEAF6" w:themeFill="accent1" w:themeFillTint="33"/>
            <w:vAlign w:val="center"/>
          </w:tcPr>
          <w:p w14:paraId="4A1F87E1" w14:textId="77777777" w:rsidR="00ED322D" w:rsidRDefault="00ED322D" w:rsidP="00ED322D">
            <w:pPr>
              <w:suppressAutoHyphens w:val="0"/>
              <w:spacing w:before="0" w:after="0"/>
              <w:jc w:val="center"/>
            </w:pPr>
            <w:r>
              <w:t>Thickness of knuckle to avoid asymmetric yielding</w:t>
            </w:r>
          </w:p>
          <w:p w14:paraId="36ACAC9D" w14:textId="77777777" w:rsidR="00ED322D" w:rsidRPr="00EE02EC" w:rsidRDefault="00ED322D" w:rsidP="00ED322D">
            <w:pPr>
              <w:suppressAutoHyphens w:val="0"/>
              <w:spacing w:before="0" w:after="0"/>
              <w:jc w:val="center"/>
              <w:rPr>
                <w:i/>
                <w:iCs/>
              </w:rPr>
            </w:pPr>
            <w:r w:rsidRPr="00EE02EC">
              <w:rPr>
                <w:i/>
                <w:iCs/>
              </w:rPr>
              <w:t>e</w:t>
            </w:r>
            <w:r w:rsidRPr="00ED322D">
              <w:rPr>
                <w:i/>
                <w:iCs/>
                <w:sz w:val="20"/>
                <w:szCs w:val="16"/>
              </w:rPr>
              <w:t>y</w:t>
            </w:r>
          </w:p>
          <w:p w14:paraId="1966CFC4" w14:textId="77777777" w:rsidR="00ED322D" w:rsidRPr="00B34024" w:rsidRDefault="00ED322D" w:rsidP="00ED322D">
            <w:pPr>
              <w:suppressAutoHyphens w:val="0"/>
              <w:spacing w:before="0" w:after="0"/>
              <w:jc w:val="center"/>
              <w:rPr>
                <w:i/>
                <w:iCs/>
              </w:rPr>
            </w:pPr>
            <w:r>
              <w:t>(mm)</w:t>
            </w:r>
          </w:p>
        </w:tc>
        <w:tc>
          <w:tcPr>
            <w:tcW w:w="1559" w:type="dxa"/>
            <w:shd w:val="clear" w:color="auto" w:fill="DEEAF6" w:themeFill="accent1" w:themeFillTint="33"/>
            <w:vAlign w:val="center"/>
          </w:tcPr>
          <w:p w14:paraId="183D45AE" w14:textId="77777777" w:rsidR="00ED322D" w:rsidRDefault="00ED322D" w:rsidP="00ED322D">
            <w:pPr>
              <w:suppressAutoHyphens w:val="0"/>
              <w:spacing w:before="0" w:after="0"/>
              <w:jc w:val="center"/>
            </w:pPr>
            <w:r>
              <w:t>Assigned thickness</w:t>
            </w:r>
          </w:p>
          <w:p w14:paraId="01A6F5E3" w14:textId="77777777" w:rsidR="00ED322D" w:rsidRDefault="00ED322D" w:rsidP="00ED322D">
            <w:pPr>
              <w:suppressAutoHyphens w:val="0"/>
              <w:spacing w:before="0" w:after="0"/>
              <w:jc w:val="center"/>
            </w:pPr>
          </w:p>
          <w:p w14:paraId="7D33B87D" w14:textId="77777777" w:rsidR="00ED322D" w:rsidRDefault="00ED322D" w:rsidP="00ED322D">
            <w:pPr>
              <w:suppressAutoHyphens w:val="0"/>
              <w:spacing w:before="0" w:after="0"/>
              <w:jc w:val="center"/>
            </w:pPr>
            <w:r>
              <w:t>(mm)</w:t>
            </w:r>
          </w:p>
        </w:tc>
      </w:tr>
      <w:tr w:rsidR="00ED322D" w14:paraId="71E6EA4D" w14:textId="77777777" w:rsidTr="007A108D">
        <w:trPr>
          <w:jc w:val="center"/>
        </w:trPr>
        <w:tc>
          <w:tcPr>
            <w:tcW w:w="1747" w:type="dxa"/>
          </w:tcPr>
          <w:p w14:paraId="6E233F4A" w14:textId="77777777" w:rsidR="00ED322D" w:rsidRPr="009D0F99" w:rsidRDefault="00ED322D" w:rsidP="00867989">
            <w:pPr>
              <w:suppressAutoHyphens w:val="0"/>
              <w:spacing w:before="0" w:after="0"/>
              <w:jc w:val="left"/>
              <w:rPr>
                <w:sz w:val="22"/>
                <w:szCs w:val="18"/>
              </w:rPr>
            </w:pPr>
            <w:r w:rsidRPr="009D0F99">
              <w:rPr>
                <w:sz w:val="22"/>
                <w:szCs w:val="18"/>
              </w:rPr>
              <w:t>Top dome</w:t>
            </w:r>
          </w:p>
        </w:tc>
        <w:tc>
          <w:tcPr>
            <w:tcW w:w="1846" w:type="dxa"/>
            <w:vAlign w:val="center"/>
          </w:tcPr>
          <w:p w14:paraId="593FEB2C" w14:textId="77777777" w:rsidR="00ED322D" w:rsidRPr="009D0F99" w:rsidRDefault="00862331" w:rsidP="007A108D">
            <w:pPr>
              <w:suppressAutoHyphens w:val="0"/>
              <w:spacing w:before="0" w:after="0"/>
              <w:jc w:val="center"/>
              <w:rPr>
                <w:sz w:val="22"/>
                <w:szCs w:val="18"/>
              </w:rPr>
            </w:pPr>
            <w:r w:rsidRPr="009D0F99">
              <w:rPr>
                <w:sz w:val="22"/>
                <w:szCs w:val="18"/>
              </w:rPr>
              <w:t>0.72</w:t>
            </w:r>
          </w:p>
        </w:tc>
        <w:tc>
          <w:tcPr>
            <w:tcW w:w="2070" w:type="dxa"/>
            <w:vAlign w:val="center"/>
          </w:tcPr>
          <w:p w14:paraId="042DE967" w14:textId="77777777" w:rsidR="00ED322D" w:rsidRPr="009D0F99" w:rsidRDefault="0085130D" w:rsidP="007A108D">
            <w:pPr>
              <w:suppressAutoHyphens w:val="0"/>
              <w:spacing w:before="0" w:after="0"/>
              <w:jc w:val="center"/>
              <w:rPr>
                <w:sz w:val="22"/>
                <w:szCs w:val="18"/>
              </w:rPr>
            </w:pPr>
            <w:r w:rsidRPr="009D0F99">
              <w:rPr>
                <w:sz w:val="22"/>
                <w:szCs w:val="18"/>
              </w:rPr>
              <w:t>1.78</w:t>
            </w:r>
          </w:p>
        </w:tc>
        <w:tc>
          <w:tcPr>
            <w:tcW w:w="1845" w:type="dxa"/>
            <w:vAlign w:val="center"/>
          </w:tcPr>
          <w:p w14:paraId="705FD5E7" w14:textId="77777777" w:rsidR="00ED322D" w:rsidRPr="009D0F99" w:rsidRDefault="0085130D" w:rsidP="007A108D">
            <w:pPr>
              <w:suppressAutoHyphens w:val="0"/>
              <w:spacing w:before="0" w:after="0"/>
              <w:jc w:val="center"/>
              <w:rPr>
                <w:sz w:val="22"/>
                <w:szCs w:val="18"/>
              </w:rPr>
            </w:pPr>
            <w:r w:rsidRPr="009D0F99">
              <w:rPr>
                <w:sz w:val="22"/>
                <w:szCs w:val="18"/>
              </w:rPr>
              <w:t>3.64</w:t>
            </w:r>
          </w:p>
        </w:tc>
        <w:tc>
          <w:tcPr>
            <w:tcW w:w="1559" w:type="dxa"/>
            <w:vAlign w:val="center"/>
          </w:tcPr>
          <w:p w14:paraId="279DF5AE" w14:textId="77777777" w:rsidR="00ED322D" w:rsidRPr="009D0F99" w:rsidRDefault="000A65F1" w:rsidP="007A108D">
            <w:pPr>
              <w:suppressAutoHyphens w:val="0"/>
              <w:spacing w:before="0" w:after="0"/>
              <w:jc w:val="center"/>
              <w:rPr>
                <w:color w:val="FF0000"/>
                <w:sz w:val="22"/>
                <w:szCs w:val="18"/>
              </w:rPr>
            </w:pPr>
            <w:r w:rsidRPr="009D0F99">
              <w:rPr>
                <w:color w:val="FF0000"/>
                <w:sz w:val="22"/>
                <w:szCs w:val="18"/>
              </w:rPr>
              <w:t>6</w:t>
            </w:r>
            <w:r w:rsidR="0085130D" w:rsidRPr="009D0F99">
              <w:rPr>
                <w:color w:val="FF0000"/>
                <w:sz w:val="22"/>
                <w:szCs w:val="18"/>
              </w:rPr>
              <w:t>.00</w:t>
            </w:r>
          </w:p>
        </w:tc>
      </w:tr>
      <w:tr w:rsidR="00ED322D" w14:paraId="6B7E4FCA" w14:textId="77777777" w:rsidTr="007A108D">
        <w:trPr>
          <w:jc w:val="center"/>
        </w:trPr>
        <w:tc>
          <w:tcPr>
            <w:tcW w:w="1747" w:type="dxa"/>
          </w:tcPr>
          <w:p w14:paraId="42B780DC" w14:textId="77777777" w:rsidR="00ED322D" w:rsidRPr="009D0F99" w:rsidRDefault="00ED322D" w:rsidP="00867989">
            <w:pPr>
              <w:suppressAutoHyphens w:val="0"/>
              <w:spacing w:before="0" w:after="0"/>
              <w:jc w:val="left"/>
              <w:rPr>
                <w:sz w:val="22"/>
                <w:szCs w:val="18"/>
              </w:rPr>
            </w:pPr>
            <w:r w:rsidRPr="009D0F99">
              <w:rPr>
                <w:sz w:val="22"/>
                <w:szCs w:val="18"/>
              </w:rPr>
              <w:t>Bottom dome</w:t>
            </w:r>
          </w:p>
        </w:tc>
        <w:tc>
          <w:tcPr>
            <w:tcW w:w="1846" w:type="dxa"/>
            <w:vAlign w:val="center"/>
          </w:tcPr>
          <w:p w14:paraId="14D75F8D" w14:textId="77777777" w:rsidR="00ED322D" w:rsidRPr="009D0F99" w:rsidRDefault="00862331" w:rsidP="007A108D">
            <w:pPr>
              <w:suppressAutoHyphens w:val="0"/>
              <w:spacing w:before="0" w:after="0"/>
              <w:jc w:val="center"/>
              <w:rPr>
                <w:sz w:val="22"/>
                <w:szCs w:val="18"/>
              </w:rPr>
            </w:pPr>
            <w:r w:rsidRPr="009D0F99">
              <w:rPr>
                <w:sz w:val="22"/>
                <w:szCs w:val="18"/>
              </w:rPr>
              <w:t>0.55</w:t>
            </w:r>
          </w:p>
        </w:tc>
        <w:tc>
          <w:tcPr>
            <w:tcW w:w="2070" w:type="dxa"/>
            <w:vAlign w:val="center"/>
          </w:tcPr>
          <w:p w14:paraId="25795FB8" w14:textId="77777777" w:rsidR="00ED322D" w:rsidRPr="009D0F99" w:rsidRDefault="0085130D" w:rsidP="007A108D">
            <w:pPr>
              <w:suppressAutoHyphens w:val="0"/>
              <w:spacing w:before="0" w:after="0"/>
              <w:jc w:val="center"/>
              <w:rPr>
                <w:sz w:val="22"/>
                <w:szCs w:val="18"/>
              </w:rPr>
            </w:pPr>
            <w:r w:rsidRPr="009D0F99">
              <w:rPr>
                <w:sz w:val="22"/>
                <w:szCs w:val="18"/>
              </w:rPr>
              <w:t>1.43</w:t>
            </w:r>
          </w:p>
        </w:tc>
        <w:tc>
          <w:tcPr>
            <w:tcW w:w="1845" w:type="dxa"/>
            <w:vAlign w:val="center"/>
          </w:tcPr>
          <w:p w14:paraId="3C59D1DD" w14:textId="77777777" w:rsidR="00ED322D" w:rsidRPr="009D0F99" w:rsidRDefault="0085130D" w:rsidP="007A108D">
            <w:pPr>
              <w:suppressAutoHyphens w:val="0"/>
              <w:spacing w:before="0" w:after="0"/>
              <w:jc w:val="center"/>
              <w:rPr>
                <w:sz w:val="22"/>
                <w:szCs w:val="18"/>
              </w:rPr>
            </w:pPr>
            <w:r w:rsidRPr="009D0F99">
              <w:rPr>
                <w:sz w:val="22"/>
                <w:szCs w:val="18"/>
              </w:rPr>
              <w:t>2.93</w:t>
            </w:r>
          </w:p>
        </w:tc>
        <w:tc>
          <w:tcPr>
            <w:tcW w:w="1559" w:type="dxa"/>
            <w:vAlign w:val="center"/>
          </w:tcPr>
          <w:p w14:paraId="5CD4D1B7" w14:textId="77777777" w:rsidR="00ED322D" w:rsidRPr="009D0F99" w:rsidRDefault="000A65F1" w:rsidP="007A108D">
            <w:pPr>
              <w:suppressAutoHyphens w:val="0"/>
              <w:spacing w:before="0" w:after="0"/>
              <w:jc w:val="center"/>
              <w:rPr>
                <w:color w:val="FF0000"/>
                <w:sz w:val="22"/>
                <w:szCs w:val="18"/>
              </w:rPr>
            </w:pPr>
            <w:r w:rsidRPr="009D0F99">
              <w:rPr>
                <w:color w:val="FF0000"/>
                <w:sz w:val="22"/>
                <w:szCs w:val="18"/>
              </w:rPr>
              <w:t>6</w:t>
            </w:r>
            <w:r w:rsidR="0085130D" w:rsidRPr="009D0F99">
              <w:rPr>
                <w:color w:val="FF0000"/>
                <w:sz w:val="22"/>
                <w:szCs w:val="18"/>
              </w:rPr>
              <w:t>.00</w:t>
            </w:r>
          </w:p>
        </w:tc>
      </w:tr>
    </w:tbl>
    <w:p w14:paraId="67C7F151" w14:textId="77777777" w:rsidR="00EE02EC" w:rsidRDefault="00EE02EC">
      <w:pPr>
        <w:suppressAutoHyphens w:val="0"/>
        <w:spacing w:before="0" w:after="0"/>
        <w:jc w:val="left"/>
      </w:pPr>
    </w:p>
    <w:p w14:paraId="7C8190DB" w14:textId="77777777" w:rsidR="00240B27" w:rsidRDefault="00240B27">
      <w:pPr>
        <w:suppressAutoHyphens w:val="0"/>
        <w:spacing w:before="0" w:after="0"/>
        <w:jc w:val="left"/>
      </w:pPr>
    </w:p>
    <w:p w14:paraId="119F18FF" w14:textId="3457C719" w:rsidR="0085130D" w:rsidRDefault="00F95E5A" w:rsidP="000D127C">
      <w:pPr>
        <w:suppressAutoHyphens w:val="0"/>
        <w:spacing w:before="0" w:after="0"/>
      </w:pPr>
      <w:bookmarkStart w:id="34" w:name="_Toc32452994"/>
      <w:r w:rsidRPr="008219E1">
        <w:rPr>
          <w:b/>
          <w:bCs/>
        </w:rPr>
        <w:t>Note:</w:t>
      </w:r>
      <w:r>
        <w:t xml:space="preserve"> The determination </w:t>
      </w:r>
      <w:r w:rsidR="008219E1">
        <w:t xml:space="preserve">of the minimum dome thickness presented in </w:t>
      </w:r>
      <w:r w:rsidR="00734C3A" w:rsidRPr="008E4490">
        <w:rPr>
          <w:b/>
          <w:bCs/>
          <w:sz w:val="22"/>
          <w:szCs w:val="22"/>
        </w:rPr>
        <w:t xml:space="preserve">Table </w:t>
      </w:r>
      <w:r w:rsidR="000D127C">
        <w:rPr>
          <w:b/>
          <w:bCs/>
          <w:sz w:val="22"/>
          <w:szCs w:val="22"/>
        </w:rPr>
        <w:t>8</w:t>
      </w:r>
      <w:r w:rsidR="00734C3A">
        <w:rPr>
          <w:b/>
          <w:bCs/>
          <w:sz w:val="22"/>
          <w:szCs w:val="22"/>
        </w:rPr>
        <w:t xml:space="preserve"> </w:t>
      </w:r>
      <w:r w:rsidR="008219E1">
        <w:t xml:space="preserve">does not include the effect of the port holes required in the top dome for services. Thus, the assigned thickness of the top </w:t>
      </w:r>
      <w:r>
        <w:t xml:space="preserve">dome </w:t>
      </w:r>
      <w:r w:rsidR="008219E1">
        <w:t xml:space="preserve">in </w:t>
      </w:r>
      <w:r w:rsidR="00734C3A" w:rsidRPr="008E4490">
        <w:rPr>
          <w:b/>
          <w:bCs/>
          <w:sz w:val="22"/>
          <w:szCs w:val="22"/>
        </w:rPr>
        <w:t xml:space="preserve">Table </w:t>
      </w:r>
      <w:r w:rsidR="00734C3A" w:rsidRPr="008E4490">
        <w:rPr>
          <w:b/>
          <w:bCs/>
          <w:sz w:val="22"/>
          <w:szCs w:val="22"/>
        </w:rPr>
        <w:fldChar w:fldCharType="begin"/>
      </w:r>
      <w:r w:rsidR="00734C3A" w:rsidRPr="008E4490">
        <w:rPr>
          <w:b/>
          <w:bCs/>
          <w:sz w:val="22"/>
          <w:szCs w:val="22"/>
        </w:rPr>
        <w:instrText xml:space="preserve"> SEQ Table \* ARABIC </w:instrText>
      </w:r>
      <w:r w:rsidR="00734C3A" w:rsidRPr="008E4490">
        <w:rPr>
          <w:b/>
          <w:bCs/>
          <w:sz w:val="22"/>
          <w:szCs w:val="22"/>
        </w:rPr>
        <w:fldChar w:fldCharType="separate"/>
      </w:r>
      <w:r w:rsidR="00734C3A">
        <w:rPr>
          <w:b/>
          <w:bCs/>
          <w:noProof/>
          <w:sz w:val="22"/>
          <w:szCs w:val="22"/>
        </w:rPr>
        <w:t>8</w:t>
      </w:r>
      <w:r w:rsidR="00734C3A" w:rsidRPr="008E4490">
        <w:rPr>
          <w:b/>
          <w:bCs/>
          <w:sz w:val="22"/>
          <w:szCs w:val="22"/>
        </w:rPr>
        <w:fldChar w:fldCharType="end"/>
      </w:r>
      <w:r w:rsidR="00734C3A">
        <w:rPr>
          <w:b/>
          <w:bCs/>
          <w:sz w:val="22"/>
          <w:szCs w:val="22"/>
        </w:rPr>
        <w:t xml:space="preserve"> </w:t>
      </w:r>
      <w:r w:rsidR="008219E1">
        <w:t>has been further validated by the Direct Route and finite-element modelling, using a fully representative geometry that includes the correct number, positions and diameters of port holes.</w:t>
      </w:r>
      <w:bookmarkEnd w:id="34"/>
    </w:p>
    <w:p w14:paraId="41076083" w14:textId="18456BC2" w:rsidR="0085130D" w:rsidRDefault="0085130D">
      <w:pPr>
        <w:suppressAutoHyphens w:val="0"/>
        <w:spacing w:before="0" w:after="0"/>
        <w:jc w:val="left"/>
      </w:pPr>
    </w:p>
    <w:p w14:paraId="76888537" w14:textId="77777777" w:rsidR="007A108D" w:rsidRPr="00367421" w:rsidRDefault="007A108D" w:rsidP="00367421">
      <w:pPr>
        <w:pStyle w:val="Heading3"/>
      </w:pPr>
      <w:bookmarkStart w:id="35" w:name="_Toc32468183"/>
      <w:r w:rsidRPr="00367421">
        <w:lastRenderedPageBreak/>
        <w:t>4.3</w:t>
      </w:r>
      <w:r w:rsidRPr="00367421">
        <w:tab/>
        <w:t>Co</w:t>
      </w:r>
      <w:r w:rsidR="00BE4676" w:rsidRPr="00367421">
        <w:t>nical</w:t>
      </w:r>
      <w:r w:rsidRPr="00367421">
        <w:t xml:space="preserve"> junction</w:t>
      </w:r>
      <w:bookmarkEnd w:id="35"/>
    </w:p>
    <w:p w14:paraId="6E6B781A" w14:textId="77777777" w:rsidR="007A108D" w:rsidRDefault="007A108D" w:rsidP="007A108D">
      <w:pPr>
        <w:suppressAutoHyphens w:val="0"/>
        <w:spacing w:before="0" w:after="0"/>
        <w:rPr>
          <w:b/>
          <w:bCs/>
        </w:rPr>
      </w:pPr>
    </w:p>
    <w:p w14:paraId="2BEB77A8" w14:textId="542315E3" w:rsidR="007A108D" w:rsidRDefault="007A108D" w:rsidP="000D127C">
      <w:pPr>
        <w:suppressAutoHyphens w:val="0"/>
        <w:spacing w:before="0" w:after="0"/>
      </w:pPr>
      <w:r>
        <w:t>The conical junction</w:t>
      </w:r>
      <w:r w:rsidR="00BE4676">
        <w:t xml:space="preserve"> between </w:t>
      </w:r>
      <w:r>
        <w:t>lower elbow and the large</w:t>
      </w:r>
      <w:r w:rsidR="00BE4676">
        <w:t>st</w:t>
      </w:r>
      <w:r>
        <w:t xml:space="preserve"> ring flange</w:t>
      </w:r>
      <w:r w:rsidR="00BE4676">
        <w:t xml:space="preserve"> in the DFX vertical section</w:t>
      </w:r>
      <w:r>
        <w:t xml:space="preserve"> will be manufactured from austenitic stainless steel 1.4435 (SS 316L). Properties listed in </w:t>
      </w:r>
      <w:r w:rsidR="00734C3A" w:rsidRPr="008E4490">
        <w:rPr>
          <w:b/>
          <w:bCs/>
          <w:sz w:val="22"/>
          <w:szCs w:val="22"/>
        </w:rPr>
        <w:t xml:space="preserve">Table </w:t>
      </w:r>
      <w:r w:rsidR="000D127C">
        <w:rPr>
          <w:b/>
          <w:bCs/>
          <w:sz w:val="22"/>
          <w:szCs w:val="22"/>
        </w:rPr>
        <w:t>3</w:t>
      </w:r>
      <w:r>
        <w:t>.</w:t>
      </w:r>
    </w:p>
    <w:p w14:paraId="035A2567" w14:textId="77777777" w:rsidR="007A108D" w:rsidRDefault="007A108D" w:rsidP="007A108D">
      <w:pPr>
        <w:suppressAutoHyphens w:val="0"/>
        <w:spacing w:before="0" w:after="0"/>
        <w:rPr>
          <w:b/>
          <w:bCs/>
        </w:rPr>
      </w:pPr>
    </w:p>
    <w:p w14:paraId="34598AD4" w14:textId="36DFA098" w:rsidR="007A108D" w:rsidRDefault="006764EE" w:rsidP="004C0C12">
      <w:pPr>
        <w:pStyle w:val="Caption"/>
        <w:keepNext/>
      </w:pPr>
      <w:bookmarkStart w:id="36" w:name="_Toc32452995"/>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9</w:t>
      </w:r>
      <w:r w:rsidRPr="008E4490">
        <w:rPr>
          <w:b/>
          <w:bCs/>
          <w:sz w:val="22"/>
          <w:szCs w:val="22"/>
        </w:rPr>
        <w:fldChar w:fldCharType="end"/>
      </w:r>
      <w:r w:rsidRPr="008E4490">
        <w:rPr>
          <w:b/>
          <w:bCs/>
          <w:sz w:val="22"/>
          <w:szCs w:val="22"/>
        </w:rPr>
        <w:t>:</w:t>
      </w:r>
      <w:r w:rsidRPr="008E4490">
        <w:rPr>
          <w:sz w:val="22"/>
          <w:szCs w:val="22"/>
        </w:rPr>
        <w:t xml:space="preserve">  </w:t>
      </w:r>
      <w:r>
        <w:t>Parameters and expressions used to determine the minimum wall thickness of the conical junction outlined in EN 13445-3</w:t>
      </w:r>
      <w:bookmarkEnd w:id="36"/>
      <w:r w:rsidR="007A108D">
        <w:rPr>
          <w:b/>
          <w:bCs/>
        </w:rPr>
        <w:t xml:space="preserve"> </w:t>
      </w:r>
    </w:p>
    <w:tbl>
      <w:tblPr>
        <w:tblStyle w:val="TableGrid"/>
        <w:tblW w:w="9209" w:type="dxa"/>
        <w:jc w:val="center"/>
        <w:tblLook w:val="04A0" w:firstRow="1" w:lastRow="0" w:firstColumn="1" w:lastColumn="0" w:noHBand="0" w:noVBand="1"/>
      </w:tblPr>
      <w:tblGrid>
        <w:gridCol w:w="1413"/>
        <w:gridCol w:w="4536"/>
        <w:gridCol w:w="3260"/>
      </w:tblGrid>
      <w:tr w:rsidR="007A108D" w14:paraId="2D116402" w14:textId="77777777" w:rsidTr="00BE4676">
        <w:trPr>
          <w:trHeight w:val="756"/>
          <w:jc w:val="center"/>
        </w:trPr>
        <w:tc>
          <w:tcPr>
            <w:tcW w:w="1413" w:type="dxa"/>
            <w:shd w:val="clear" w:color="auto" w:fill="DEEAF6" w:themeFill="accent1" w:themeFillTint="33"/>
            <w:vAlign w:val="center"/>
          </w:tcPr>
          <w:p w14:paraId="6A2FB982" w14:textId="77777777" w:rsidR="007A108D" w:rsidRPr="003B1DA7" w:rsidRDefault="007A108D" w:rsidP="00867989">
            <w:pPr>
              <w:suppressAutoHyphens w:val="0"/>
              <w:spacing w:before="0" w:after="0"/>
              <w:jc w:val="center"/>
              <w:rPr>
                <w:b/>
                <w:bCs/>
              </w:rPr>
            </w:pPr>
            <w:r>
              <w:br w:type="page"/>
              <w:t>Parameters</w:t>
            </w:r>
          </w:p>
        </w:tc>
        <w:tc>
          <w:tcPr>
            <w:tcW w:w="4536" w:type="dxa"/>
            <w:shd w:val="clear" w:color="auto" w:fill="DEEAF6" w:themeFill="accent1" w:themeFillTint="33"/>
            <w:vAlign w:val="center"/>
          </w:tcPr>
          <w:p w14:paraId="43ECAFE8" w14:textId="77777777" w:rsidR="007A108D" w:rsidRPr="00165999" w:rsidRDefault="007A108D" w:rsidP="00867989">
            <w:pPr>
              <w:suppressAutoHyphens w:val="0"/>
              <w:spacing w:before="0" w:after="0"/>
              <w:jc w:val="center"/>
            </w:pPr>
            <w:r>
              <w:t>Description</w:t>
            </w:r>
          </w:p>
        </w:tc>
        <w:tc>
          <w:tcPr>
            <w:tcW w:w="3260" w:type="dxa"/>
            <w:shd w:val="clear" w:color="auto" w:fill="DEEAF6" w:themeFill="accent1" w:themeFillTint="33"/>
            <w:vAlign w:val="center"/>
          </w:tcPr>
          <w:p w14:paraId="6A251E89" w14:textId="77777777" w:rsidR="007A108D" w:rsidRPr="00EE02EC" w:rsidRDefault="007A108D" w:rsidP="00867989">
            <w:pPr>
              <w:suppressAutoHyphens w:val="0"/>
              <w:spacing w:before="0" w:after="0"/>
              <w:jc w:val="center"/>
            </w:pPr>
            <w:r>
              <w:t>Additional notes</w:t>
            </w:r>
          </w:p>
        </w:tc>
      </w:tr>
      <w:tr w:rsidR="007A108D" w14:paraId="10DE61E9" w14:textId="77777777" w:rsidTr="00BE4676">
        <w:trPr>
          <w:jc w:val="center"/>
        </w:trPr>
        <w:tc>
          <w:tcPr>
            <w:tcW w:w="1413" w:type="dxa"/>
          </w:tcPr>
          <w:p w14:paraId="0F366C55" w14:textId="77777777" w:rsidR="007A108D" w:rsidRPr="009D0F99" w:rsidRDefault="007A108D" w:rsidP="00867989">
            <w:pPr>
              <w:suppressAutoHyphens w:val="0"/>
              <w:spacing w:before="0" w:after="0"/>
              <w:jc w:val="left"/>
              <w:rPr>
                <w:i/>
                <w:iCs/>
                <w:sz w:val="22"/>
                <w:szCs w:val="18"/>
              </w:rPr>
            </w:pPr>
            <w:r w:rsidRPr="009D0F99">
              <w:rPr>
                <w:i/>
                <w:iCs/>
                <w:sz w:val="22"/>
                <w:szCs w:val="18"/>
              </w:rPr>
              <w:t>f</w:t>
            </w:r>
          </w:p>
        </w:tc>
        <w:tc>
          <w:tcPr>
            <w:tcW w:w="4536" w:type="dxa"/>
          </w:tcPr>
          <w:p w14:paraId="35E6B6EC" w14:textId="77777777" w:rsidR="007A108D" w:rsidRPr="009D0F99" w:rsidRDefault="007A108D" w:rsidP="00867989">
            <w:pPr>
              <w:suppressAutoHyphens w:val="0"/>
              <w:spacing w:before="0" w:after="0"/>
              <w:jc w:val="left"/>
              <w:rPr>
                <w:sz w:val="22"/>
                <w:szCs w:val="18"/>
              </w:rPr>
            </w:pPr>
            <w:r w:rsidRPr="009D0F99">
              <w:rPr>
                <w:sz w:val="22"/>
                <w:szCs w:val="18"/>
              </w:rPr>
              <w:t>Design stress</w:t>
            </w:r>
          </w:p>
        </w:tc>
        <w:tc>
          <w:tcPr>
            <w:tcW w:w="3260" w:type="dxa"/>
          </w:tcPr>
          <w:p w14:paraId="6F043E7E" w14:textId="77777777" w:rsidR="007A108D" w:rsidRPr="009D0F99" w:rsidRDefault="007A108D" w:rsidP="00867989">
            <w:pPr>
              <w:suppressAutoHyphens w:val="0"/>
              <w:spacing w:before="0" w:after="0"/>
              <w:jc w:val="left"/>
              <w:rPr>
                <w:sz w:val="22"/>
                <w:szCs w:val="18"/>
              </w:rPr>
            </w:pPr>
          </w:p>
        </w:tc>
      </w:tr>
      <w:tr w:rsidR="007A108D" w14:paraId="3BB14351" w14:textId="77777777" w:rsidTr="00BE4676">
        <w:trPr>
          <w:jc w:val="center"/>
        </w:trPr>
        <w:tc>
          <w:tcPr>
            <w:tcW w:w="1413" w:type="dxa"/>
          </w:tcPr>
          <w:p w14:paraId="3E5EDE1E" w14:textId="77777777" w:rsidR="007A108D" w:rsidRPr="009D0F99" w:rsidRDefault="007A108D" w:rsidP="00867989">
            <w:pPr>
              <w:suppressAutoHyphens w:val="0"/>
              <w:spacing w:before="0" w:after="0"/>
              <w:jc w:val="left"/>
              <w:rPr>
                <w:i/>
                <w:iCs/>
                <w:sz w:val="22"/>
                <w:szCs w:val="18"/>
              </w:rPr>
            </w:pPr>
            <w:r w:rsidRPr="009D0F99">
              <w:rPr>
                <w:i/>
                <w:iCs/>
                <w:sz w:val="22"/>
                <w:szCs w:val="18"/>
              </w:rPr>
              <w:t>ej</w:t>
            </w:r>
          </w:p>
        </w:tc>
        <w:tc>
          <w:tcPr>
            <w:tcW w:w="4536" w:type="dxa"/>
          </w:tcPr>
          <w:p w14:paraId="587C00C2" w14:textId="77777777" w:rsidR="007A108D" w:rsidRPr="009D0F99" w:rsidRDefault="007A108D" w:rsidP="00BE4676">
            <w:pPr>
              <w:suppressAutoHyphens w:val="0"/>
              <w:spacing w:before="0" w:after="0"/>
              <w:jc w:val="left"/>
              <w:rPr>
                <w:sz w:val="22"/>
                <w:szCs w:val="18"/>
              </w:rPr>
            </w:pPr>
            <w:r w:rsidRPr="009D0F99">
              <w:rPr>
                <w:sz w:val="22"/>
                <w:szCs w:val="18"/>
              </w:rPr>
              <w:t xml:space="preserve">Thickness of </w:t>
            </w:r>
            <w:r w:rsidR="00BE4676" w:rsidRPr="009D0F99">
              <w:rPr>
                <w:sz w:val="22"/>
                <w:szCs w:val="18"/>
              </w:rPr>
              <w:t>conical junction</w:t>
            </w:r>
          </w:p>
        </w:tc>
        <w:tc>
          <w:tcPr>
            <w:tcW w:w="3260" w:type="dxa"/>
          </w:tcPr>
          <w:p w14:paraId="283606D8" w14:textId="77777777" w:rsidR="007A108D" w:rsidRPr="009D0F99" w:rsidRDefault="007A108D" w:rsidP="007A108D">
            <w:pPr>
              <w:suppressAutoHyphens w:val="0"/>
              <w:spacing w:before="0" w:after="0"/>
              <w:jc w:val="left"/>
              <w:rPr>
                <w:sz w:val="22"/>
                <w:szCs w:val="18"/>
              </w:rPr>
            </w:pPr>
            <w:r w:rsidRPr="009D0F99">
              <w:rPr>
                <w:sz w:val="22"/>
                <w:szCs w:val="18"/>
              </w:rPr>
              <w:t>Eq. 7-6-12</w:t>
            </w:r>
            <w:r w:rsidR="00BE4676" w:rsidRPr="009D0F99">
              <w:rPr>
                <w:sz w:val="22"/>
                <w:szCs w:val="18"/>
              </w:rPr>
              <w:t xml:space="preserve"> and Eq. 7-6-20</w:t>
            </w:r>
          </w:p>
        </w:tc>
      </w:tr>
      <w:tr w:rsidR="007A108D" w14:paraId="7E49BCDF" w14:textId="77777777" w:rsidTr="00BE4676">
        <w:trPr>
          <w:jc w:val="center"/>
        </w:trPr>
        <w:tc>
          <w:tcPr>
            <w:tcW w:w="1413" w:type="dxa"/>
          </w:tcPr>
          <w:p w14:paraId="1A7052C5" w14:textId="77777777" w:rsidR="007A108D" w:rsidRPr="009D0F99" w:rsidRDefault="007A108D" w:rsidP="00867989">
            <w:pPr>
              <w:suppressAutoHyphens w:val="0"/>
              <w:spacing w:before="0" w:after="0"/>
              <w:jc w:val="left"/>
              <w:rPr>
                <w:i/>
                <w:iCs/>
                <w:sz w:val="22"/>
                <w:szCs w:val="18"/>
              </w:rPr>
            </w:pPr>
            <w:r w:rsidRPr="009D0F99">
              <w:rPr>
                <w:i/>
                <w:iCs/>
                <w:sz w:val="22"/>
                <w:szCs w:val="18"/>
              </w:rPr>
              <w:t>Dc</w:t>
            </w:r>
          </w:p>
        </w:tc>
        <w:tc>
          <w:tcPr>
            <w:tcW w:w="4536" w:type="dxa"/>
          </w:tcPr>
          <w:p w14:paraId="622408F6" w14:textId="77777777" w:rsidR="007A108D" w:rsidRPr="009D0F99" w:rsidRDefault="007A108D" w:rsidP="00867989">
            <w:pPr>
              <w:suppressAutoHyphens w:val="0"/>
              <w:spacing w:before="0" w:after="0"/>
              <w:jc w:val="left"/>
              <w:rPr>
                <w:sz w:val="22"/>
                <w:szCs w:val="18"/>
              </w:rPr>
            </w:pPr>
            <w:r w:rsidRPr="009D0F99">
              <w:rPr>
                <w:sz w:val="22"/>
                <w:szCs w:val="18"/>
              </w:rPr>
              <w:t xml:space="preserve">Mean diameter of cylinder adjust </w:t>
            </w:r>
          </w:p>
        </w:tc>
        <w:tc>
          <w:tcPr>
            <w:tcW w:w="3260" w:type="dxa"/>
          </w:tcPr>
          <w:p w14:paraId="1B78A474" w14:textId="77777777" w:rsidR="007A108D" w:rsidRPr="009D0F99" w:rsidRDefault="007A108D" w:rsidP="00867989">
            <w:pPr>
              <w:suppressAutoHyphens w:val="0"/>
              <w:spacing w:before="0" w:after="0"/>
              <w:jc w:val="left"/>
              <w:rPr>
                <w:sz w:val="22"/>
                <w:szCs w:val="18"/>
              </w:rPr>
            </w:pPr>
          </w:p>
        </w:tc>
      </w:tr>
      <w:tr w:rsidR="007A108D" w14:paraId="4637DA48" w14:textId="77777777" w:rsidTr="00BE4676">
        <w:trPr>
          <w:jc w:val="center"/>
        </w:trPr>
        <w:tc>
          <w:tcPr>
            <w:tcW w:w="1413" w:type="dxa"/>
          </w:tcPr>
          <w:p w14:paraId="6DDFA2D5" w14:textId="77777777" w:rsidR="007A108D" w:rsidRPr="009D0F99" w:rsidRDefault="007A108D" w:rsidP="00867989">
            <w:pPr>
              <w:suppressAutoHyphens w:val="0"/>
              <w:spacing w:before="0" w:after="0"/>
              <w:jc w:val="left"/>
              <w:rPr>
                <w:i/>
                <w:iCs/>
                <w:sz w:val="22"/>
                <w:szCs w:val="18"/>
              </w:rPr>
            </w:pPr>
            <w:r w:rsidRPr="009D0F99">
              <w:rPr>
                <w:i/>
                <w:iCs/>
                <w:sz w:val="22"/>
                <w:szCs w:val="18"/>
              </w:rPr>
              <w:t>P</w:t>
            </w:r>
          </w:p>
        </w:tc>
        <w:tc>
          <w:tcPr>
            <w:tcW w:w="4536" w:type="dxa"/>
          </w:tcPr>
          <w:p w14:paraId="3776ADE8" w14:textId="77777777" w:rsidR="007A108D" w:rsidRPr="009D0F99" w:rsidRDefault="007A108D" w:rsidP="00867989">
            <w:pPr>
              <w:suppressAutoHyphens w:val="0"/>
              <w:spacing w:before="0" w:after="0"/>
              <w:jc w:val="left"/>
              <w:rPr>
                <w:sz w:val="22"/>
                <w:szCs w:val="18"/>
              </w:rPr>
            </w:pPr>
            <w:r w:rsidRPr="009D0F99">
              <w:rPr>
                <w:sz w:val="22"/>
                <w:szCs w:val="18"/>
              </w:rPr>
              <w:t>Design pressure in MPa</w:t>
            </w:r>
          </w:p>
        </w:tc>
        <w:tc>
          <w:tcPr>
            <w:tcW w:w="3260" w:type="dxa"/>
          </w:tcPr>
          <w:p w14:paraId="5EFA5FBE" w14:textId="77777777" w:rsidR="007A108D" w:rsidRPr="009D0F99" w:rsidRDefault="007A108D" w:rsidP="00867989">
            <w:pPr>
              <w:suppressAutoHyphens w:val="0"/>
              <w:spacing w:before="0" w:after="0"/>
              <w:jc w:val="left"/>
              <w:rPr>
                <w:sz w:val="22"/>
                <w:szCs w:val="18"/>
              </w:rPr>
            </w:pPr>
            <w:r w:rsidRPr="009D0F99">
              <w:rPr>
                <w:sz w:val="22"/>
                <w:szCs w:val="18"/>
              </w:rPr>
              <w:t>0.35 MPa</w:t>
            </w:r>
          </w:p>
        </w:tc>
      </w:tr>
      <w:tr w:rsidR="007A108D" w14:paraId="542775F8" w14:textId="77777777" w:rsidTr="00BE4676">
        <w:trPr>
          <w:jc w:val="center"/>
        </w:trPr>
        <w:tc>
          <w:tcPr>
            <w:tcW w:w="1413" w:type="dxa"/>
          </w:tcPr>
          <w:p w14:paraId="67BDE953" w14:textId="77777777" w:rsidR="007A108D" w:rsidRPr="009D0F99" w:rsidRDefault="007A108D" w:rsidP="00867989">
            <w:pPr>
              <w:suppressAutoHyphens w:val="0"/>
              <w:spacing w:before="0" w:after="0"/>
              <w:jc w:val="left"/>
              <w:rPr>
                <w:i/>
                <w:iCs/>
                <w:sz w:val="22"/>
                <w:szCs w:val="18"/>
              </w:rPr>
            </w:pPr>
            <w:r w:rsidRPr="009D0F99">
              <w:rPr>
                <w:rFonts w:ascii="Georgia" w:hAnsi="Georgia"/>
                <w:i/>
                <w:iCs/>
                <w:sz w:val="22"/>
                <w:szCs w:val="18"/>
              </w:rPr>
              <w:t>β</w:t>
            </w:r>
          </w:p>
        </w:tc>
        <w:tc>
          <w:tcPr>
            <w:tcW w:w="4536" w:type="dxa"/>
          </w:tcPr>
          <w:p w14:paraId="7BAD07F0" w14:textId="77777777" w:rsidR="007A108D" w:rsidRPr="009D0F99" w:rsidRDefault="007A108D" w:rsidP="00867989">
            <w:pPr>
              <w:suppressAutoHyphens w:val="0"/>
              <w:spacing w:before="0" w:after="0"/>
              <w:jc w:val="left"/>
              <w:rPr>
                <w:sz w:val="22"/>
                <w:szCs w:val="18"/>
              </w:rPr>
            </w:pPr>
            <w:r w:rsidRPr="009D0F99">
              <w:rPr>
                <w:sz w:val="22"/>
                <w:szCs w:val="18"/>
              </w:rPr>
              <w:t>Factor for conical intersection</w:t>
            </w:r>
          </w:p>
        </w:tc>
        <w:tc>
          <w:tcPr>
            <w:tcW w:w="3260" w:type="dxa"/>
          </w:tcPr>
          <w:p w14:paraId="38168CE1" w14:textId="77777777" w:rsidR="007A108D" w:rsidRPr="009D0F99" w:rsidRDefault="007A108D" w:rsidP="00867989">
            <w:pPr>
              <w:suppressAutoHyphens w:val="0"/>
              <w:spacing w:before="0" w:after="0"/>
              <w:jc w:val="left"/>
              <w:rPr>
                <w:sz w:val="22"/>
                <w:szCs w:val="18"/>
              </w:rPr>
            </w:pPr>
            <w:r w:rsidRPr="009D0F99">
              <w:rPr>
                <w:sz w:val="22"/>
                <w:szCs w:val="18"/>
              </w:rPr>
              <w:t>Eq. 7-6-11</w:t>
            </w:r>
            <w:r w:rsidR="00BE4676" w:rsidRPr="009D0F99">
              <w:rPr>
                <w:sz w:val="22"/>
                <w:szCs w:val="18"/>
              </w:rPr>
              <w:t xml:space="preserve"> or Figure 7.6.3</w:t>
            </w:r>
          </w:p>
        </w:tc>
      </w:tr>
      <w:tr w:rsidR="007A108D" w14:paraId="747989DA" w14:textId="77777777" w:rsidTr="00BE4676">
        <w:trPr>
          <w:jc w:val="center"/>
        </w:trPr>
        <w:tc>
          <w:tcPr>
            <w:tcW w:w="1413" w:type="dxa"/>
          </w:tcPr>
          <w:p w14:paraId="08E589F5" w14:textId="77777777" w:rsidR="007A108D" w:rsidRPr="009D0F99" w:rsidRDefault="007A108D" w:rsidP="00867989">
            <w:pPr>
              <w:suppressAutoHyphens w:val="0"/>
              <w:spacing w:before="0" w:after="0"/>
              <w:jc w:val="left"/>
              <w:rPr>
                <w:rFonts w:ascii="Georgia" w:hAnsi="Georgia"/>
                <w:i/>
                <w:iCs/>
                <w:sz w:val="22"/>
                <w:szCs w:val="18"/>
              </w:rPr>
            </w:pPr>
            <w:r w:rsidRPr="009D0F99">
              <w:rPr>
                <w:rFonts w:ascii="Georgia" w:hAnsi="Georgia"/>
                <w:i/>
                <w:iCs/>
                <w:sz w:val="22"/>
                <w:szCs w:val="18"/>
              </w:rPr>
              <w:t>α</w:t>
            </w:r>
          </w:p>
        </w:tc>
        <w:tc>
          <w:tcPr>
            <w:tcW w:w="4536" w:type="dxa"/>
          </w:tcPr>
          <w:p w14:paraId="68EA2DD4" w14:textId="77777777" w:rsidR="007A108D" w:rsidRPr="009D0F99" w:rsidRDefault="007A108D" w:rsidP="00867989">
            <w:pPr>
              <w:suppressAutoHyphens w:val="0"/>
              <w:spacing w:before="0" w:after="0"/>
              <w:jc w:val="left"/>
              <w:rPr>
                <w:sz w:val="22"/>
                <w:szCs w:val="18"/>
              </w:rPr>
            </w:pPr>
            <w:r w:rsidRPr="009D0F99">
              <w:rPr>
                <w:sz w:val="22"/>
                <w:szCs w:val="18"/>
              </w:rPr>
              <w:t>Angle of conical transition</w:t>
            </w:r>
          </w:p>
        </w:tc>
        <w:tc>
          <w:tcPr>
            <w:tcW w:w="3260" w:type="dxa"/>
          </w:tcPr>
          <w:p w14:paraId="7AED1633" w14:textId="77777777" w:rsidR="007A108D" w:rsidRPr="009D0F99" w:rsidRDefault="007A108D" w:rsidP="00867989">
            <w:pPr>
              <w:suppressAutoHyphens w:val="0"/>
              <w:spacing w:before="0" w:after="0"/>
              <w:jc w:val="left"/>
              <w:rPr>
                <w:sz w:val="22"/>
                <w:szCs w:val="18"/>
              </w:rPr>
            </w:pPr>
          </w:p>
        </w:tc>
      </w:tr>
      <w:tr w:rsidR="00BE4676" w14:paraId="3DF9B1D3" w14:textId="77777777" w:rsidTr="00BE4676">
        <w:trPr>
          <w:jc w:val="center"/>
        </w:trPr>
        <w:tc>
          <w:tcPr>
            <w:tcW w:w="1413" w:type="dxa"/>
          </w:tcPr>
          <w:p w14:paraId="75AA5C9D" w14:textId="77777777" w:rsidR="00BE4676" w:rsidRPr="009D0F99" w:rsidRDefault="00BE4676" w:rsidP="00867989">
            <w:pPr>
              <w:suppressAutoHyphens w:val="0"/>
              <w:spacing w:before="0" w:after="0"/>
              <w:jc w:val="left"/>
              <w:rPr>
                <w:rFonts w:ascii="Georgia" w:hAnsi="Georgia"/>
                <w:i/>
                <w:iCs/>
                <w:sz w:val="22"/>
                <w:szCs w:val="18"/>
              </w:rPr>
            </w:pPr>
            <w:r w:rsidRPr="009D0F99">
              <w:rPr>
                <w:rFonts w:ascii="Georgia" w:hAnsi="Georgia"/>
                <w:i/>
                <w:iCs/>
                <w:sz w:val="22"/>
                <w:szCs w:val="18"/>
              </w:rPr>
              <w:t>ρ</w:t>
            </w:r>
          </w:p>
        </w:tc>
        <w:tc>
          <w:tcPr>
            <w:tcW w:w="4536" w:type="dxa"/>
          </w:tcPr>
          <w:p w14:paraId="23AFECF2" w14:textId="77777777" w:rsidR="00BE4676" w:rsidRPr="009D0F99" w:rsidRDefault="00BE4676" w:rsidP="00867989">
            <w:pPr>
              <w:suppressAutoHyphens w:val="0"/>
              <w:spacing w:before="0" w:after="0"/>
              <w:jc w:val="left"/>
              <w:rPr>
                <w:sz w:val="22"/>
                <w:szCs w:val="18"/>
              </w:rPr>
            </w:pPr>
            <w:r w:rsidRPr="009D0F99">
              <w:rPr>
                <w:sz w:val="22"/>
                <w:szCs w:val="18"/>
              </w:rPr>
              <w:t>Large end of cone to cylinder – Factor 1</w:t>
            </w:r>
          </w:p>
        </w:tc>
        <w:tc>
          <w:tcPr>
            <w:tcW w:w="3260" w:type="dxa"/>
          </w:tcPr>
          <w:p w14:paraId="2F21C7C6" w14:textId="77777777" w:rsidR="00BE4676" w:rsidRPr="009D0F99" w:rsidRDefault="00BE4676" w:rsidP="00867989">
            <w:pPr>
              <w:suppressAutoHyphens w:val="0"/>
              <w:spacing w:before="0" w:after="0"/>
              <w:jc w:val="left"/>
              <w:rPr>
                <w:sz w:val="22"/>
                <w:szCs w:val="18"/>
              </w:rPr>
            </w:pPr>
            <w:r w:rsidRPr="009D0F99">
              <w:rPr>
                <w:sz w:val="22"/>
                <w:szCs w:val="18"/>
              </w:rPr>
              <w:t>Eq. 7-6-18</w:t>
            </w:r>
          </w:p>
        </w:tc>
      </w:tr>
      <w:tr w:rsidR="00BE4676" w14:paraId="7DEB8F22" w14:textId="77777777" w:rsidTr="00BE4676">
        <w:trPr>
          <w:jc w:val="center"/>
        </w:trPr>
        <w:tc>
          <w:tcPr>
            <w:tcW w:w="1413" w:type="dxa"/>
          </w:tcPr>
          <w:p w14:paraId="2F27BCA7" w14:textId="77777777" w:rsidR="00BE4676" w:rsidRPr="009D0F99" w:rsidRDefault="00BE4676" w:rsidP="00867989">
            <w:pPr>
              <w:suppressAutoHyphens w:val="0"/>
              <w:spacing w:before="0" w:after="0"/>
              <w:jc w:val="left"/>
              <w:rPr>
                <w:rFonts w:ascii="Georgia" w:hAnsi="Georgia"/>
                <w:i/>
                <w:iCs/>
                <w:sz w:val="22"/>
                <w:szCs w:val="18"/>
              </w:rPr>
            </w:pPr>
            <w:r w:rsidRPr="009D0F99">
              <w:rPr>
                <w:rFonts w:ascii="Georgia" w:hAnsi="Georgia"/>
                <w:i/>
                <w:iCs/>
                <w:sz w:val="22"/>
                <w:szCs w:val="18"/>
              </w:rPr>
              <w:t>γ</w:t>
            </w:r>
          </w:p>
        </w:tc>
        <w:tc>
          <w:tcPr>
            <w:tcW w:w="4536" w:type="dxa"/>
          </w:tcPr>
          <w:p w14:paraId="227D13B5" w14:textId="77777777" w:rsidR="00BE4676" w:rsidRPr="009D0F99" w:rsidRDefault="00BE4676" w:rsidP="00BE4676">
            <w:pPr>
              <w:suppressAutoHyphens w:val="0"/>
              <w:spacing w:before="0" w:after="0"/>
              <w:jc w:val="left"/>
              <w:rPr>
                <w:sz w:val="22"/>
                <w:szCs w:val="18"/>
              </w:rPr>
            </w:pPr>
            <w:r w:rsidRPr="009D0F99">
              <w:rPr>
                <w:sz w:val="22"/>
                <w:szCs w:val="18"/>
              </w:rPr>
              <w:t xml:space="preserve">Large end of cone to cylinder – Factor 2 </w:t>
            </w:r>
          </w:p>
        </w:tc>
        <w:tc>
          <w:tcPr>
            <w:tcW w:w="3260" w:type="dxa"/>
          </w:tcPr>
          <w:p w14:paraId="3369D3B5" w14:textId="77777777" w:rsidR="00BE4676" w:rsidRPr="009D0F99" w:rsidRDefault="00BE4676" w:rsidP="00867989">
            <w:pPr>
              <w:suppressAutoHyphens w:val="0"/>
              <w:spacing w:before="0" w:after="0"/>
              <w:jc w:val="left"/>
              <w:rPr>
                <w:sz w:val="22"/>
                <w:szCs w:val="18"/>
              </w:rPr>
            </w:pPr>
            <w:r w:rsidRPr="009D0F99">
              <w:rPr>
                <w:sz w:val="22"/>
                <w:szCs w:val="18"/>
              </w:rPr>
              <w:t>Eq. 7-6-19</w:t>
            </w:r>
          </w:p>
        </w:tc>
      </w:tr>
    </w:tbl>
    <w:p w14:paraId="50DEF706" w14:textId="77777777" w:rsidR="007A108D" w:rsidRDefault="007A108D" w:rsidP="007A108D">
      <w:pPr>
        <w:suppressAutoHyphens w:val="0"/>
        <w:spacing w:before="0" w:after="0"/>
        <w:jc w:val="left"/>
      </w:pPr>
    </w:p>
    <w:p w14:paraId="14B77BC5" w14:textId="36874697" w:rsidR="007A108D" w:rsidRDefault="006764EE" w:rsidP="004C0C12">
      <w:pPr>
        <w:pStyle w:val="Caption"/>
        <w:keepNext/>
      </w:pPr>
      <w:bookmarkStart w:id="37" w:name="_Toc32452996"/>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10</w:t>
      </w:r>
      <w:r w:rsidRPr="008E4490">
        <w:rPr>
          <w:b/>
          <w:bCs/>
          <w:sz w:val="22"/>
          <w:szCs w:val="22"/>
        </w:rPr>
        <w:fldChar w:fldCharType="end"/>
      </w:r>
      <w:r w:rsidRPr="008E4490">
        <w:rPr>
          <w:b/>
          <w:bCs/>
          <w:sz w:val="22"/>
          <w:szCs w:val="22"/>
        </w:rPr>
        <w:t>:</w:t>
      </w:r>
      <w:r w:rsidRPr="008E4490">
        <w:rPr>
          <w:sz w:val="22"/>
          <w:szCs w:val="22"/>
        </w:rPr>
        <w:t xml:space="preserve">  </w:t>
      </w:r>
      <w:r>
        <w:t>Dimensional parameters to determine the wall thickness of the conical junction</w:t>
      </w:r>
      <w:bookmarkEnd w:id="37"/>
    </w:p>
    <w:tbl>
      <w:tblPr>
        <w:tblStyle w:val="TableGrid"/>
        <w:tblW w:w="8359" w:type="dxa"/>
        <w:jc w:val="center"/>
        <w:tblLook w:val="04A0" w:firstRow="1" w:lastRow="0" w:firstColumn="1" w:lastColumn="0" w:noHBand="0" w:noVBand="1"/>
      </w:tblPr>
      <w:tblGrid>
        <w:gridCol w:w="1940"/>
        <w:gridCol w:w="1308"/>
        <w:gridCol w:w="1658"/>
        <w:gridCol w:w="1752"/>
        <w:gridCol w:w="1701"/>
      </w:tblGrid>
      <w:tr w:rsidR="007A108D" w14:paraId="7430FF40" w14:textId="77777777" w:rsidTr="00DE243D">
        <w:trPr>
          <w:trHeight w:val="1581"/>
          <w:jc w:val="center"/>
        </w:trPr>
        <w:tc>
          <w:tcPr>
            <w:tcW w:w="1940" w:type="dxa"/>
            <w:shd w:val="clear" w:color="auto" w:fill="DEEAF6" w:themeFill="accent1" w:themeFillTint="33"/>
            <w:vAlign w:val="center"/>
          </w:tcPr>
          <w:p w14:paraId="5E13FF32" w14:textId="77777777" w:rsidR="007A108D" w:rsidRPr="003B1DA7" w:rsidRDefault="007A108D" w:rsidP="00867989">
            <w:pPr>
              <w:suppressAutoHyphens w:val="0"/>
              <w:spacing w:before="0" w:after="0"/>
              <w:jc w:val="center"/>
              <w:rPr>
                <w:b/>
                <w:bCs/>
              </w:rPr>
            </w:pPr>
            <w:r>
              <w:br w:type="page"/>
              <w:t>Description</w:t>
            </w:r>
          </w:p>
        </w:tc>
        <w:tc>
          <w:tcPr>
            <w:tcW w:w="1308" w:type="dxa"/>
            <w:shd w:val="clear" w:color="auto" w:fill="DEEAF6" w:themeFill="accent1" w:themeFillTint="33"/>
            <w:vAlign w:val="center"/>
          </w:tcPr>
          <w:p w14:paraId="4031F7B5" w14:textId="77777777" w:rsidR="007A108D" w:rsidRDefault="007A108D" w:rsidP="007A108D">
            <w:pPr>
              <w:suppressAutoHyphens w:val="0"/>
              <w:spacing w:before="0" w:after="0"/>
              <w:jc w:val="center"/>
            </w:pPr>
            <w:r>
              <w:t>CERN Part number</w:t>
            </w:r>
          </w:p>
        </w:tc>
        <w:tc>
          <w:tcPr>
            <w:tcW w:w="1658" w:type="dxa"/>
            <w:shd w:val="clear" w:color="auto" w:fill="DEEAF6" w:themeFill="accent1" w:themeFillTint="33"/>
            <w:vAlign w:val="center"/>
          </w:tcPr>
          <w:p w14:paraId="57F8ACB9" w14:textId="77777777" w:rsidR="007A108D" w:rsidRPr="007A108D" w:rsidRDefault="007A108D" w:rsidP="007A108D">
            <w:pPr>
              <w:suppressAutoHyphens w:val="0"/>
              <w:spacing w:before="0" w:after="0"/>
              <w:jc w:val="center"/>
            </w:pPr>
            <w:r w:rsidRPr="007A108D">
              <w:t xml:space="preserve">Large </w:t>
            </w:r>
            <w:r>
              <w:t xml:space="preserve">cylinder  mean </w:t>
            </w:r>
            <w:r w:rsidRPr="007A108D">
              <w:t>diameter</w:t>
            </w:r>
          </w:p>
          <w:p w14:paraId="7A072A77" w14:textId="77777777" w:rsidR="007A108D" w:rsidRPr="007A108D" w:rsidRDefault="007A108D" w:rsidP="007A108D">
            <w:pPr>
              <w:suppressAutoHyphens w:val="0"/>
              <w:spacing w:before="0" w:after="0"/>
              <w:jc w:val="center"/>
              <w:rPr>
                <w:i/>
                <w:iCs/>
              </w:rPr>
            </w:pPr>
            <w:r w:rsidRPr="007A108D">
              <w:rPr>
                <w:i/>
                <w:iCs/>
              </w:rPr>
              <w:t>Dc max</w:t>
            </w:r>
          </w:p>
          <w:p w14:paraId="7FF521B2" w14:textId="77777777" w:rsidR="007A108D" w:rsidRPr="007A108D" w:rsidRDefault="007A108D" w:rsidP="007A108D">
            <w:pPr>
              <w:suppressAutoHyphens w:val="0"/>
              <w:spacing w:before="0" w:after="0"/>
              <w:jc w:val="center"/>
            </w:pPr>
            <w:r w:rsidRPr="007A108D">
              <w:t>(mm)</w:t>
            </w:r>
          </w:p>
        </w:tc>
        <w:tc>
          <w:tcPr>
            <w:tcW w:w="1752" w:type="dxa"/>
            <w:shd w:val="clear" w:color="auto" w:fill="DEEAF6" w:themeFill="accent1" w:themeFillTint="33"/>
            <w:vAlign w:val="center"/>
          </w:tcPr>
          <w:p w14:paraId="7A1A9D46" w14:textId="77777777" w:rsidR="007A108D" w:rsidRDefault="007A108D" w:rsidP="007A108D">
            <w:pPr>
              <w:suppressAutoHyphens w:val="0"/>
              <w:spacing w:before="0" w:after="0"/>
              <w:jc w:val="center"/>
            </w:pPr>
            <w:r>
              <w:t>Small cylinder mean diameter</w:t>
            </w:r>
          </w:p>
          <w:p w14:paraId="6A10911F" w14:textId="77777777" w:rsidR="007A108D" w:rsidRPr="007A108D" w:rsidRDefault="007A108D" w:rsidP="007A108D">
            <w:pPr>
              <w:suppressAutoHyphens w:val="0"/>
              <w:spacing w:before="0" w:after="0"/>
              <w:jc w:val="center"/>
              <w:rPr>
                <w:i/>
                <w:iCs/>
              </w:rPr>
            </w:pPr>
            <w:r w:rsidRPr="007A108D">
              <w:rPr>
                <w:i/>
                <w:iCs/>
              </w:rPr>
              <w:t>Dc min</w:t>
            </w:r>
          </w:p>
          <w:p w14:paraId="189C347F" w14:textId="77777777" w:rsidR="007A108D" w:rsidRDefault="007A108D" w:rsidP="007A108D">
            <w:pPr>
              <w:suppressAutoHyphens w:val="0"/>
              <w:spacing w:before="0" w:after="0"/>
              <w:jc w:val="center"/>
            </w:pPr>
            <w:r>
              <w:t>(mm)</w:t>
            </w:r>
          </w:p>
        </w:tc>
        <w:tc>
          <w:tcPr>
            <w:tcW w:w="1701" w:type="dxa"/>
            <w:shd w:val="clear" w:color="auto" w:fill="DEEAF6" w:themeFill="accent1" w:themeFillTint="33"/>
            <w:vAlign w:val="center"/>
          </w:tcPr>
          <w:p w14:paraId="3B96A4A2" w14:textId="77777777" w:rsidR="007A108D" w:rsidRDefault="007A108D" w:rsidP="00DE243D">
            <w:pPr>
              <w:suppressAutoHyphens w:val="0"/>
              <w:spacing w:before="0" w:after="0"/>
              <w:jc w:val="center"/>
            </w:pPr>
            <w:r>
              <w:t xml:space="preserve">Length of </w:t>
            </w:r>
            <w:r w:rsidR="00DE243D">
              <w:t>conical junction</w:t>
            </w:r>
          </w:p>
          <w:p w14:paraId="1D36B30B" w14:textId="77777777" w:rsidR="007A108D" w:rsidRPr="00EE02EC" w:rsidRDefault="007A108D" w:rsidP="007A108D">
            <w:pPr>
              <w:suppressAutoHyphens w:val="0"/>
              <w:spacing w:before="0" w:after="0"/>
              <w:jc w:val="center"/>
              <w:rPr>
                <w:i/>
                <w:iCs/>
              </w:rPr>
            </w:pPr>
            <w:r>
              <w:rPr>
                <w:i/>
                <w:iCs/>
              </w:rPr>
              <w:t>l</w:t>
            </w:r>
            <w:r w:rsidRPr="00DE243D">
              <w:rPr>
                <w:i/>
                <w:iCs/>
                <w:sz w:val="20"/>
                <w:szCs w:val="16"/>
              </w:rPr>
              <w:t>2</w:t>
            </w:r>
          </w:p>
          <w:p w14:paraId="567F7ED1" w14:textId="77777777" w:rsidR="007A108D" w:rsidRPr="00B34024" w:rsidRDefault="007A108D" w:rsidP="007A108D">
            <w:pPr>
              <w:suppressAutoHyphens w:val="0"/>
              <w:spacing w:before="0" w:after="0"/>
              <w:jc w:val="center"/>
              <w:rPr>
                <w:i/>
                <w:iCs/>
              </w:rPr>
            </w:pPr>
            <w:r>
              <w:t>(mm)</w:t>
            </w:r>
          </w:p>
        </w:tc>
      </w:tr>
      <w:tr w:rsidR="007A108D" w14:paraId="084382B6" w14:textId="77777777" w:rsidTr="007A108D">
        <w:trPr>
          <w:jc w:val="center"/>
        </w:trPr>
        <w:tc>
          <w:tcPr>
            <w:tcW w:w="1940" w:type="dxa"/>
          </w:tcPr>
          <w:p w14:paraId="16BD2699" w14:textId="77777777" w:rsidR="007A108D" w:rsidRPr="009D0F99" w:rsidRDefault="007A108D" w:rsidP="007A108D">
            <w:pPr>
              <w:suppressAutoHyphens w:val="0"/>
              <w:spacing w:before="0" w:after="0"/>
              <w:jc w:val="left"/>
              <w:rPr>
                <w:sz w:val="22"/>
                <w:szCs w:val="18"/>
              </w:rPr>
            </w:pPr>
            <w:r w:rsidRPr="009D0F99">
              <w:rPr>
                <w:sz w:val="22"/>
                <w:szCs w:val="18"/>
              </w:rPr>
              <w:t>Cone section</w:t>
            </w:r>
          </w:p>
        </w:tc>
        <w:tc>
          <w:tcPr>
            <w:tcW w:w="1308" w:type="dxa"/>
          </w:tcPr>
          <w:p w14:paraId="717E883B" w14:textId="77777777" w:rsidR="007A108D" w:rsidRPr="009D0F99" w:rsidRDefault="007A108D" w:rsidP="00867989">
            <w:pPr>
              <w:suppressAutoHyphens w:val="0"/>
              <w:spacing w:before="0" w:after="0"/>
              <w:rPr>
                <w:sz w:val="22"/>
                <w:szCs w:val="18"/>
              </w:rPr>
            </w:pPr>
          </w:p>
        </w:tc>
        <w:tc>
          <w:tcPr>
            <w:tcW w:w="1658" w:type="dxa"/>
            <w:vAlign w:val="center"/>
          </w:tcPr>
          <w:p w14:paraId="1E3D38AC" w14:textId="77777777" w:rsidR="007A108D" w:rsidRPr="009D0F99" w:rsidRDefault="007A108D" w:rsidP="00867989">
            <w:pPr>
              <w:suppressAutoHyphens w:val="0"/>
              <w:spacing w:before="0" w:after="0"/>
              <w:jc w:val="center"/>
              <w:rPr>
                <w:sz w:val="22"/>
                <w:szCs w:val="18"/>
              </w:rPr>
            </w:pPr>
            <w:r w:rsidRPr="009D0F99">
              <w:rPr>
                <w:sz w:val="22"/>
                <w:szCs w:val="18"/>
              </w:rPr>
              <w:t>558.5</w:t>
            </w:r>
          </w:p>
        </w:tc>
        <w:tc>
          <w:tcPr>
            <w:tcW w:w="1752" w:type="dxa"/>
            <w:vAlign w:val="center"/>
          </w:tcPr>
          <w:p w14:paraId="2DB3CE11" w14:textId="77777777" w:rsidR="007A108D" w:rsidRPr="009D0F99" w:rsidRDefault="007A108D" w:rsidP="00867989">
            <w:pPr>
              <w:suppressAutoHyphens w:val="0"/>
              <w:spacing w:before="0" w:after="0"/>
              <w:jc w:val="center"/>
              <w:rPr>
                <w:sz w:val="22"/>
                <w:szCs w:val="18"/>
              </w:rPr>
            </w:pPr>
            <w:r w:rsidRPr="009D0F99">
              <w:rPr>
                <w:sz w:val="22"/>
                <w:szCs w:val="18"/>
              </w:rPr>
              <w:t>441.5</w:t>
            </w:r>
          </w:p>
        </w:tc>
        <w:tc>
          <w:tcPr>
            <w:tcW w:w="1701" w:type="dxa"/>
            <w:vAlign w:val="center"/>
          </w:tcPr>
          <w:p w14:paraId="65F522C3" w14:textId="77777777" w:rsidR="007A108D" w:rsidRPr="009D0F99" w:rsidRDefault="007A108D" w:rsidP="00867989">
            <w:pPr>
              <w:suppressAutoHyphens w:val="0"/>
              <w:spacing w:before="0" w:after="0"/>
              <w:jc w:val="center"/>
              <w:rPr>
                <w:sz w:val="22"/>
                <w:szCs w:val="18"/>
              </w:rPr>
            </w:pPr>
            <w:r w:rsidRPr="009D0F99">
              <w:rPr>
                <w:sz w:val="22"/>
                <w:szCs w:val="18"/>
              </w:rPr>
              <w:t>115</w:t>
            </w:r>
          </w:p>
        </w:tc>
      </w:tr>
    </w:tbl>
    <w:p w14:paraId="20FA3ADD" w14:textId="77777777" w:rsidR="007A108D" w:rsidRDefault="007A108D" w:rsidP="007A108D">
      <w:pPr>
        <w:suppressAutoHyphens w:val="0"/>
        <w:spacing w:before="0" w:after="0"/>
        <w:jc w:val="left"/>
      </w:pPr>
    </w:p>
    <w:p w14:paraId="3AB0F359" w14:textId="71B0A2A6" w:rsidR="007A108D" w:rsidRDefault="006764EE" w:rsidP="004C0C12">
      <w:pPr>
        <w:pStyle w:val="Caption"/>
        <w:keepNext/>
      </w:pPr>
      <w:bookmarkStart w:id="38" w:name="_Toc32452997"/>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11</w:t>
      </w:r>
      <w:r w:rsidRPr="008E4490">
        <w:rPr>
          <w:b/>
          <w:bCs/>
          <w:sz w:val="22"/>
          <w:szCs w:val="22"/>
        </w:rPr>
        <w:fldChar w:fldCharType="end"/>
      </w:r>
      <w:r w:rsidRPr="008E4490">
        <w:rPr>
          <w:b/>
          <w:bCs/>
          <w:sz w:val="22"/>
          <w:szCs w:val="22"/>
        </w:rPr>
        <w:t>:</w:t>
      </w:r>
      <w:r w:rsidRPr="008E4490">
        <w:rPr>
          <w:sz w:val="22"/>
          <w:szCs w:val="22"/>
        </w:rPr>
        <w:t xml:space="preserve">  </w:t>
      </w:r>
      <w:r>
        <w:t>Results for minimum wall thickness of conical junction</w:t>
      </w:r>
      <w:bookmarkEnd w:id="38"/>
      <w:r>
        <w:t xml:space="preserve"> </w:t>
      </w:r>
    </w:p>
    <w:tbl>
      <w:tblPr>
        <w:tblStyle w:val="TableGrid"/>
        <w:tblW w:w="7222" w:type="dxa"/>
        <w:jc w:val="center"/>
        <w:tblLook w:val="04A0" w:firstRow="1" w:lastRow="0" w:firstColumn="1" w:lastColumn="0" w:noHBand="0" w:noVBand="1"/>
      </w:tblPr>
      <w:tblGrid>
        <w:gridCol w:w="1747"/>
        <w:gridCol w:w="1846"/>
        <w:gridCol w:w="2070"/>
        <w:gridCol w:w="1559"/>
      </w:tblGrid>
      <w:tr w:rsidR="00DE243D" w14:paraId="11531987" w14:textId="77777777" w:rsidTr="00DE243D">
        <w:trPr>
          <w:trHeight w:val="1847"/>
          <w:jc w:val="center"/>
        </w:trPr>
        <w:tc>
          <w:tcPr>
            <w:tcW w:w="1747" w:type="dxa"/>
            <w:shd w:val="clear" w:color="auto" w:fill="DEEAF6" w:themeFill="accent1" w:themeFillTint="33"/>
            <w:vAlign w:val="center"/>
          </w:tcPr>
          <w:p w14:paraId="3174669D" w14:textId="77777777" w:rsidR="00DE243D" w:rsidRPr="003B1DA7" w:rsidRDefault="00DE243D" w:rsidP="00867989">
            <w:pPr>
              <w:suppressAutoHyphens w:val="0"/>
              <w:spacing w:before="0" w:after="0"/>
              <w:jc w:val="center"/>
              <w:rPr>
                <w:b/>
                <w:bCs/>
              </w:rPr>
            </w:pPr>
            <w:r>
              <w:br w:type="page"/>
              <w:t>Description</w:t>
            </w:r>
          </w:p>
        </w:tc>
        <w:tc>
          <w:tcPr>
            <w:tcW w:w="1846" w:type="dxa"/>
            <w:shd w:val="clear" w:color="auto" w:fill="DEEAF6" w:themeFill="accent1" w:themeFillTint="33"/>
            <w:vAlign w:val="center"/>
          </w:tcPr>
          <w:p w14:paraId="5991613C" w14:textId="77777777" w:rsidR="00DE243D" w:rsidRPr="00ED322D" w:rsidRDefault="00DE243D" w:rsidP="007A108D">
            <w:pPr>
              <w:suppressAutoHyphens w:val="0"/>
              <w:spacing w:before="0" w:after="0"/>
              <w:jc w:val="center"/>
            </w:pPr>
            <w:r w:rsidRPr="00ED322D">
              <w:t xml:space="preserve">Thickness </w:t>
            </w:r>
            <w:r>
              <w:t>to conform to large cylinder</w:t>
            </w:r>
          </w:p>
          <w:p w14:paraId="394C3096" w14:textId="77777777" w:rsidR="00DE243D" w:rsidRPr="00ED322D" w:rsidRDefault="00DE243D" w:rsidP="00867989">
            <w:pPr>
              <w:suppressAutoHyphens w:val="0"/>
              <w:spacing w:before="0" w:after="0"/>
              <w:jc w:val="center"/>
              <w:rPr>
                <w:i/>
                <w:iCs/>
              </w:rPr>
            </w:pPr>
            <w:r w:rsidRPr="00ED322D">
              <w:rPr>
                <w:i/>
                <w:iCs/>
              </w:rPr>
              <w:t>e</w:t>
            </w:r>
            <w:r>
              <w:rPr>
                <w:i/>
                <w:iCs/>
                <w:sz w:val="20"/>
                <w:szCs w:val="16"/>
              </w:rPr>
              <w:t>j</w:t>
            </w:r>
          </w:p>
          <w:p w14:paraId="3AF0B2A6" w14:textId="77777777" w:rsidR="00DE243D" w:rsidRPr="005313E3" w:rsidRDefault="00DE243D" w:rsidP="00867989">
            <w:pPr>
              <w:suppressAutoHyphens w:val="0"/>
              <w:spacing w:before="0" w:after="0"/>
              <w:jc w:val="center"/>
              <w:rPr>
                <w:lang w:val="it-IT"/>
              </w:rPr>
            </w:pPr>
            <w:r w:rsidRPr="005313E3">
              <w:rPr>
                <w:lang w:val="it-IT"/>
              </w:rPr>
              <w:t>(mm)</w:t>
            </w:r>
          </w:p>
        </w:tc>
        <w:tc>
          <w:tcPr>
            <w:tcW w:w="2070" w:type="dxa"/>
            <w:shd w:val="clear" w:color="auto" w:fill="DEEAF6" w:themeFill="accent1" w:themeFillTint="33"/>
            <w:vAlign w:val="center"/>
          </w:tcPr>
          <w:p w14:paraId="3F026112" w14:textId="77777777" w:rsidR="00DE243D" w:rsidRPr="00ED322D" w:rsidRDefault="00DE243D" w:rsidP="007A108D">
            <w:pPr>
              <w:suppressAutoHyphens w:val="0"/>
              <w:spacing w:before="0" w:after="0"/>
              <w:jc w:val="center"/>
            </w:pPr>
            <w:r w:rsidRPr="00ED322D">
              <w:t xml:space="preserve">Thickness </w:t>
            </w:r>
            <w:r>
              <w:t>to conform to small cylinder</w:t>
            </w:r>
          </w:p>
          <w:p w14:paraId="5952D66A" w14:textId="77777777" w:rsidR="00DE243D" w:rsidRPr="00ED322D" w:rsidRDefault="00DE243D" w:rsidP="007A108D">
            <w:pPr>
              <w:suppressAutoHyphens w:val="0"/>
              <w:spacing w:before="0" w:after="0"/>
              <w:jc w:val="center"/>
              <w:rPr>
                <w:i/>
                <w:iCs/>
              </w:rPr>
            </w:pPr>
            <w:r w:rsidRPr="00ED322D">
              <w:rPr>
                <w:i/>
                <w:iCs/>
              </w:rPr>
              <w:t>e</w:t>
            </w:r>
            <w:r>
              <w:rPr>
                <w:i/>
                <w:iCs/>
                <w:sz w:val="20"/>
                <w:szCs w:val="16"/>
              </w:rPr>
              <w:t>j</w:t>
            </w:r>
          </w:p>
          <w:p w14:paraId="59F88968" w14:textId="77777777" w:rsidR="00DE243D" w:rsidRDefault="00DE243D" w:rsidP="007A108D">
            <w:pPr>
              <w:suppressAutoHyphens w:val="0"/>
              <w:spacing w:before="0" w:after="0"/>
              <w:jc w:val="center"/>
            </w:pPr>
            <w:r w:rsidRPr="005313E3">
              <w:rPr>
                <w:lang w:val="it-IT"/>
              </w:rPr>
              <w:t>(mm)</w:t>
            </w:r>
          </w:p>
        </w:tc>
        <w:tc>
          <w:tcPr>
            <w:tcW w:w="1559" w:type="dxa"/>
            <w:shd w:val="clear" w:color="auto" w:fill="DEEAF6" w:themeFill="accent1" w:themeFillTint="33"/>
            <w:vAlign w:val="center"/>
          </w:tcPr>
          <w:p w14:paraId="2EBC4003" w14:textId="77777777" w:rsidR="00DE243D" w:rsidRDefault="00DE243D" w:rsidP="00867989">
            <w:pPr>
              <w:suppressAutoHyphens w:val="0"/>
              <w:spacing w:before="0" w:after="0"/>
              <w:jc w:val="center"/>
            </w:pPr>
            <w:r>
              <w:t>Assigned thickness</w:t>
            </w:r>
          </w:p>
          <w:p w14:paraId="06F075C8" w14:textId="77777777" w:rsidR="00DE243D" w:rsidRDefault="00DE243D" w:rsidP="00867989">
            <w:pPr>
              <w:suppressAutoHyphens w:val="0"/>
              <w:spacing w:before="0" w:after="0"/>
              <w:jc w:val="center"/>
            </w:pPr>
          </w:p>
          <w:p w14:paraId="51E32018" w14:textId="77777777" w:rsidR="00DE243D" w:rsidRDefault="00DE243D" w:rsidP="00867989">
            <w:pPr>
              <w:suppressAutoHyphens w:val="0"/>
              <w:spacing w:before="0" w:after="0"/>
              <w:jc w:val="center"/>
            </w:pPr>
            <w:r>
              <w:t>(mm)</w:t>
            </w:r>
          </w:p>
        </w:tc>
      </w:tr>
      <w:tr w:rsidR="00DE243D" w14:paraId="22405590" w14:textId="77777777" w:rsidTr="00DE243D">
        <w:trPr>
          <w:jc w:val="center"/>
        </w:trPr>
        <w:tc>
          <w:tcPr>
            <w:tcW w:w="1747" w:type="dxa"/>
          </w:tcPr>
          <w:p w14:paraId="3C071D98" w14:textId="77777777" w:rsidR="00DE243D" w:rsidRPr="009D0F99" w:rsidRDefault="00DE243D" w:rsidP="00867989">
            <w:pPr>
              <w:suppressAutoHyphens w:val="0"/>
              <w:spacing w:before="0" w:after="0"/>
              <w:jc w:val="left"/>
              <w:rPr>
                <w:sz w:val="22"/>
                <w:szCs w:val="18"/>
              </w:rPr>
            </w:pPr>
            <w:r w:rsidRPr="009D0F99">
              <w:rPr>
                <w:sz w:val="22"/>
                <w:szCs w:val="18"/>
              </w:rPr>
              <w:t>Cone section</w:t>
            </w:r>
          </w:p>
        </w:tc>
        <w:tc>
          <w:tcPr>
            <w:tcW w:w="1846" w:type="dxa"/>
            <w:vAlign w:val="center"/>
          </w:tcPr>
          <w:p w14:paraId="780729FB" w14:textId="77777777" w:rsidR="00DE243D" w:rsidRPr="009D0F99" w:rsidRDefault="00DE243D" w:rsidP="00BE4676">
            <w:pPr>
              <w:suppressAutoHyphens w:val="0"/>
              <w:spacing w:before="0" w:after="0"/>
              <w:jc w:val="center"/>
              <w:rPr>
                <w:sz w:val="22"/>
                <w:szCs w:val="18"/>
              </w:rPr>
            </w:pPr>
            <w:r w:rsidRPr="009D0F99">
              <w:rPr>
                <w:sz w:val="22"/>
                <w:szCs w:val="18"/>
              </w:rPr>
              <w:t>5.</w:t>
            </w:r>
            <w:r w:rsidR="00BE4676" w:rsidRPr="009D0F99">
              <w:rPr>
                <w:sz w:val="22"/>
                <w:szCs w:val="18"/>
              </w:rPr>
              <w:t>42</w:t>
            </w:r>
          </w:p>
        </w:tc>
        <w:tc>
          <w:tcPr>
            <w:tcW w:w="2070" w:type="dxa"/>
            <w:vAlign w:val="center"/>
          </w:tcPr>
          <w:p w14:paraId="45E27340" w14:textId="77777777" w:rsidR="00DE243D" w:rsidRPr="009D0F99" w:rsidRDefault="00DE243D" w:rsidP="007A108D">
            <w:pPr>
              <w:suppressAutoHyphens w:val="0"/>
              <w:spacing w:before="0" w:after="0"/>
              <w:jc w:val="center"/>
              <w:rPr>
                <w:sz w:val="22"/>
                <w:szCs w:val="18"/>
              </w:rPr>
            </w:pPr>
            <w:r w:rsidRPr="009D0F99">
              <w:rPr>
                <w:sz w:val="22"/>
                <w:szCs w:val="18"/>
              </w:rPr>
              <w:t>4.35</w:t>
            </w:r>
          </w:p>
        </w:tc>
        <w:tc>
          <w:tcPr>
            <w:tcW w:w="1559" w:type="dxa"/>
            <w:vAlign w:val="center"/>
          </w:tcPr>
          <w:p w14:paraId="1B6C3BD7" w14:textId="77777777" w:rsidR="00DE243D" w:rsidRPr="009D0F99" w:rsidRDefault="00DE243D" w:rsidP="007A108D">
            <w:pPr>
              <w:suppressAutoHyphens w:val="0"/>
              <w:spacing w:before="0" w:after="0"/>
              <w:jc w:val="center"/>
              <w:rPr>
                <w:sz w:val="22"/>
                <w:szCs w:val="18"/>
              </w:rPr>
            </w:pPr>
            <w:r w:rsidRPr="009D0F99">
              <w:rPr>
                <w:color w:val="FF0000"/>
                <w:sz w:val="22"/>
                <w:szCs w:val="18"/>
              </w:rPr>
              <w:t>6.00</w:t>
            </w:r>
          </w:p>
        </w:tc>
      </w:tr>
    </w:tbl>
    <w:p w14:paraId="191F4078" w14:textId="77777777" w:rsidR="00DE243D" w:rsidRDefault="00DE243D">
      <w:pPr>
        <w:suppressAutoHyphens w:val="0"/>
        <w:spacing w:before="0" w:after="0"/>
        <w:jc w:val="left"/>
      </w:pPr>
    </w:p>
    <w:p w14:paraId="5EF8F630" w14:textId="77777777" w:rsidR="00DE243D" w:rsidRDefault="00DE243D">
      <w:pPr>
        <w:suppressAutoHyphens w:val="0"/>
        <w:spacing w:before="0" w:after="0"/>
        <w:jc w:val="left"/>
      </w:pPr>
    </w:p>
    <w:p w14:paraId="10096AEE" w14:textId="77777777" w:rsidR="00F103A0" w:rsidRDefault="00F26716" w:rsidP="006764EE">
      <w:pPr>
        <w:rPr>
          <w:rFonts w:ascii="Arial" w:hAnsi="Arial"/>
          <w:b/>
        </w:rPr>
      </w:pPr>
      <w:r>
        <w:rPr>
          <w:noProof/>
          <w:lang w:eastAsia="en-GB"/>
        </w:rPr>
        <mc:AlternateContent>
          <mc:Choice Requires="wps">
            <w:drawing>
              <wp:anchor distT="0" distB="0" distL="114300" distR="114300" simplePos="0" relativeHeight="251803648" behindDoc="0" locked="0" layoutInCell="1" allowOverlap="1" wp14:anchorId="33D07E63" wp14:editId="608D6ADD">
                <wp:simplePos x="0" y="0"/>
                <wp:positionH relativeFrom="column">
                  <wp:posOffset>4144187</wp:posOffset>
                </wp:positionH>
                <wp:positionV relativeFrom="paragraph">
                  <wp:posOffset>1673555</wp:posOffset>
                </wp:positionV>
                <wp:extent cx="87223" cy="124460"/>
                <wp:effectExtent l="0" t="0" r="27305" b="27940"/>
                <wp:wrapNone/>
                <wp:docPr id="103" name="Straight Connector 103"/>
                <wp:cNvGraphicFramePr/>
                <a:graphic xmlns:a="http://schemas.openxmlformats.org/drawingml/2006/main">
                  <a:graphicData uri="http://schemas.microsoft.com/office/word/2010/wordprocessingShape">
                    <wps:wsp>
                      <wps:cNvCnPr/>
                      <wps:spPr>
                        <a:xfrm flipH="1" flipV="1">
                          <a:off x="0" y="0"/>
                          <a:ext cx="87223" cy="12446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D674D" id="Straight Connector 103" o:spid="_x0000_s1026" style="position:absolute;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3pt,131.8pt" to="333.15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" strokecolor="#bfbfbf [2412]" strokeweight=".5pt">
                <v:stroke joinstyle="miter"/>
              </v:line>
            </w:pict>
          </mc:Fallback>
        </mc:AlternateContent>
      </w:r>
      <w:r>
        <w:rPr>
          <w:noProof/>
          <w:lang w:eastAsia="en-GB"/>
        </w:rPr>
        <mc:AlternateContent>
          <mc:Choice Requires="wps">
            <w:drawing>
              <wp:anchor distT="0" distB="0" distL="114300" distR="114300" simplePos="0" relativeHeight="251801600" behindDoc="0" locked="0" layoutInCell="1" allowOverlap="1" wp14:anchorId="2C498464" wp14:editId="1B68BD95">
                <wp:simplePos x="0" y="0"/>
                <wp:positionH relativeFrom="column">
                  <wp:posOffset>3244063</wp:posOffset>
                </wp:positionH>
                <wp:positionV relativeFrom="paragraph">
                  <wp:posOffset>1673250</wp:posOffset>
                </wp:positionV>
                <wp:extent cx="124714" cy="124664"/>
                <wp:effectExtent l="0" t="0" r="27940" b="27940"/>
                <wp:wrapNone/>
                <wp:docPr id="102" name="Straight Connector 102"/>
                <wp:cNvGraphicFramePr/>
                <a:graphic xmlns:a="http://schemas.openxmlformats.org/drawingml/2006/main">
                  <a:graphicData uri="http://schemas.microsoft.com/office/word/2010/wordprocessingShape">
                    <wps:wsp>
                      <wps:cNvCnPr/>
                      <wps:spPr>
                        <a:xfrm flipH="1">
                          <a:off x="0" y="0"/>
                          <a:ext cx="124714" cy="124664"/>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C34CF" id="Straight Connector 102" o:spid="_x0000_s1026" style="position:absolute;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45pt,131.75pt" to="265.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" strokecolor="#bfbfbf [2412]" strokeweight=".5pt">
                <v:stroke joinstyle="miter"/>
              </v:line>
            </w:pict>
          </mc:Fallback>
        </mc:AlternateContent>
      </w:r>
    </w:p>
    <w:p w14:paraId="5457D79E" w14:textId="77777777" w:rsidR="00705FD6" w:rsidRDefault="00705FD6" w:rsidP="001E60E5">
      <w:pPr>
        <w:pStyle w:val="Heading1"/>
      </w:pPr>
    </w:p>
    <w:p w14:paraId="48F7BA37" w14:textId="77777777" w:rsidR="000A65F1" w:rsidRPr="00EE02EC" w:rsidRDefault="00864419" w:rsidP="001E60E5">
      <w:pPr>
        <w:pStyle w:val="Heading1"/>
      </w:pPr>
      <w:bookmarkStart w:id="39" w:name="_Toc32468184"/>
      <w:r>
        <w:lastRenderedPageBreak/>
        <w:t>5</w:t>
      </w:r>
      <w:r w:rsidR="000A65F1" w:rsidRPr="00EE02EC">
        <w:t>.0</w:t>
      </w:r>
      <w:r w:rsidR="000A65F1" w:rsidRPr="00EE02EC">
        <w:tab/>
        <w:t xml:space="preserve">Calculation of </w:t>
      </w:r>
      <w:r>
        <w:t xml:space="preserve">thickness of </w:t>
      </w:r>
      <w:r w:rsidR="000A65F1">
        <w:t>complex</w:t>
      </w:r>
      <w:r>
        <w:t xml:space="preserve"> features and</w:t>
      </w:r>
      <w:r w:rsidR="000A65F1">
        <w:t xml:space="preserve"> components</w:t>
      </w:r>
      <w:r w:rsidR="000A65F1" w:rsidRPr="00EE02EC">
        <w:t xml:space="preserve">: Design By </w:t>
      </w:r>
      <w:r>
        <w:t>Analysis</w:t>
      </w:r>
      <w:r w:rsidR="000A65F1" w:rsidRPr="00EE02EC">
        <w:t xml:space="preserve"> (DB</w:t>
      </w:r>
      <w:r w:rsidR="000A65F1">
        <w:t>A</w:t>
      </w:r>
      <w:r w:rsidR="000A65F1" w:rsidRPr="00EE02EC">
        <w:t>)</w:t>
      </w:r>
      <w:bookmarkEnd w:id="39"/>
    </w:p>
    <w:p w14:paraId="62AFA672" w14:textId="77777777" w:rsidR="000A65F1" w:rsidRDefault="000A65F1" w:rsidP="000A65F1">
      <w:pPr>
        <w:suppressAutoHyphens w:val="0"/>
        <w:spacing w:before="0" w:after="0"/>
        <w:jc w:val="left"/>
      </w:pPr>
    </w:p>
    <w:p w14:paraId="079154C9" w14:textId="691AC18D" w:rsidR="000A65F1" w:rsidRDefault="000A65F1" w:rsidP="000D127C">
      <w:pPr>
        <w:suppressAutoHyphens w:val="0"/>
        <w:spacing w:before="0" w:after="0"/>
      </w:pPr>
      <w:r>
        <w:t>Applying the design rules described in EN 13445-3:</w:t>
      </w:r>
      <w:r w:rsidR="00846F58">
        <w:t xml:space="preserve"> Annex B – Direct Route enables</w:t>
      </w:r>
      <w:r>
        <w:t xml:space="preserve"> the minimum wall thicknesses of more complex features, flanges and components to be </w:t>
      </w:r>
      <w:r w:rsidR="002E774E">
        <w:t xml:space="preserve">validated </w:t>
      </w:r>
      <w:r>
        <w:t xml:space="preserve">by </w:t>
      </w:r>
      <w:r w:rsidR="00086E38">
        <w:t>F</w:t>
      </w:r>
      <w:r w:rsidR="003F2A1C">
        <w:t>inite Element Analysis (FEA)</w:t>
      </w:r>
      <w:r w:rsidR="00086E38">
        <w:t xml:space="preserve">. </w:t>
      </w:r>
      <w:r w:rsidR="00864419">
        <w:t xml:space="preserve">The construction of a representative model </w:t>
      </w:r>
      <w:r w:rsidR="00086E38">
        <w:t>was</w:t>
      </w:r>
      <w:r w:rsidR="00864419">
        <w:t xml:space="preserve"> key to this process. </w:t>
      </w:r>
      <w:r w:rsidR="00086E38">
        <w:t xml:space="preserve">Subsequently, both the vacuum and helium volumes were included to </w:t>
      </w:r>
      <w:r w:rsidR="00846F58">
        <w:t xml:space="preserve">accurately replicate (as well as possible) </w:t>
      </w:r>
      <w:r w:rsidR="00086E38">
        <w:t xml:space="preserve">the mechanical interactions between both volumes. </w:t>
      </w:r>
      <w:r w:rsidR="000457D4">
        <w:t>The</w:t>
      </w:r>
      <w:r w:rsidR="00864419">
        <w:t xml:space="preserve"> </w:t>
      </w:r>
      <w:r w:rsidR="000457D4">
        <w:t xml:space="preserve">geometry built for studying the vertical section of the DFX cryostat in ANSYS and COMSOL </w:t>
      </w:r>
      <w:r w:rsidR="00852AF7">
        <w:t xml:space="preserve">is shown in </w:t>
      </w:r>
      <w:r w:rsidR="003F2A1C" w:rsidRPr="00E56908">
        <w:rPr>
          <w:b/>
          <w:bCs/>
        </w:rPr>
        <w:t xml:space="preserve">Figure </w:t>
      </w:r>
      <w:r w:rsidR="000D127C">
        <w:rPr>
          <w:b/>
          <w:bCs/>
        </w:rPr>
        <w:t>3</w:t>
      </w:r>
      <w:r w:rsidR="00864419">
        <w:t>.</w:t>
      </w:r>
      <w:r w:rsidR="00852AF7">
        <w:t xml:space="preserve"> </w:t>
      </w:r>
      <w:r w:rsidR="00846F58">
        <w:t xml:space="preserve">The </w:t>
      </w:r>
      <w:r w:rsidR="000457D4">
        <w:t>geometry was</w:t>
      </w:r>
      <w:r w:rsidR="00846F58">
        <w:t xml:space="preserve"> defeatured</w:t>
      </w:r>
      <w:r w:rsidR="000457D4">
        <w:t xml:space="preserve"> where possible,</w:t>
      </w:r>
      <w:r w:rsidR="00846F58">
        <w:t xml:space="preserve"> (i.e. removing bolt holes, grooves and chamfers to simplify the mesh and reduce the computational time.</w:t>
      </w:r>
      <w:r w:rsidR="000457D4">
        <w:t xml:space="preserve"> The </w:t>
      </w:r>
      <w:r w:rsidR="002E774E">
        <w:t>geometry</w:t>
      </w:r>
      <w:r w:rsidR="000457D4">
        <w:t xml:space="preserve"> included</w:t>
      </w:r>
      <w:r w:rsidR="002E774E">
        <w:t xml:space="preserve"> the</w:t>
      </w:r>
      <w:r w:rsidR="000457D4">
        <w:t xml:space="preserve"> asymmetry created by the uneven distribution in size and number of ports in the top dome for cryogenic the services, safety devices and </w:t>
      </w:r>
      <w:r w:rsidR="002E774E">
        <w:t>additional ports ensuring</w:t>
      </w:r>
      <w:r w:rsidR="000457D4">
        <w:t xml:space="preserve"> the DFX prototype could be used as a spare cr</w:t>
      </w:r>
      <w:r w:rsidR="002E774E">
        <w:t>yostat to locate in any of the four</w:t>
      </w:r>
      <w:r w:rsidR="000457D4">
        <w:t xml:space="preserve"> </w:t>
      </w:r>
      <w:r w:rsidR="002E774E">
        <w:t xml:space="preserve">LHC </w:t>
      </w:r>
      <w:r w:rsidR="000457D4">
        <w:t>tunnel locations</w:t>
      </w:r>
      <w:r w:rsidR="002E774E">
        <w:t xml:space="preserve">. For this reason, a full asymmetric model was produced to study the thermo-mechanical behaviour of the vertical under a range of pressure and temperature combinations. </w:t>
      </w:r>
    </w:p>
    <w:p w14:paraId="541204B9" w14:textId="02FDCEFE" w:rsidR="000457D4" w:rsidRDefault="000457D4" w:rsidP="000457D4">
      <w:pPr>
        <w:suppressAutoHyphens w:val="0"/>
        <w:spacing w:before="0" w:after="0"/>
      </w:pPr>
    </w:p>
    <w:p w14:paraId="5DFA9913" w14:textId="20CE7AF6" w:rsidR="000457D4" w:rsidRDefault="000457D4" w:rsidP="000D127C">
      <w:pPr>
        <w:suppressAutoHyphens w:val="0"/>
        <w:spacing w:before="0" w:after="0"/>
      </w:pPr>
      <w:r>
        <w:t>The meshed g</w:t>
      </w:r>
      <w:r w:rsidR="002E774E">
        <w:t xml:space="preserve">enerated using ANSYS </w:t>
      </w:r>
      <w:r w:rsidR="003F2A1C">
        <w:t>is also visible in the images presented</w:t>
      </w:r>
      <w:r w:rsidR="002E774E">
        <w:t xml:space="preserve"> in </w:t>
      </w:r>
      <w:r w:rsidR="000D127C">
        <w:rPr>
          <w:b/>
          <w:bCs/>
        </w:rPr>
        <w:t xml:space="preserve">Figure </w:t>
      </w:r>
      <w:r w:rsidR="002E774E">
        <w:t xml:space="preserve">. The </w:t>
      </w:r>
      <w:r w:rsidR="00D4719B">
        <w:t xml:space="preserve">mesh density was relaxed on </w:t>
      </w:r>
      <w:r w:rsidR="003F2A1C">
        <w:t xml:space="preserve">the </w:t>
      </w:r>
      <w:r w:rsidR="00D4719B">
        <w:t xml:space="preserve">vacuum vessel components and </w:t>
      </w:r>
      <w:r w:rsidR="003F2A1C">
        <w:t xml:space="preserve">tailored and </w:t>
      </w:r>
      <w:r w:rsidR="00D4719B">
        <w:t>refined on components such as the cage, vacuum barrier membrane and elbow section to optimise the computation time and data fidelity.</w:t>
      </w:r>
    </w:p>
    <w:p w14:paraId="75659977" w14:textId="251ED325" w:rsidR="00D4719B" w:rsidRDefault="00D4719B" w:rsidP="000457D4">
      <w:pPr>
        <w:suppressAutoHyphens w:val="0"/>
        <w:spacing w:before="0" w:after="0"/>
      </w:pPr>
    </w:p>
    <w:p w14:paraId="6D6E4FAD" w14:textId="5BC87784" w:rsidR="00D01EBD" w:rsidRDefault="00734C3A" w:rsidP="00D4719B">
      <w:pPr>
        <w:suppressAutoHyphens w:val="0"/>
        <w:spacing w:before="0" w:after="0"/>
      </w:pPr>
      <w:r>
        <w:rPr>
          <w:noProof/>
          <w:lang w:eastAsia="en-GB"/>
        </w:rPr>
        <w:drawing>
          <wp:inline distT="0" distB="0" distL="0" distR="0" wp14:anchorId="349DF512" wp14:editId="2ACF7F85">
            <wp:extent cx="5756911" cy="3238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shed Models.png"/>
                    <pic:cNvPicPr/>
                  </pic:nvPicPr>
                  <pic:blipFill>
                    <a:blip r:embed="rId17">
                      <a:extLst>
                        <a:ext uri="{28A0092B-C50C-407E-A947-70E740481C1C}">
                          <a14:useLocalDpi xmlns:a14="http://schemas.microsoft.com/office/drawing/2010/main" val="0"/>
                        </a:ext>
                      </a:extLst>
                    </a:blip>
                    <a:stretch>
                      <a:fillRect/>
                    </a:stretch>
                  </pic:blipFill>
                  <pic:spPr>
                    <a:xfrm>
                      <a:off x="0" y="0"/>
                      <a:ext cx="5759391" cy="3239895"/>
                    </a:xfrm>
                    <a:prstGeom prst="rect">
                      <a:avLst/>
                    </a:prstGeom>
                  </pic:spPr>
                </pic:pic>
              </a:graphicData>
            </a:graphic>
          </wp:inline>
        </w:drawing>
      </w:r>
    </w:p>
    <w:p w14:paraId="3BF38394" w14:textId="1FAE80C8" w:rsidR="00852AF7" w:rsidRDefault="00F7247F" w:rsidP="00852AF7">
      <w:pPr>
        <w:suppressAutoHyphens w:val="0"/>
        <w:spacing w:before="0" w:after="0"/>
        <w:jc w:val="center"/>
      </w:pPr>
      <w:r w:rsidRPr="00F7247F">
        <w:rPr>
          <w:snapToGrid w:val="0"/>
          <w:color w:val="000000"/>
          <w:w w:val="0"/>
          <w:sz w:val="0"/>
          <w:szCs w:val="0"/>
          <w:u w:color="000000"/>
          <w:bdr w:val="none" w:sz="0" w:space="0" w:color="000000"/>
          <w:shd w:val="clear" w:color="000000" w:fill="000000"/>
          <w:lang w:val="x-none" w:eastAsia="x-none" w:bidi="x-none"/>
        </w:rPr>
        <w:t xml:space="preserve"> </w:t>
      </w:r>
    </w:p>
    <w:p w14:paraId="080B959E" w14:textId="72173DEB" w:rsidR="005957C5" w:rsidRPr="00ED446D" w:rsidRDefault="005957C5" w:rsidP="00734C3A">
      <w:pPr>
        <w:pStyle w:val="Caption"/>
        <w:rPr>
          <w:b/>
        </w:rPr>
      </w:pPr>
      <w:bookmarkStart w:id="40" w:name="_Toc32468360"/>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0D127C">
        <w:rPr>
          <w:b/>
          <w:bCs/>
          <w:noProof/>
        </w:rPr>
        <w:t>3</w:t>
      </w:r>
      <w:r w:rsidRPr="00E56908">
        <w:rPr>
          <w:b/>
          <w:bCs/>
        </w:rPr>
        <w:fldChar w:fldCharType="end"/>
      </w:r>
      <w:r>
        <w:rPr>
          <w:b/>
        </w:rPr>
        <w:t>:</w:t>
      </w:r>
      <w:r w:rsidRPr="00ED446D">
        <w:t xml:space="preserve"> </w:t>
      </w:r>
      <w:r>
        <w:t>3-D views of the meshed model of DFX proto “vertical section”</w:t>
      </w:r>
      <w:bookmarkEnd w:id="40"/>
    </w:p>
    <w:p w14:paraId="3F778180" w14:textId="77777777" w:rsidR="00852AF7" w:rsidRDefault="00852AF7" w:rsidP="00192F37">
      <w:pPr>
        <w:suppressAutoHyphens w:val="0"/>
        <w:spacing w:before="0" w:after="0"/>
      </w:pPr>
    </w:p>
    <w:p w14:paraId="66AFE0B1" w14:textId="77777777" w:rsidR="00846F58" w:rsidRDefault="00846F58">
      <w:pPr>
        <w:suppressAutoHyphens w:val="0"/>
        <w:spacing w:before="0" w:after="0"/>
        <w:jc w:val="left"/>
      </w:pPr>
      <w:r>
        <w:br w:type="page"/>
      </w:r>
    </w:p>
    <w:p w14:paraId="038361DE" w14:textId="791696F7" w:rsidR="00CF7EFD" w:rsidRPr="00367421" w:rsidRDefault="00CF7EFD" w:rsidP="00CF7EFD">
      <w:pPr>
        <w:pStyle w:val="Heading3"/>
      </w:pPr>
      <w:bookmarkStart w:id="41" w:name="_Toc32468185"/>
      <w:r>
        <w:lastRenderedPageBreak/>
        <w:t>5.1</w:t>
      </w:r>
      <w:r w:rsidRPr="00367421">
        <w:tab/>
      </w:r>
      <w:r>
        <w:t>Material selection</w:t>
      </w:r>
      <w:bookmarkEnd w:id="41"/>
    </w:p>
    <w:p w14:paraId="6FC4B238" w14:textId="77777777" w:rsidR="00CF7EFD" w:rsidRDefault="00CF7EFD" w:rsidP="00CF7EFD">
      <w:pPr>
        <w:suppressAutoHyphens w:val="0"/>
        <w:spacing w:before="0" w:after="0"/>
      </w:pPr>
    </w:p>
    <w:p w14:paraId="13E3D609" w14:textId="6F4D340F" w:rsidR="00CF7EFD" w:rsidRDefault="00A836D3" w:rsidP="00A836D3">
      <w:pPr>
        <w:suppressAutoHyphens w:val="0"/>
        <w:spacing w:before="0" w:after="0"/>
      </w:pPr>
      <w:r>
        <w:t xml:space="preserve">Specific components were defined as a </w:t>
      </w:r>
      <w:r w:rsidR="00CF7EFD">
        <w:t>particular material or</w:t>
      </w:r>
      <w:r>
        <w:t xml:space="preserve"> defined with particular</w:t>
      </w:r>
      <w:r w:rsidR="00CF7EFD">
        <w:t xml:space="preserve"> material properties in the </w:t>
      </w:r>
      <w:r>
        <w:t xml:space="preserve">FE </w:t>
      </w:r>
      <w:r w:rsidR="00CF7EFD">
        <w:t xml:space="preserve">model. Material property data with respect to temperature between 300 K and 4.2 K were obtained from the NIST material database and integrated into the model. </w:t>
      </w:r>
      <w:r w:rsidR="00CF7EFD" w:rsidRPr="00165815">
        <w:rPr>
          <w:b/>
          <w:bCs/>
        </w:rPr>
        <w:t xml:space="preserve">Figure </w:t>
      </w:r>
      <w:r w:rsidRPr="00165815">
        <w:rPr>
          <w:b/>
          <w:bCs/>
        </w:rPr>
        <w:t>4</w:t>
      </w:r>
      <w:r>
        <w:t xml:space="preserve"> shows the envelope</w:t>
      </w:r>
      <w:r w:rsidR="00CF7EFD">
        <w:t xml:space="preserve"> assigned</w:t>
      </w:r>
      <w:r>
        <w:t xml:space="preserve"> as austenitic stainless steel 316L</w:t>
      </w:r>
      <w:r w:rsidR="00165815">
        <w:t xml:space="preserve"> that include all of the vacuum vessel components and the vast majority of the helium vessel components.</w:t>
      </w:r>
    </w:p>
    <w:p w14:paraId="78F7194E" w14:textId="112A36C2" w:rsidR="005A05E6" w:rsidRDefault="005A05E6" w:rsidP="00CF7EFD">
      <w:pPr>
        <w:suppressAutoHyphens w:val="0"/>
        <w:spacing w:before="0" w:after="0"/>
      </w:pPr>
    </w:p>
    <w:p w14:paraId="1B835A10" w14:textId="538509D9" w:rsidR="005A05E6" w:rsidRDefault="005A05E6" w:rsidP="005A05E6">
      <w:pPr>
        <w:suppressAutoHyphens w:val="0"/>
        <w:spacing w:before="0" w:after="0"/>
        <w:jc w:val="center"/>
      </w:pPr>
      <w:r>
        <w:rPr>
          <w:noProof/>
          <w:lang w:eastAsia="en-GB"/>
        </w:rPr>
        <w:drawing>
          <wp:inline distT="0" distB="0" distL="0" distR="0" wp14:anchorId="31D7AE50" wp14:editId="439911A5">
            <wp:extent cx="4203511" cy="5208567"/>
            <wp:effectExtent l="0" t="0" r="6985" b="0"/>
            <wp:docPr id="182" name="Picture 182" descr="C:\Users\wosb\AppData\Local\Microsoft\Windows\INetCache\Content.Word\Stainless steel bod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sb\AppData\Local\Microsoft\Windows\INetCache\Content.Word\Stainless steel bodies.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3134" r="39124" b="11467"/>
                    <a:stretch/>
                  </pic:blipFill>
                  <pic:spPr bwMode="auto">
                    <a:xfrm>
                      <a:off x="0" y="0"/>
                      <a:ext cx="4211171" cy="5218058"/>
                    </a:xfrm>
                    <a:prstGeom prst="rect">
                      <a:avLst/>
                    </a:prstGeom>
                    <a:noFill/>
                    <a:ln>
                      <a:noFill/>
                    </a:ln>
                    <a:extLst>
                      <a:ext uri="{53640926-AAD7-44D8-BBD7-CCE9431645EC}">
                        <a14:shadowObscured xmlns:a14="http://schemas.microsoft.com/office/drawing/2010/main"/>
                      </a:ext>
                    </a:extLst>
                  </pic:spPr>
                </pic:pic>
              </a:graphicData>
            </a:graphic>
          </wp:inline>
        </w:drawing>
      </w:r>
    </w:p>
    <w:p w14:paraId="2696C3B4" w14:textId="214D2E73" w:rsidR="00CF7EFD" w:rsidRDefault="00CF7EFD" w:rsidP="00CF7EFD">
      <w:pPr>
        <w:suppressAutoHyphens w:val="0"/>
        <w:spacing w:before="0" w:after="0"/>
      </w:pPr>
    </w:p>
    <w:p w14:paraId="48EF20C1" w14:textId="5652E28A" w:rsidR="00A836D3" w:rsidRDefault="00A836D3" w:rsidP="00A836D3">
      <w:pPr>
        <w:pStyle w:val="Caption"/>
      </w:pPr>
      <w:bookmarkStart w:id="42" w:name="_Toc32468361"/>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Pr>
          <w:b/>
          <w:bCs/>
          <w:noProof/>
        </w:rPr>
        <w:t>4</w:t>
      </w:r>
      <w:r w:rsidRPr="00E56908">
        <w:rPr>
          <w:b/>
          <w:bCs/>
        </w:rPr>
        <w:fldChar w:fldCharType="end"/>
      </w:r>
      <w:r>
        <w:rPr>
          <w:b/>
        </w:rPr>
        <w:t>:</w:t>
      </w:r>
      <w:r w:rsidRPr="00ED446D">
        <w:t xml:space="preserve"> </w:t>
      </w:r>
      <w:r>
        <w:t>Selected components (bodies) assigned as stainless steel 316L in the ANSYS model</w:t>
      </w:r>
      <w:bookmarkEnd w:id="42"/>
    </w:p>
    <w:p w14:paraId="2A6EBF94" w14:textId="77777777" w:rsidR="00A836D3" w:rsidRDefault="00A836D3" w:rsidP="00A836D3">
      <w:pPr>
        <w:suppressAutoHyphens w:val="0"/>
        <w:spacing w:before="0" w:after="0"/>
      </w:pPr>
    </w:p>
    <w:p w14:paraId="0DB7C875" w14:textId="77777777" w:rsidR="00A836D3" w:rsidRDefault="00A836D3" w:rsidP="00A836D3">
      <w:pPr>
        <w:suppressAutoHyphens w:val="0"/>
        <w:spacing w:before="0" w:after="0"/>
      </w:pPr>
    </w:p>
    <w:p w14:paraId="28FBC1BA" w14:textId="41C36F8D" w:rsidR="00A836D3" w:rsidRPr="004307B9" w:rsidRDefault="00A836D3" w:rsidP="00165815">
      <w:pPr>
        <w:suppressAutoHyphens w:val="0"/>
        <w:spacing w:before="0" w:after="0"/>
      </w:pPr>
      <w:r>
        <w:t>The cage structure and adjoining flanges (</w:t>
      </w:r>
      <w:r w:rsidRPr="00165815">
        <w:rPr>
          <w:b/>
          <w:bCs/>
        </w:rPr>
        <w:t>Figure 5a</w:t>
      </w:r>
      <w:r>
        <w:t xml:space="preserve">) were assigned as stainless steel 316L, but adapted to  </w:t>
      </w:r>
      <w:r w:rsidR="00165815">
        <w:t xml:space="preserve">include </w:t>
      </w:r>
      <w:r w:rsidRPr="000A3BE6">
        <w:t>bi-linear plastic</w:t>
      </w:r>
      <w:r w:rsidR="00165815">
        <w:t xml:space="preserve"> behaviour</w:t>
      </w:r>
      <w:r w:rsidRPr="000A3BE6">
        <w:t xml:space="preserve"> </w:t>
      </w:r>
      <w:r w:rsidR="00165815">
        <w:t>with a</w:t>
      </w:r>
      <w:r w:rsidRPr="000A3BE6">
        <w:t xml:space="preserve"> threshold yield stress of 150 MPa and tangent </w:t>
      </w:r>
      <w:r w:rsidR="00165815">
        <w:t xml:space="preserve">modulus </w:t>
      </w:r>
      <w:r w:rsidRPr="000A3BE6">
        <w:t>slope of 10 MPa.</w:t>
      </w:r>
      <w:r>
        <w:t xml:space="preserve"> The horizontal restraining </w:t>
      </w:r>
      <w:r w:rsidR="00165815">
        <w:t xml:space="preserve">tie </w:t>
      </w:r>
      <w:r>
        <w:t xml:space="preserve">bars </w:t>
      </w:r>
      <w:r w:rsidR="00165815">
        <w:t>(</w:t>
      </w:r>
      <w:r w:rsidR="00165815" w:rsidRPr="00165815">
        <w:rPr>
          <w:b/>
          <w:bCs/>
        </w:rPr>
        <w:t>Figure 5</w:t>
      </w:r>
      <w:r w:rsidR="00165815">
        <w:rPr>
          <w:b/>
          <w:bCs/>
        </w:rPr>
        <w:t>b</w:t>
      </w:r>
      <w:r w:rsidR="00165815">
        <w:t xml:space="preserve">) </w:t>
      </w:r>
      <w:r>
        <w:t>were assigned as Invar 36 to utilise its low thermal contraction in the cryogenic temperature range in the design.</w:t>
      </w:r>
    </w:p>
    <w:p w14:paraId="00DE9F38" w14:textId="012BD644" w:rsidR="00CF7EFD" w:rsidRDefault="00A836D3" w:rsidP="00CF7EFD">
      <w:pPr>
        <w:spacing w:after="120"/>
        <w:jc w:val="center"/>
        <w:rPr>
          <w:sz w:val="22"/>
          <w:szCs w:val="18"/>
        </w:rPr>
      </w:pPr>
      <w:r w:rsidRPr="00300F7F">
        <w:rPr>
          <w:noProof/>
          <w:sz w:val="22"/>
          <w:szCs w:val="18"/>
          <w:lang w:eastAsia="en-GB"/>
        </w:rPr>
        <w:lastRenderedPageBreak/>
        <mc:AlternateContent>
          <mc:Choice Requires="wps">
            <w:drawing>
              <wp:anchor distT="0" distB="0" distL="114300" distR="114300" simplePos="0" relativeHeight="252390400" behindDoc="0" locked="0" layoutInCell="1" allowOverlap="1" wp14:anchorId="0CDA06B6" wp14:editId="392ECC97">
                <wp:simplePos x="0" y="0"/>
                <wp:positionH relativeFrom="column">
                  <wp:posOffset>836494</wp:posOffset>
                </wp:positionH>
                <wp:positionV relativeFrom="paragraph">
                  <wp:posOffset>393340</wp:posOffset>
                </wp:positionV>
                <wp:extent cx="328295" cy="296877"/>
                <wp:effectExtent l="0" t="0" r="0" b="8255"/>
                <wp:wrapNone/>
                <wp:docPr id="59" name="Text Box 59"/>
                <wp:cNvGraphicFramePr/>
                <a:graphic xmlns:a="http://schemas.openxmlformats.org/drawingml/2006/main">
                  <a:graphicData uri="http://schemas.microsoft.com/office/word/2010/wordprocessingShape">
                    <wps:wsp>
                      <wps:cNvSpPr txBox="1"/>
                      <wps:spPr>
                        <a:xfrm>
                          <a:off x="0" y="0"/>
                          <a:ext cx="328295" cy="296877"/>
                        </a:xfrm>
                        <a:prstGeom prst="rect">
                          <a:avLst/>
                        </a:prstGeom>
                        <a:solidFill>
                          <a:schemeClr val="lt1"/>
                        </a:solidFill>
                        <a:ln w="6350">
                          <a:noFill/>
                        </a:ln>
                      </wps:spPr>
                      <wps:txbx>
                        <w:txbxContent>
                          <w:p w14:paraId="2BAFD750" w14:textId="77777777" w:rsidR="009C55BA" w:rsidRDefault="009C55BA" w:rsidP="00CF7EF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06B6" id="Text Box 59" o:spid="_x0000_s1050" type="#_x0000_t202" style="position:absolute;left:0;text-align:left;margin-left:65.85pt;margin-top:30.95pt;width:25.85pt;height:23.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" fillcolor="white [3201]" stroked="f" strokeweight=".5pt">
                <v:textbox>
                  <w:txbxContent>
                    <w:p w14:paraId="2BAFD750" w14:textId="77777777" w:rsidR="009C55BA" w:rsidRDefault="009C55BA" w:rsidP="00CF7EFD">
                      <w:r>
                        <w:t>a)</w:t>
                      </w:r>
                    </w:p>
                  </w:txbxContent>
                </v:textbox>
              </v:shape>
            </w:pict>
          </mc:Fallback>
        </mc:AlternateContent>
      </w:r>
      <w:r w:rsidR="005A05E6" w:rsidRPr="00300F7F">
        <w:rPr>
          <w:noProof/>
          <w:sz w:val="22"/>
          <w:szCs w:val="18"/>
          <w:lang w:eastAsia="en-GB"/>
        </w:rPr>
        <mc:AlternateContent>
          <mc:Choice Requires="wps">
            <w:drawing>
              <wp:anchor distT="0" distB="0" distL="114300" distR="114300" simplePos="0" relativeHeight="252391424" behindDoc="0" locked="0" layoutInCell="1" allowOverlap="1" wp14:anchorId="3EEBF646" wp14:editId="7A4DFA1F">
                <wp:simplePos x="0" y="0"/>
                <wp:positionH relativeFrom="column">
                  <wp:posOffset>4671667</wp:posOffset>
                </wp:positionH>
                <wp:positionV relativeFrom="paragraph">
                  <wp:posOffset>3272733</wp:posOffset>
                </wp:positionV>
                <wp:extent cx="368489" cy="313899"/>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68489" cy="313899"/>
                        </a:xfrm>
                        <a:prstGeom prst="rect">
                          <a:avLst/>
                        </a:prstGeom>
                        <a:solidFill>
                          <a:schemeClr val="lt1"/>
                        </a:solidFill>
                        <a:ln w="6350">
                          <a:noFill/>
                        </a:ln>
                      </wps:spPr>
                      <wps:txbx>
                        <w:txbxContent>
                          <w:p w14:paraId="0310844B" w14:textId="77777777" w:rsidR="009C55BA" w:rsidRDefault="009C55BA" w:rsidP="00CF7EF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F646" id="Text Box 60" o:spid="_x0000_s1051" type="#_x0000_t202" style="position:absolute;left:0;text-align:left;margin-left:367.85pt;margin-top:257.7pt;width:29pt;height:24.7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" fillcolor="white [3201]" stroked="f" strokeweight=".5pt">
                <v:textbox>
                  <w:txbxContent>
                    <w:p w14:paraId="0310844B" w14:textId="77777777" w:rsidR="009C55BA" w:rsidRDefault="009C55BA" w:rsidP="00CF7EFD">
                      <w:r>
                        <w:t>b)</w:t>
                      </w:r>
                    </w:p>
                  </w:txbxContent>
                </v:textbox>
              </v:shape>
            </w:pict>
          </mc:Fallback>
        </mc:AlternateContent>
      </w:r>
      <w:r w:rsidR="005A05E6">
        <w:rPr>
          <w:noProof/>
          <w:lang w:eastAsia="en-GB"/>
        </w:rPr>
        <w:drawing>
          <wp:inline distT="0" distB="0" distL="0" distR="0" wp14:anchorId="044447A0" wp14:editId="1194D61B">
            <wp:extent cx="3998277" cy="3057098"/>
            <wp:effectExtent l="0" t="0" r="2540" b="0"/>
            <wp:docPr id="185" name="Picture 185" descr="C:\Users\wosb\AppData\Local\Microsoft\Windows\INetCache\Content.Word\Plastic bod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sb\AppData\Local\Microsoft\Windows\INetCache\Content.Word\Plastic bodies.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726" r="29669" b="12164"/>
                    <a:stretch/>
                  </pic:blipFill>
                  <pic:spPr bwMode="auto">
                    <a:xfrm>
                      <a:off x="0" y="0"/>
                      <a:ext cx="4001134" cy="3059282"/>
                    </a:xfrm>
                    <a:prstGeom prst="rect">
                      <a:avLst/>
                    </a:prstGeom>
                    <a:noFill/>
                    <a:ln>
                      <a:noFill/>
                    </a:ln>
                    <a:extLst>
                      <a:ext uri="{53640926-AAD7-44D8-BBD7-CCE9431645EC}">
                        <a14:shadowObscured xmlns:a14="http://schemas.microsoft.com/office/drawing/2010/main"/>
                      </a:ext>
                    </a:extLst>
                  </pic:spPr>
                </pic:pic>
              </a:graphicData>
            </a:graphic>
          </wp:inline>
        </w:drawing>
      </w:r>
    </w:p>
    <w:p w14:paraId="60BD279D" w14:textId="56CDDCE8" w:rsidR="00A836D3" w:rsidRDefault="00A836D3" w:rsidP="00CF7EFD">
      <w:pPr>
        <w:spacing w:after="120"/>
        <w:jc w:val="center"/>
        <w:rPr>
          <w:sz w:val="22"/>
          <w:szCs w:val="18"/>
        </w:rPr>
      </w:pPr>
      <w:r>
        <w:rPr>
          <w:noProof/>
          <w:lang w:eastAsia="en-GB"/>
        </w:rPr>
        <w:drawing>
          <wp:inline distT="0" distB="0" distL="0" distR="0" wp14:anchorId="32A081CE" wp14:editId="52A0874A">
            <wp:extent cx="4462056" cy="2579427"/>
            <wp:effectExtent l="0" t="0" r="0" b="0"/>
            <wp:docPr id="183" name="Picture 183" descr="C:\Users\wosb\AppData\Local\Microsoft\Windows\INetCache\Content.Word\Invar bod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osb\AppData\Local\Microsoft\Windows\INetCache\Content.Word\Invar bodies.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189" r="24150" b="21597"/>
                    <a:stretch/>
                  </pic:blipFill>
                  <pic:spPr bwMode="auto">
                    <a:xfrm>
                      <a:off x="0" y="0"/>
                      <a:ext cx="4466598" cy="2582053"/>
                    </a:xfrm>
                    <a:prstGeom prst="rect">
                      <a:avLst/>
                    </a:prstGeom>
                    <a:noFill/>
                    <a:ln>
                      <a:noFill/>
                    </a:ln>
                    <a:extLst>
                      <a:ext uri="{53640926-AAD7-44D8-BBD7-CCE9431645EC}">
                        <a14:shadowObscured xmlns:a14="http://schemas.microsoft.com/office/drawing/2010/main"/>
                      </a:ext>
                    </a:extLst>
                  </pic:spPr>
                </pic:pic>
              </a:graphicData>
            </a:graphic>
          </wp:inline>
        </w:drawing>
      </w:r>
    </w:p>
    <w:p w14:paraId="778EDE1D" w14:textId="48E51789" w:rsidR="00CF7EFD" w:rsidRDefault="00CF7EFD" w:rsidP="00A836D3">
      <w:pPr>
        <w:pStyle w:val="Caption"/>
      </w:pPr>
      <w:bookmarkStart w:id="43" w:name="_Toc27380625"/>
      <w:bookmarkStart w:id="44" w:name="_Toc32468362"/>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A836D3">
        <w:rPr>
          <w:b/>
          <w:bCs/>
          <w:noProof/>
        </w:rPr>
        <w:t>5</w:t>
      </w:r>
      <w:r w:rsidRPr="00E56908">
        <w:rPr>
          <w:b/>
          <w:bCs/>
        </w:rPr>
        <w:fldChar w:fldCharType="end"/>
      </w:r>
      <w:r>
        <w:rPr>
          <w:b/>
        </w:rPr>
        <w:t>:</w:t>
      </w:r>
      <w:r w:rsidRPr="00ED446D">
        <w:t xml:space="preserve"> </w:t>
      </w:r>
      <w:r>
        <w:t xml:space="preserve">Selected </w:t>
      </w:r>
      <w:r w:rsidR="00A836D3">
        <w:t>components (bodies)</w:t>
      </w:r>
      <w:r>
        <w:t xml:space="preserve"> </w:t>
      </w:r>
      <w:r w:rsidR="00A836D3">
        <w:t>assigned as</w:t>
      </w:r>
      <w:r>
        <w:t xml:space="preserve"> </w:t>
      </w:r>
      <w:r w:rsidR="00A836D3">
        <w:t>follows</w:t>
      </w:r>
      <w:r>
        <w:t xml:space="preserve">; a) </w:t>
      </w:r>
      <w:r w:rsidR="00A836D3">
        <w:t>stainless steel 316L with bi-linear plasticity,</w:t>
      </w:r>
      <w:r>
        <w:t xml:space="preserve"> b) Invar 36</w:t>
      </w:r>
      <w:bookmarkEnd w:id="43"/>
      <w:bookmarkEnd w:id="44"/>
      <w:r w:rsidRPr="00ED446D">
        <w:t xml:space="preserve"> </w:t>
      </w:r>
    </w:p>
    <w:p w14:paraId="35C641AE" w14:textId="77777777" w:rsidR="00CF7EFD" w:rsidRDefault="00CF7EFD">
      <w:pPr>
        <w:suppressAutoHyphens w:val="0"/>
        <w:spacing w:before="0" w:after="0"/>
        <w:jc w:val="left"/>
        <w:rPr>
          <w:rFonts w:ascii="Arial" w:hAnsi="Arial"/>
          <w:b/>
        </w:rPr>
      </w:pPr>
    </w:p>
    <w:p w14:paraId="5898F49F" w14:textId="77777777" w:rsidR="005A05E6" w:rsidRDefault="00CF7EFD">
      <w:pPr>
        <w:suppressAutoHyphens w:val="0"/>
        <w:spacing w:before="0" w:after="0"/>
        <w:jc w:val="left"/>
        <w:rPr>
          <w:noProof/>
          <w:lang w:eastAsia="zh-CN"/>
        </w:rPr>
      </w:pPr>
      <w:r>
        <w:br w:type="page"/>
      </w:r>
    </w:p>
    <w:p w14:paraId="044BD44D" w14:textId="0188A784" w:rsidR="00EF0ED4" w:rsidRPr="00367421" w:rsidRDefault="00EF0ED4" w:rsidP="00CF7EFD">
      <w:pPr>
        <w:pStyle w:val="Heading3"/>
      </w:pPr>
      <w:bookmarkStart w:id="45" w:name="_Toc32468186"/>
      <w:r>
        <w:lastRenderedPageBreak/>
        <w:t>5.</w:t>
      </w:r>
      <w:r w:rsidR="00CF7EFD">
        <w:t>2</w:t>
      </w:r>
      <w:r w:rsidRPr="00367421">
        <w:tab/>
      </w:r>
      <w:r w:rsidR="001E316C">
        <w:t>Physical b</w:t>
      </w:r>
      <w:r>
        <w:t>oundary conditions</w:t>
      </w:r>
      <w:bookmarkEnd w:id="45"/>
    </w:p>
    <w:p w14:paraId="6C1C33F5" w14:textId="77777777" w:rsidR="00EF0ED4" w:rsidRDefault="00EF0ED4" w:rsidP="00192F37">
      <w:pPr>
        <w:suppressAutoHyphens w:val="0"/>
        <w:spacing w:before="0" w:after="0"/>
      </w:pPr>
    </w:p>
    <w:p w14:paraId="110241BB" w14:textId="7E4E3904" w:rsidR="00D01EBD" w:rsidRDefault="00D01EBD" w:rsidP="003F2A1C">
      <w:pPr>
        <w:suppressAutoHyphens w:val="0"/>
        <w:spacing w:before="0" w:after="0"/>
      </w:pPr>
      <w:r>
        <w:t xml:space="preserve">The </w:t>
      </w:r>
      <w:r w:rsidR="003F2A1C">
        <w:t>following</w:t>
      </w:r>
      <w:r w:rsidR="00192F37">
        <w:t xml:space="preserve"> </w:t>
      </w:r>
      <w:r>
        <w:t xml:space="preserve">boundary conditions </w:t>
      </w:r>
      <w:r w:rsidR="003F2A1C">
        <w:t xml:space="preserve">were imposed </w:t>
      </w:r>
      <w:r w:rsidR="00192F37">
        <w:t xml:space="preserve">at specific </w:t>
      </w:r>
      <w:r w:rsidR="003F2A1C">
        <w:t>interfaces:</w:t>
      </w:r>
    </w:p>
    <w:p w14:paraId="1EA06300" w14:textId="5F100970" w:rsidR="00463551" w:rsidRDefault="00CE43B7" w:rsidP="00CE43B7">
      <w:pPr>
        <w:pStyle w:val="ListParagraph"/>
        <w:numPr>
          <w:ilvl w:val="0"/>
          <w:numId w:val="27"/>
        </w:numPr>
        <w:suppressAutoHyphens w:val="0"/>
        <w:spacing w:before="120" w:after="120"/>
        <w:ind w:left="714" w:hanging="357"/>
        <w:contextualSpacing w:val="0"/>
      </w:pPr>
      <w:r w:rsidRPr="00CE43B7">
        <w:rPr>
          <w:b/>
          <w:bCs/>
        </w:rPr>
        <w:t xml:space="preserve">Figure </w:t>
      </w:r>
      <w:r w:rsidR="00165815">
        <w:rPr>
          <w:b/>
          <w:bCs/>
        </w:rPr>
        <w:t>6</w:t>
      </w:r>
      <w:r>
        <w:t xml:space="preserve"> - </w:t>
      </w:r>
      <w:r w:rsidR="00463551">
        <w:t xml:space="preserve">Bottom flange </w:t>
      </w:r>
      <w:r w:rsidR="00192F37">
        <w:t xml:space="preserve">of vacuum </w:t>
      </w:r>
      <w:r w:rsidR="00846F58">
        <w:t>cross piece</w:t>
      </w:r>
      <w:r>
        <w:t xml:space="preserve"> (brown surfaces)</w:t>
      </w:r>
      <w:r w:rsidR="00192F37">
        <w:t xml:space="preserve"> </w:t>
      </w:r>
      <w:r w:rsidR="00463551">
        <w:t>fixed</w:t>
      </w:r>
      <w:r w:rsidR="00192F37">
        <w:t xml:space="preserve"> to </w:t>
      </w:r>
      <w:commentRangeStart w:id="46"/>
      <w:r w:rsidR="00192F37">
        <w:t>ground</w:t>
      </w:r>
      <w:commentRangeEnd w:id="46"/>
      <w:r w:rsidR="00D635DC">
        <w:rPr>
          <w:rStyle w:val="CommentReference"/>
          <w:lang w:val="en-US"/>
        </w:rPr>
        <w:commentReference w:id="46"/>
      </w:r>
    </w:p>
    <w:p w14:paraId="0A02B618" w14:textId="2F018528" w:rsidR="00192F37" w:rsidRDefault="00CE43B7" w:rsidP="006B2B2F">
      <w:pPr>
        <w:pStyle w:val="ListParagraph"/>
        <w:numPr>
          <w:ilvl w:val="0"/>
          <w:numId w:val="27"/>
        </w:numPr>
        <w:suppressAutoHyphens w:val="0"/>
        <w:spacing w:before="0" w:after="120"/>
        <w:contextualSpacing w:val="0"/>
      </w:pPr>
      <w:r w:rsidRPr="00CE43B7">
        <w:rPr>
          <w:b/>
          <w:bCs/>
        </w:rPr>
        <w:t xml:space="preserve">Figure </w:t>
      </w:r>
      <w:r w:rsidR="00165815">
        <w:rPr>
          <w:b/>
          <w:bCs/>
        </w:rPr>
        <w:t>7</w:t>
      </w:r>
      <w:r>
        <w:t xml:space="preserve"> </w:t>
      </w:r>
      <w:r w:rsidR="006B2B2F">
        <w:t>–</w:t>
      </w:r>
      <w:r>
        <w:t xml:space="preserve"> </w:t>
      </w:r>
      <w:r w:rsidR="006B2B2F">
        <w:t>Mechanical connections between the room temperature (vacuum vessel) and 4.2 K (helium vessel)</w:t>
      </w:r>
      <w:r w:rsidR="0084669F">
        <w:t xml:space="preserve"> </w:t>
      </w:r>
      <w:r w:rsidR="0084669F" w:rsidRPr="00EF0ED4">
        <w:rPr>
          <w:b/>
          <w:bCs/>
        </w:rPr>
        <w:t>(green parts)</w:t>
      </w:r>
      <w:r w:rsidR="006B2B2F">
        <w:rPr>
          <w:b/>
          <w:bCs/>
        </w:rPr>
        <w:t xml:space="preserve">. </w:t>
      </w:r>
      <w:r w:rsidR="006B2B2F" w:rsidRPr="006B2B2F">
        <w:t xml:space="preserve">Note: the vacuum barrier membrane (bellows) connects between the two vessel but is not relied on mechanical stiffness and stability </w:t>
      </w:r>
    </w:p>
    <w:p w14:paraId="251067F3" w14:textId="5836083C" w:rsidR="00463551" w:rsidRDefault="00CE43B7" w:rsidP="00CE43B7">
      <w:pPr>
        <w:pStyle w:val="ListParagraph"/>
        <w:numPr>
          <w:ilvl w:val="0"/>
          <w:numId w:val="27"/>
        </w:numPr>
        <w:suppressAutoHyphens w:val="0"/>
        <w:spacing w:before="0" w:after="120"/>
        <w:contextualSpacing w:val="0"/>
      </w:pPr>
      <w:r w:rsidRPr="00CE43B7">
        <w:rPr>
          <w:b/>
          <w:bCs/>
        </w:rPr>
        <w:t xml:space="preserve">Figure </w:t>
      </w:r>
      <w:r w:rsidR="00165815">
        <w:rPr>
          <w:b/>
          <w:bCs/>
        </w:rPr>
        <w:t>8</w:t>
      </w:r>
      <w:r>
        <w:t xml:space="preserve"> – a) </w:t>
      </w:r>
      <w:r w:rsidR="00192F37">
        <w:t>Atmospheric pressure of 1.0 bara applied to exterior surfaces of vacuum volume</w:t>
      </w:r>
      <w:r w:rsidR="0084669F">
        <w:t xml:space="preserve"> </w:t>
      </w:r>
      <w:r w:rsidR="0084669F" w:rsidRPr="00EF0ED4">
        <w:rPr>
          <w:b/>
          <w:bCs/>
        </w:rPr>
        <w:t xml:space="preserve">(red </w:t>
      </w:r>
      <w:r w:rsidR="002D61BB">
        <w:rPr>
          <w:b/>
          <w:bCs/>
        </w:rPr>
        <w:t>surface</w:t>
      </w:r>
      <w:r>
        <w:rPr>
          <w:b/>
          <w:bCs/>
        </w:rPr>
        <w:t xml:space="preserve">), </w:t>
      </w:r>
      <w:r w:rsidRPr="00CE43B7">
        <w:t>b)</w:t>
      </w:r>
      <w:r>
        <w:rPr>
          <w:b/>
          <w:bCs/>
        </w:rPr>
        <w:t xml:space="preserve"> </w:t>
      </w:r>
      <w:r>
        <w:t xml:space="preserve">standard gravity applied to all bodies </w:t>
      </w:r>
      <w:r w:rsidRPr="00EF0ED4">
        <w:rPr>
          <w:b/>
          <w:bCs/>
        </w:rPr>
        <w:t>(yellow arrow)</w:t>
      </w:r>
    </w:p>
    <w:p w14:paraId="572C6F69" w14:textId="1026FEF2" w:rsidR="000C3ED0" w:rsidRPr="006F67E5" w:rsidRDefault="00CE43B7" w:rsidP="003E6510">
      <w:pPr>
        <w:pStyle w:val="ListParagraph"/>
        <w:numPr>
          <w:ilvl w:val="0"/>
          <w:numId w:val="27"/>
        </w:numPr>
        <w:suppressAutoHyphens w:val="0"/>
        <w:spacing w:before="0" w:after="120"/>
        <w:contextualSpacing w:val="0"/>
      </w:pPr>
      <w:r w:rsidRPr="00CE43B7">
        <w:rPr>
          <w:b/>
          <w:bCs/>
        </w:rPr>
        <w:t xml:space="preserve">Figure </w:t>
      </w:r>
      <w:r w:rsidR="00165815">
        <w:rPr>
          <w:b/>
          <w:bCs/>
        </w:rPr>
        <w:t>9</w:t>
      </w:r>
      <w:r>
        <w:t xml:space="preserve"> </w:t>
      </w:r>
      <w:r w:rsidR="003E6510">
        <w:t>–</w:t>
      </w:r>
      <w:r>
        <w:t xml:space="preserve"> </w:t>
      </w:r>
      <w:r w:rsidR="000C3ED0">
        <w:t xml:space="preserve">An axial load of </w:t>
      </w:r>
      <w:r w:rsidR="000C3ED0" w:rsidRPr="000F4C89">
        <w:rPr>
          <w:b/>
          <w:bCs/>
        </w:rPr>
        <w:t>1</w:t>
      </w:r>
      <w:r w:rsidR="00506F43">
        <w:rPr>
          <w:b/>
          <w:bCs/>
        </w:rPr>
        <w:t>260</w:t>
      </w:r>
      <w:r w:rsidR="000C3ED0" w:rsidRPr="000F4C89">
        <w:rPr>
          <w:b/>
          <w:bCs/>
        </w:rPr>
        <w:t xml:space="preserve"> N</w:t>
      </w:r>
      <w:r w:rsidR="000C3ED0">
        <w:t xml:space="preserve"> and a bearing load of </w:t>
      </w:r>
      <w:r>
        <w:rPr>
          <w:rFonts w:ascii="Georgia" w:hAnsi="Georgia"/>
        </w:rPr>
        <w:t>–</w:t>
      </w:r>
      <w:r w:rsidR="00506F43">
        <w:rPr>
          <w:b/>
          <w:bCs/>
        </w:rPr>
        <w:t>190</w:t>
      </w:r>
      <w:r w:rsidR="000C3ED0" w:rsidRPr="000F4C89">
        <w:rPr>
          <w:b/>
          <w:bCs/>
        </w:rPr>
        <w:t xml:space="preserve"> N</w:t>
      </w:r>
      <w:r w:rsidR="000C3ED0">
        <w:t xml:space="preserve"> </w:t>
      </w:r>
      <w:r>
        <w:t xml:space="preserve">(i.e. downwards) </w:t>
      </w:r>
      <w:r w:rsidR="000C3ED0">
        <w:t xml:space="preserve">applied to horizontal tube section </w:t>
      </w:r>
      <w:r w:rsidR="00506F43">
        <w:t>connected to the</w:t>
      </w:r>
      <w:r w:rsidR="000C3ED0">
        <w:t xml:space="preserve"> bellows in the horizontal section</w:t>
      </w:r>
      <w:r w:rsidR="00506F43">
        <w:t>, to represent the reaction force</w:t>
      </w:r>
      <w:r w:rsidR="001234D1">
        <w:t xml:space="preserve"> developed by the </w:t>
      </w:r>
      <w:r w:rsidR="000F4C89">
        <w:t xml:space="preserve">universal expansion joint (UEJ) </w:t>
      </w:r>
      <w:r w:rsidR="001234D1">
        <w:t xml:space="preserve">configuration </w:t>
      </w:r>
      <w:r w:rsidR="00EF0ED4">
        <w:t>formed in</w:t>
      </w:r>
      <w:r w:rsidR="001234D1">
        <w:t xml:space="preserve"> the horizontal section</w:t>
      </w:r>
      <w:r w:rsidR="002D61BB">
        <w:t xml:space="preserve"> when the helium vessel is operating at 4.2 K</w:t>
      </w:r>
      <w:r w:rsidR="00EF0ED4">
        <w:t xml:space="preserve"> </w:t>
      </w:r>
      <w:r w:rsidRPr="00CE43B7">
        <w:rPr>
          <w:b/>
          <w:bCs/>
        </w:rPr>
        <w:t>(resultant direction of force indicated by red arrow</w:t>
      </w:r>
      <w:r>
        <w:rPr>
          <w:b/>
          <w:bCs/>
        </w:rPr>
        <w:t>,</w:t>
      </w:r>
      <w:r w:rsidRPr="00CE43B7">
        <w:rPr>
          <w:b/>
          <w:bCs/>
        </w:rPr>
        <w:t xml:space="preserve"> acting on cylindrical surface highlighted in red</w:t>
      </w:r>
      <w:r w:rsidR="00EF0ED4" w:rsidRPr="00CE43B7">
        <w:rPr>
          <w:b/>
          <w:bCs/>
        </w:rPr>
        <w:t>)</w:t>
      </w:r>
    </w:p>
    <w:p w14:paraId="2D7E0987" w14:textId="5E9299FB" w:rsidR="006F67E5" w:rsidRDefault="00165815" w:rsidP="003E6510">
      <w:pPr>
        <w:pStyle w:val="ListParagraph"/>
        <w:numPr>
          <w:ilvl w:val="0"/>
          <w:numId w:val="27"/>
        </w:numPr>
        <w:suppressAutoHyphens w:val="0"/>
        <w:spacing w:before="0" w:after="120"/>
        <w:contextualSpacing w:val="0"/>
      </w:pPr>
      <w:r>
        <w:rPr>
          <w:b/>
          <w:bCs/>
        </w:rPr>
        <w:t>Figure 10</w:t>
      </w:r>
      <w:r w:rsidR="006F67E5">
        <w:rPr>
          <w:b/>
          <w:bCs/>
        </w:rPr>
        <w:t xml:space="preserve"> </w:t>
      </w:r>
      <w:r w:rsidR="003E6510">
        <w:t>–</w:t>
      </w:r>
      <w:r w:rsidR="006F67E5">
        <w:rPr>
          <w:b/>
          <w:bCs/>
        </w:rPr>
        <w:t xml:space="preserve"> </w:t>
      </w:r>
      <w:r w:rsidR="003E6510">
        <w:rPr>
          <w:b/>
          <w:bCs/>
        </w:rPr>
        <w:t xml:space="preserve"> </w:t>
      </w:r>
      <w:r w:rsidR="006F67E5" w:rsidRPr="003E6510">
        <w:t>Friction contact applied at the bolted interface where the Invar tie bar is fixed to the vertical rib attached to the elbow.</w:t>
      </w:r>
      <w:r w:rsidR="006F67E5">
        <w:rPr>
          <w:b/>
          <w:bCs/>
        </w:rPr>
        <w:t xml:space="preserve"> </w:t>
      </w:r>
      <w:r w:rsidR="003E6510" w:rsidRPr="003E6510">
        <w:t>By</w:t>
      </w:r>
      <w:r w:rsidR="006F67E5" w:rsidRPr="003E6510">
        <w:t xml:space="preserve"> applying a common metal-metal friction coefficient of 0.2 at this interfaces where the faces of the nuts </w:t>
      </w:r>
      <w:r w:rsidR="003E6510" w:rsidRPr="003E6510">
        <w:t xml:space="preserve">(green) </w:t>
      </w:r>
      <w:r w:rsidR="006F67E5" w:rsidRPr="003E6510">
        <w:t xml:space="preserve">interact with the surface of vertical rib avoid generation of </w:t>
      </w:r>
      <w:r w:rsidR="003E6510" w:rsidRPr="003E6510">
        <w:t xml:space="preserve">high </w:t>
      </w:r>
      <w:r w:rsidR="006F67E5" w:rsidRPr="003E6510">
        <w:t>thermal shear stresses develop</w:t>
      </w:r>
      <w:r w:rsidR="003E6510" w:rsidRPr="003E6510">
        <w:t>ing</w:t>
      </w:r>
      <w:r w:rsidR="006F67E5" w:rsidRPr="003E6510">
        <w:t xml:space="preserve"> because of the differential thermal contraction between stainless steel and Invar.</w:t>
      </w:r>
    </w:p>
    <w:p w14:paraId="27DAE240" w14:textId="40704E42" w:rsidR="002D61BB" w:rsidRDefault="002D61BB" w:rsidP="0084669F">
      <w:pPr>
        <w:suppressAutoHyphens w:val="0"/>
        <w:spacing w:before="0" w:after="0"/>
        <w:jc w:val="center"/>
      </w:pPr>
      <w:r>
        <w:rPr>
          <w:noProof/>
          <w:lang w:eastAsia="en-GB"/>
        </w:rPr>
        <w:drawing>
          <wp:inline distT="0" distB="0" distL="0" distR="0" wp14:anchorId="63C77402" wp14:editId="2F7720C8">
            <wp:extent cx="4581525" cy="2806813"/>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Fixed Flange Condition.png"/>
                    <pic:cNvPicPr/>
                  </pic:nvPicPr>
                  <pic:blipFill rotWithShape="1">
                    <a:blip r:embed="rId21">
                      <a:extLst>
                        <a:ext uri="{28A0092B-C50C-407E-A947-70E740481C1C}">
                          <a14:useLocalDpi xmlns:a14="http://schemas.microsoft.com/office/drawing/2010/main" val="0"/>
                        </a:ext>
                      </a:extLst>
                    </a:blip>
                    <a:srcRect l="19324" t="7927" r="20558" b="26600"/>
                    <a:stretch/>
                  </pic:blipFill>
                  <pic:spPr bwMode="auto">
                    <a:xfrm>
                      <a:off x="0" y="0"/>
                      <a:ext cx="4587630" cy="2810553"/>
                    </a:xfrm>
                    <a:prstGeom prst="rect">
                      <a:avLst/>
                    </a:prstGeom>
                    <a:ln>
                      <a:noFill/>
                    </a:ln>
                    <a:extLst>
                      <a:ext uri="{53640926-AAD7-44D8-BBD7-CCE9431645EC}">
                        <a14:shadowObscured xmlns:a14="http://schemas.microsoft.com/office/drawing/2010/main"/>
                      </a:ext>
                    </a:extLst>
                  </pic:spPr>
                </pic:pic>
              </a:graphicData>
            </a:graphic>
          </wp:inline>
        </w:drawing>
      </w:r>
    </w:p>
    <w:p w14:paraId="4DDCFBAB" w14:textId="3D9DCC04" w:rsidR="003F2A1C" w:rsidRDefault="003F2A1C" w:rsidP="0084669F">
      <w:pPr>
        <w:suppressAutoHyphens w:val="0"/>
        <w:spacing w:before="0" w:after="0"/>
        <w:jc w:val="center"/>
      </w:pPr>
    </w:p>
    <w:p w14:paraId="4DBE3061" w14:textId="2D0A3489" w:rsidR="003F2A1C" w:rsidRPr="00ED446D" w:rsidRDefault="003F2A1C" w:rsidP="00E82DA1">
      <w:pPr>
        <w:pStyle w:val="Caption"/>
        <w:rPr>
          <w:b/>
        </w:rPr>
      </w:pPr>
      <w:bookmarkStart w:id="47" w:name="_Toc32468363"/>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6</w:t>
      </w:r>
      <w:r w:rsidRPr="00E56908">
        <w:rPr>
          <w:b/>
          <w:bCs/>
        </w:rPr>
        <w:fldChar w:fldCharType="end"/>
      </w:r>
      <w:r>
        <w:rPr>
          <w:b/>
        </w:rPr>
        <w:t>:</w:t>
      </w:r>
      <w:r w:rsidRPr="00ED446D">
        <w:t xml:space="preserve"> </w:t>
      </w:r>
      <w:r>
        <w:t xml:space="preserve">3-D </w:t>
      </w:r>
      <w:r w:rsidR="000D127C">
        <w:t xml:space="preserve">view of the bottom flange of the vacuum vessel </w:t>
      </w:r>
      <w:r w:rsidR="00E82DA1">
        <w:t xml:space="preserve">cross piece designated as a </w:t>
      </w:r>
      <w:r w:rsidR="000D127C">
        <w:t>fixed surface to ground</w:t>
      </w:r>
      <w:bookmarkEnd w:id="47"/>
    </w:p>
    <w:p w14:paraId="69A89403" w14:textId="4D2E437F" w:rsidR="003F2A1C" w:rsidRDefault="003F2A1C" w:rsidP="0084669F">
      <w:pPr>
        <w:suppressAutoHyphens w:val="0"/>
        <w:spacing w:before="0" w:after="0"/>
        <w:jc w:val="center"/>
      </w:pPr>
    </w:p>
    <w:p w14:paraId="6DAEF4A8" w14:textId="77777777" w:rsidR="006B2B2F" w:rsidRDefault="006B2B2F" w:rsidP="0084669F">
      <w:pPr>
        <w:suppressAutoHyphens w:val="0"/>
        <w:spacing w:before="0" w:after="0"/>
        <w:jc w:val="center"/>
        <w:rPr>
          <w:noProof/>
          <w:lang w:eastAsia="zh-CN"/>
        </w:rPr>
      </w:pPr>
    </w:p>
    <w:p w14:paraId="4F45E29D" w14:textId="2B087C5D" w:rsidR="006B2B2F" w:rsidRPr="006B2B2F" w:rsidRDefault="006B2B2F" w:rsidP="006B2B2F">
      <w:pPr>
        <w:pStyle w:val="Caption"/>
      </w:pPr>
      <w:r>
        <w:rPr>
          <w:noProof/>
          <w:lang w:eastAsia="en-GB"/>
        </w:rPr>
        <w:lastRenderedPageBreak/>
        <mc:AlternateContent>
          <mc:Choice Requires="wps">
            <w:drawing>
              <wp:anchor distT="0" distB="0" distL="114300" distR="114300" simplePos="0" relativeHeight="252388352" behindDoc="0" locked="0" layoutInCell="1" allowOverlap="1" wp14:anchorId="5E2B7BEE" wp14:editId="5382DC2B">
                <wp:simplePos x="0" y="0"/>
                <wp:positionH relativeFrom="column">
                  <wp:posOffset>2474377</wp:posOffset>
                </wp:positionH>
                <wp:positionV relativeFrom="paragraph">
                  <wp:posOffset>3136938</wp:posOffset>
                </wp:positionV>
                <wp:extent cx="436729" cy="341194"/>
                <wp:effectExtent l="0" t="0" r="1905" b="1905"/>
                <wp:wrapNone/>
                <wp:docPr id="162" name="Text Box 162"/>
                <wp:cNvGraphicFramePr/>
                <a:graphic xmlns:a="http://schemas.openxmlformats.org/drawingml/2006/main">
                  <a:graphicData uri="http://schemas.microsoft.com/office/word/2010/wordprocessingShape">
                    <wps:wsp>
                      <wps:cNvSpPr txBox="1"/>
                      <wps:spPr>
                        <a:xfrm>
                          <a:off x="0" y="0"/>
                          <a:ext cx="436729" cy="341194"/>
                        </a:xfrm>
                        <a:prstGeom prst="rect">
                          <a:avLst/>
                        </a:prstGeom>
                        <a:solidFill>
                          <a:schemeClr val="lt1"/>
                        </a:solidFill>
                        <a:ln w="6350">
                          <a:noFill/>
                        </a:ln>
                      </wps:spPr>
                      <wps:txbx>
                        <w:txbxContent>
                          <w:p w14:paraId="728086BD" w14:textId="20753463" w:rsidR="009C55BA" w:rsidRDefault="009C55BA" w:rsidP="006B2B2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B7BEE" id="Text Box 162" o:spid="_x0000_s1052" type="#_x0000_t202" style="position:absolute;left:0;text-align:left;margin-left:194.85pt;margin-top:247pt;width:34.4pt;height:26.8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" fillcolor="white [3201]" stroked="f" strokeweight=".5pt">
                <v:textbox>
                  <w:txbxContent>
                    <w:p w14:paraId="728086BD" w14:textId="20753463" w:rsidR="009C55BA" w:rsidRDefault="009C55BA" w:rsidP="006B2B2F">
                      <w:r>
                        <w:t>b)</w:t>
                      </w:r>
                    </w:p>
                  </w:txbxContent>
                </v:textbox>
              </v:shape>
            </w:pict>
          </mc:Fallback>
        </mc:AlternateContent>
      </w:r>
      <w:r>
        <w:rPr>
          <w:noProof/>
          <w:lang w:eastAsia="en-GB"/>
        </w:rPr>
        <mc:AlternateContent>
          <mc:Choice Requires="wps">
            <w:drawing>
              <wp:anchor distT="0" distB="0" distL="114300" distR="114300" simplePos="0" relativeHeight="252386304" behindDoc="0" locked="0" layoutInCell="1" allowOverlap="1" wp14:anchorId="753D4420" wp14:editId="7B8659D0">
                <wp:simplePos x="0" y="0"/>
                <wp:positionH relativeFrom="column">
                  <wp:posOffset>3292920</wp:posOffset>
                </wp:positionH>
                <wp:positionV relativeFrom="paragraph">
                  <wp:posOffset>639512</wp:posOffset>
                </wp:positionV>
                <wp:extent cx="436729" cy="313899"/>
                <wp:effectExtent l="0" t="0" r="1905" b="0"/>
                <wp:wrapNone/>
                <wp:docPr id="161" name="Text Box 161"/>
                <wp:cNvGraphicFramePr/>
                <a:graphic xmlns:a="http://schemas.openxmlformats.org/drawingml/2006/main">
                  <a:graphicData uri="http://schemas.microsoft.com/office/word/2010/wordprocessingShape">
                    <wps:wsp>
                      <wps:cNvSpPr txBox="1"/>
                      <wps:spPr>
                        <a:xfrm>
                          <a:off x="0" y="0"/>
                          <a:ext cx="436729" cy="313899"/>
                        </a:xfrm>
                        <a:prstGeom prst="rect">
                          <a:avLst/>
                        </a:prstGeom>
                        <a:solidFill>
                          <a:schemeClr val="lt1"/>
                        </a:solidFill>
                        <a:ln w="6350">
                          <a:noFill/>
                        </a:ln>
                      </wps:spPr>
                      <wps:txbx>
                        <w:txbxContent>
                          <w:p w14:paraId="29889091" w14:textId="77777777" w:rsidR="009C55BA" w:rsidRDefault="009C55BA" w:rsidP="006B2B2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D4420" id="Text Box 161" o:spid="_x0000_s1053" type="#_x0000_t202" style="position:absolute;left:0;text-align:left;margin-left:259.3pt;margin-top:50.35pt;width:34.4pt;height:24.7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" fillcolor="white [3201]" stroked="f" strokeweight=".5pt">
                <v:textbox>
                  <w:txbxContent>
                    <w:p w14:paraId="29889091" w14:textId="77777777" w:rsidR="009C55BA" w:rsidRDefault="009C55BA" w:rsidP="006B2B2F">
                      <w:r>
                        <w:t>a)</w:t>
                      </w:r>
                    </w:p>
                  </w:txbxContent>
                </v:textbox>
              </v:shape>
            </w:pict>
          </mc:Fallback>
        </mc:AlternateContent>
      </w:r>
      <w:r>
        <w:rPr>
          <w:noProof/>
          <w:lang w:eastAsia="en-GB"/>
        </w:rPr>
        <w:drawing>
          <wp:inline distT="0" distB="0" distL="0" distR="0" wp14:anchorId="2C334A2A" wp14:editId="047D5E08">
            <wp:extent cx="2975212" cy="3637794"/>
            <wp:effectExtent l="0" t="0" r="0" b="1270"/>
            <wp:docPr id="160" name="Picture 160" descr="C:\Users\wosb\AppData\Local\Microsoft\Windows\INetCache\Content.Word\Load bearing fix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sb\AppData\Local\Microsoft\Windows\INetCache\Content.Word\Load bearing fixations.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7161" r="33019" b="18350"/>
                    <a:stretch/>
                  </pic:blipFill>
                  <pic:spPr bwMode="auto">
                    <a:xfrm>
                      <a:off x="0" y="0"/>
                      <a:ext cx="2981785" cy="3645831"/>
                    </a:xfrm>
                    <a:prstGeom prst="rect">
                      <a:avLst/>
                    </a:prstGeom>
                    <a:noFill/>
                    <a:ln>
                      <a:noFill/>
                    </a:ln>
                    <a:extLst>
                      <a:ext uri="{53640926-AAD7-44D8-BBD7-CCE9431645EC}">
                        <a14:shadowObscured xmlns:a14="http://schemas.microsoft.com/office/drawing/2010/main"/>
                      </a:ext>
                    </a:extLst>
                  </pic:spPr>
                </pic:pic>
              </a:graphicData>
            </a:graphic>
          </wp:inline>
        </w:drawing>
      </w:r>
      <w:r w:rsidRPr="006B2B2F">
        <w:rPr>
          <w:b/>
          <w:bCs/>
        </w:rPr>
        <w:t xml:space="preserve"> </w:t>
      </w:r>
    </w:p>
    <w:p w14:paraId="02E02F8A" w14:textId="3A618B3F" w:rsidR="006B2B2F" w:rsidRPr="00E82DA1" w:rsidRDefault="006B2B2F" w:rsidP="00E82DA1">
      <w:pPr>
        <w:pStyle w:val="Caption"/>
        <w:rPr>
          <w:b/>
        </w:rPr>
      </w:pPr>
      <w:bookmarkStart w:id="48" w:name="_Toc32468364"/>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7</w:t>
      </w:r>
      <w:r w:rsidRPr="00E56908">
        <w:rPr>
          <w:b/>
          <w:bCs/>
        </w:rPr>
        <w:fldChar w:fldCharType="end"/>
      </w:r>
      <w:r>
        <w:rPr>
          <w:b/>
        </w:rPr>
        <w:t>:</w:t>
      </w:r>
      <w:r w:rsidRPr="00ED446D">
        <w:t xml:space="preserve"> </w:t>
      </w:r>
      <w:r>
        <w:t>Mechanically rigid components connecting the vacuum and helium vessels, a) cage structure supporting the vertical section, b) horizontal Invar tie bars restraining the elbow section</w:t>
      </w:r>
      <w:bookmarkEnd w:id="48"/>
      <w:r>
        <w:t xml:space="preserve"> </w:t>
      </w:r>
    </w:p>
    <w:p w14:paraId="5EBAF87E" w14:textId="6BE63F31" w:rsidR="00463551" w:rsidRDefault="002D61BB" w:rsidP="0084669F">
      <w:pPr>
        <w:suppressAutoHyphens w:val="0"/>
        <w:spacing w:before="0" w:after="0"/>
        <w:jc w:val="center"/>
      </w:pPr>
      <w:r>
        <w:rPr>
          <w:noProof/>
          <w:lang w:eastAsia="en-GB"/>
        </w:rPr>
        <mc:AlternateContent>
          <mc:Choice Requires="wps">
            <w:drawing>
              <wp:anchor distT="0" distB="0" distL="114300" distR="114300" simplePos="0" relativeHeight="252300288" behindDoc="0" locked="0" layoutInCell="1" allowOverlap="1" wp14:anchorId="38872460" wp14:editId="665A04B4">
                <wp:simplePos x="0" y="0"/>
                <wp:positionH relativeFrom="column">
                  <wp:posOffset>4762500</wp:posOffset>
                </wp:positionH>
                <wp:positionV relativeFrom="paragraph">
                  <wp:posOffset>175260</wp:posOffset>
                </wp:positionV>
                <wp:extent cx="328613" cy="338138"/>
                <wp:effectExtent l="0" t="0" r="0" b="5080"/>
                <wp:wrapNone/>
                <wp:docPr id="129" name="Text Box 129"/>
                <wp:cNvGraphicFramePr/>
                <a:graphic xmlns:a="http://schemas.openxmlformats.org/drawingml/2006/main">
                  <a:graphicData uri="http://schemas.microsoft.com/office/word/2010/wordprocessingShape">
                    <wps:wsp>
                      <wps:cNvSpPr txBox="1"/>
                      <wps:spPr>
                        <a:xfrm>
                          <a:off x="0" y="0"/>
                          <a:ext cx="328613" cy="338138"/>
                        </a:xfrm>
                        <a:prstGeom prst="rect">
                          <a:avLst/>
                        </a:prstGeom>
                        <a:solidFill>
                          <a:schemeClr val="lt1"/>
                        </a:solidFill>
                        <a:ln w="6350">
                          <a:noFill/>
                        </a:ln>
                      </wps:spPr>
                      <wps:txbx>
                        <w:txbxContent>
                          <w:p w14:paraId="3FF1ED62" w14:textId="77777777" w:rsidR="009C55BA" w:rsidRDefault="009C55BA" w:rsidP="00EF0ED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72460" id="Text Box 129" o:spid="_x0000_s1054" type="#_x0000_t202" style="position:absolute;left:0;text-align:left;margin-left:375pt;margin-top:13.8pt;width:25.9pt;height:26.6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" fillcolor="white [3201]" stroked="f" strokeweight=".5pt">
                <v:textbox>
                  <w:txbxContent>
                    <w:p w14:paraId="3FF1ED62" w14:textId="77777777" w:rsidR="009C55BA" w:rsidRDefault="009C55BA" w:rsidP="00EF0ED4">
                      <w:r>
                        <w:t>b)</w:t>
                      </w:r>
                    </w:p>
                  </w:txbxContent>
                </v:textbox>
              </v:shape>
            </w:pict>
          </mc:Fallback>
        </mc:AlternateContent>
      </w:r>
      <w:r>
        <w:rPr>
          <w:noProof/>
          <w:lang w:eastAsia="en-GB"/>
        </w:rPr>
        <mc:AlternateContent>
          <mc:Choice Requires="wps">
            <w:drawing>
              <wp:anchor distT="0" distB="0" distL="114300" distR="114300" simplePos="0" relativeHeight="252298240" behindDoc="0" locked="0" layoutInCell="1" allowOverlap="1" wp14:anchorId="02F4CA89" wp14:editId="697C979F">
                <wp:simplePos x="0" y="0"/>
                <wp:positionH relativeFrom="column">
                  <wp:posOffset>2157095</wp:posOffset>
                </wp:positionH>
                <wp:positionV relativeFrom="paragraph">
                  <wp:posOffset>165735</wp:posOffset>
                </wp:positionV>
                <wp:extent cx="328613" cy="338138"/>
                <wp:effectExtent l="0" t="0" r="0" b="5080"/>
                <wp:wrapNone/>
                <wp:docPr id="122" name="Text Box 122"/>
                <wp:cNvGraphicFramePr/>
                <a:graphic xmlns:a="http://schemas.openxmlformats.org/drawingml/2006/main">
                  <a:graphicData uri="http://schemas.microsoft.com/office/word/2010/wordprocessingShape">
                    <wps:wsp>
                      <wps:cNvSpPr txBox="1"/>
                      <wps:spPr>
                        <a:xfrm>
                          <a:off x="0" y="0"/>
                          <a:ext cx="328613" cy="338138"/>
                        </a:xfrm>
                        <a:prstGeom prst="rect">
                          <a:avLst/>
                        </a:prstGeom>
                        <a:solidFill>
                          <a:schemeClr val="lt1"/>
                        </a:solidFill>
                        <a:ln w="6350">
                          <a:noFill/>
                        </a:ln>
                      </wps:spPr>
                      <wps:txbx>
                        <w:txbxContent>
                          <w:p w14:paraId="2C7DB073" w14:textId="77777777" w:rsidR="009C55BA" w:rsidRDefault="009C55BA" w:rsidP="00EF0ED4">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4CA89" id="Text Box 122" o:spid="_x0000_s1055" type="#_x0000_t202" style="position:absolute;left:0;text-align:left;margin-left:169.85pt;margin-top:13.05pt;width:25.9pt;height:26.6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" fillcolor="white [3201]" stroked="f" strokeweight=".5pt">
                <v:textbox>
                  <w:txbxContent>
                    <w:p w14:paraId="2C7DB073" w14:textId="77777777" w:rsidR="009C55BA" w:rsidRDefault="009C55BA" w:rsidP="00EF0ED4">
                      <w:r>
                        <w:t>a)</w:t>
                      </w:r>
                    </w:p>
                  </w:txbxContent>
                </v:textbox>
              </v:shape>
            </w:pict>
          </mc:Fallback>
        </mc:AlternateContent>
      </w:r>
      <w:r>
        <w:rPr>
          <w:noProof/>
          <w:lang w:eastAsia="en-GB"/>
        </w:rPr>
        <w:drawing>
          <wp:inline distT="0" distB="0" distL="0" distR="0" wp14:anchorId="41D3BAFC" wp14:editId="09995B5C">
            <wp:extent cx="5240740" cy="3751868"/>
            <wp:effectExtent l="0" t="0" r="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External Pressure Conditions.png"/>
                    <pic:cNvPicPr/>
                  </pic:nvPicPr>
                  <pic:blipFill rotWithShape="1">
                    <a:blip r:embed="rId23">
                      <a:extLst>
                        <a:ext uri="{28A0092B-C50C-407E-A947-70E740481C1C}">
                          <a14:useLocalDpi xmlns:a14="http://schemas.microsoft.com/office/drawing/2010/main" val="0"/>
                        </a:ext>
                      </a:extLst>
                    </a:blip>
                    <a:srcRect l="12057" t="3523" r="12134"/>
                    <a:stretch/>
                  </pic:blipFill>
                  <pic:spPr bwMode="auto">
                    <a:xfrm>
                      <a:off x="0" y="0"/>
                      <a:ext cx="5247978" cy="3757049"/>
                    </a:xfrm>
                    <a:prstGeom prst="rect">
                      <a:avLst/>
                    </a:prstGeom>
                    <a:ln>
                      <a:noFill/>
                    </a:ln>
                    <a:extLst>
                      <a:ext uri="{53640926-AAD7-44D8-BBD7-CCE9431645EC}">
                        <a14:shadowObscured xmlns:a14="http://schemas.microsoft.com/office/drawing/2010/main"/>
                      </a:ext>
                    </a:extLst>
                  </pic:spPr>
                </pic:pic>
              </a:graphicData>
            </a:graphic>
          </wp:inline>
        </w:drawing>
      </w:r>
    </w:p>
    <w:p w14:paraId="2142F251" w14:textId="5088AC59" w:rsidR="00F103A0" w:rsidRPr="00E82DA1" w:rsidRDefault="00CE43B7" w:rsidP="00E82DA1">
      <w:pPr>
        <w:pStyle w:val="Caption"/>
        <w:rPr>
          <w:b/>
        </w:rPr>
      </w:pPr>
      <w:bookmarkStart w:id="49" w:name="_Toc32468365"/>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8</w:t>
      </w:r>
      <w:r w:rsidRPr="00E56908">
        <w:rPr>
          <w:b/>
          <w:bCs/>
        </w:rPr>
        <w:fldChar w:fldCharType="end"/>
      </w:r>
      <w:r>
        <w:rPr>
          <w:b/>
        </w:rPr>
        <w:t>:</w:t>
      </w:r>
      <w:r w:rsidRPr="00ED446D">
        <w:t xml:space="preserve"> </w:t>
      </w:r>
      <w:r w:rsidR="00E82DA1">
        <w:t>a) external surfaces exposed to atmospheric pressure, b) yellow arrow indicating the activation and direction of gravity applied to all bodies</w:t>
      </w:r>
      <w:bookmarkEnd w:id="49"/>
    </w:p>
    <w:p w14:paraId="60532457" w14:textId="68DA5F52" w:rsidR="002D61BB" w:rsidRDefault="00506F43" w:rsidP="00506F43">
      <w:pPr>
        <w:suppressAutoHyphens w:val="0"/>
        <w:spacing w:before="0" w:after="0"/>
        <w:jc w:val="center"/>
        <w:rPr>
          <w:rFonts w:ascii="Arial" w:hAnsi="Arial"/>
          <w:b/>
        </w:rPr>
      </w:pPr>
      <w:r>
        <w:rPr>
          <w:rFonts w:ascii="Arial" w:hAnsi="Arial"/>
          <w:b/>
          <w:noProof/>
          <w:lang w:eastAsia="en-GB"/>
        </w:rPr>
        <w:lastRenderedPageBreak/>
        <w:drawing>
          <wp:inline distT="0" distB="0" distL="0" distR="0" wp14:anchorId="28DA9EE1" wp14:editId="3E6EE5B4">
            <wp:extent cx="3914775" cy="3244215"/>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ellows Condition.png"/>
                    <pic:cNvPicPr/>
                  </pic:nvPicPr>
                  <pic:blipFill rotWithShape="1">
                    <a:blip r:embed="rId24">
                      <a:extLst>
                        <a:ext uri="{28A0092B-C50C-407E-A947-70E740481C1C}">
                          <a14:useLocalDpi xmlns:a14="http://schemas.microsoft.com/office/drawing/2010/main" val="0"/>
                        </a:ext>
                      </a:extLst>
                    </a:blip>
                    <a:srcRect l="15360" r="16758"/>
                    <a:stretch/>
                  </pic:blipFill>
                  <pic:spPr bwMode="auto">
                    <a:xfrm>
                      <a:off x="0" y="0"/>
                      <a:ext cx="3914775" cy="3244215"/>
                    </a:xfrm>
                    <a:prstGeom prst="rect">
                      <a:avLst/>
                    </a:prstGeom>
                    <a:ln>
                      <a:noFill/>
                    </a:ln>
                    <a:extLst>
                      <a:ext uri="{53640926-AAD7-44D8-BBD7-CCE9431645EC}">
                        <a14:shadowObscured xmlns:a14="http://schemas.microsoft.com/office/drawing/2010/main"/>
                      </a:ext>
                    </a:extLst>
                  </pic:spPr>
                </pic:pic>
              </a:graphicData>
            </a:graphic>
          </wp:inline>
        </w:drawing>
      </w:r>
    </w:p>
    <w:p w14:paraId="7739487D" w14:textId="349968E7" w:rsidR="00CE43B7" w:rsidRPr="00ED446D" w:rsidRDefault="00CE43B7" w:rsidP="00E82DA1">
      <w:pPr>
        <w:pStyle w:val="Caption"/>
        <w:rPr>
          <w:b/>
        </w:rPr>
      </w:pPr>
      <w:bookmarkStart w:id="50" w:name="_Toc32468366"/>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9</w:t>
      </w:r>
      <w:r w:rsidRPr="00E56908">
        <w:rPr>
          <w:b/>
          <w:bCs/>
        </w:rPr>
        <w:fldChar w:fldCharType="end"/>
      </w:r>
      <w:r>
        <w:rPr>
          <w:b/>
        </w:rPr>
        <w:t>:</w:t>
      </w:r>
      <w:r w:rsidRPr="00ED446D">
        <w:t xml:space="preserve"> </w:t>
      </w:r>
      <w:r w:rsidR="00E82DA1">
        <w:t>Red arrow showing the designation of a force to represent the spring constant of the UEJ (double bellow configuration) included in the horizontal section of DFX when the system is cold</w:t>
      </w:r>
      <w:bookmarkEnd w:id="50"/>
    </w:p>
    <w:p w14:paraId="04028343" w14:textId="77777777" w:rsidR="002D61BB" w:rsidRDefault="002D61BB" w:rsidP="001234D1">
      <w:pPr>
        <w:jc w:val="center"/>
        <w:rPr>
          <w:rFonts w:ascii="Arial" w:hAnsi="Arial"/>
          <w:b/>
        </w:rPr>
      </w:pPr>
    </w:p>
    <w:p w14:paraId="3AFB01B2" w14:textId="0F04B689" w:rsidR="002D61BB" w:rsidRDefault="003E6510" w:rsidP="001234D1">
      <w:pPr>
        <w:jc w:val="center"/>
        <w:rPr>
          <w:rFonts w:ascii="Arial" w:hAnsi="Arial"/>
          <w:b/>
        </w:rPr>
      </w:pPr>
      <w:r>
        <w:rPr>
          <w:noProof/>
          <w:lang w:eastAsia="en-GB"/>
        </w:rPr>
        <w:drawing>
          <wp:inline distT="0" distB="0" distL="0" distR="0" wp14:anchorId="7BAC2088" wp14:editId="47DDE69B">
            <wp:extent cx="5767070" cy="2575265"/>
            <wp:effectExtent l="0" t="0" r="5080" b="0"/>
            <wp:docPr id="178" name="Picture 178" descr="C:\Users\wosb\AppData\Local\Microsoft\Windows\INetCache\Content.Word\Frictional Conn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sb\AppData\Local\Microsoft\Windows\INetCache\Content.Word\Frictional Connection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7070" cy="2575265"/>
                    </a:xfrm>
                    <a:prstGeom prst="rect">
                      <a:avLst/>
                    </a:prstGeom>
                    <a:noFill/>
                    <a:ln>
                      <a:noFill/>
                    </a:ln>
                  </pic:spPr>
                </pic:pic>
              </a:graphicData>
            </a:graphic>
          </wp:inline>
        </w:drawing>
      </w:r>
    </w:p>
    <w:p w14:paraId="61FECF04" w14:textId="56D3C702" w:rsidR="002D61BB" w:rsidRDefault="002D61BB" w:rsidP="001234D1">
      <w:pPr>
        <w:jc w:val="center"/>
        <w:rPr>
          <w:rFonts w:ascii="Arial" w:hAnsi="Arial"/>
          <w:b/>
        </w:rPr>
      </w:pPr>
    </w:p>
    <w:p w14:paraId="5422FA00" w14:textId="6EDAFFA6" w:rsidR="003E6510" w:rsidRPr="00ED446D" w:rsidRDefault="003E6510" w:rsidP="003E6510">
      <w:pPr>
        <w:pStyle w:val="Caption"/>
        <w:rPr>
          <w:b/>
        </w:rPr>
      </w:pPr>
      <w:bookmarkStart w:id="51" w:name="_Toc32468367"/>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10</w:t>
      </w:r>
      <w:r w:rsidRPr="00E56908">
        <w:rPr>
          <w:b/>
          <w:bCs/>
        </w:rPr>
        <w:fldChar w:fldCharType="end"/>
      </w:r>
      <w:r>
        <w:rPr>
          <w:b/>
        </w:rPr>
        <w:t>:</w:t>
      </w:r>
      <w:r w:rsidRPr="00ED446D">
        <w:t xml:space="preserve"> </w:t>
      </w:r>
      <w:r>
        <w:t>Application of friction between the contacting surface of the Invar nuts (green) and the stainless steel vertical rib attached to the elbow</w:t>
      </w:r>
      <w:bookmarkEnd w:id="51"/>
    </w:p>
    <w:p w14:paraId="182407A4" w14:textId="3EF606BE" w:rsidR="002D61BB" w:rsidRPr="002D61BB" w:rsidRDefault="002D61BB" w:rsidP="002D61BB"/>
    <w:p w14:paraId="5563CBEB" w14:textId="77777777" w:rsidR="00E82DA1" w:rsidRDefault="00E82DA1">
      <w:pPr>
        <w:suppressAutoHyphens w:val="0"/>
        <w:spacing w:before="0" w:after="0"/>
        <w:jc w:val="left"/>
        <w:rPr>
          <w:rFonts w:ascii="Arial" w:hAnsi="Arial"/>
          <w:b/>
        </w:rPr>
      </w:pPr>
      <w:r>
        <w:br w:type="page"/>
      </w:r>
    </w:p>
    <w:p w14:paraId="3CD3FCD7" w14:textId="5223B4CE" w:rsidR="00412670" w:rsidRPr="00367421" w:rsidRDefault="001E316C" w:rsidP="00CF7EFD">
      <w:pPr>
        <w:pStyle w:val="Heading3"/>
      </w:pPr>
      <w:bookmarkStart w:id="52" w:name="_Toc32468187"/>
      <w:r>
        <w:lastRenderedPageBreak/>
        <w:t>5.</w:t>
      </w:r>
      <w:r w:rsidR="00CF7EFD">
        <w:t>3</w:t>
      </w:r>
      <w:r w:rsidR="00412670" w:rsidRPr="00367421">
        <w:tab/>
      </w:r>
      <w:r w:rsidR="000616DC">
        <w:t>Activated surface</w:t>
      </w:r>
      <w:r>
        <w:t xml:space="preserve"> pressures</w:t>
      </w:r>
      <w:bookmarkEnd w:id="52"/>
    </w:p>
    <w:p w14:paraId="11ACB169" w14:textId="77777777" w:rsidR="000616DC" w:rsidRDefault="000616DC" w:rsidP="00975D36">
      <w:pPr>
        <w:spacing w:after="120"/>
      </w:pPr>
    </w:p>
    <w:p w14:paraId="6F31E583" w14:textId="4100F5B8" w:rsidR="00975D36" w:rsidRDefault="00864419" w:rsidP="000616DC">
      <w:pPr>
        <w:spacing w:after="120"/>
      </w:pPr>
      <w:r>
        <w:t xml:space="preserve">The DFX </w:t>
      </w:r>
      <w:r w:rsidR="00D01EBD">
        <w:t>vertical</w:t>
      </w:r>
      <w:r>
        <w:t xml:space="preserve"> has three effective</w:t>
      </w:r>
      <w:r w:rsidR="000616DC">
        <w:t xml:space="preserve"> zones that varying in pressure:</w:t>
      </w:r>
    </w:p>
    <w:p w14:paraId="683EB8CA" w14:textId="77777777" w:rsidR="00864419" w:rsidRDefault="00864419" w:rsidP="00864419">
      <w:pPr>
        <w:pStyle w:val="ListParagraph"/>
        <w:numPr>
          <w:ilvl w:val="0"/>
          <w:numId w:val="27"/>
        </w:numPr>
        <w:suppressAutoHyphens w:val="0"/>
        <w:spacing w:before="0" w:after="120"/>
        <w:contextualSpacing w:val="0"/>
      </w:pPr>
      <w:r>
        <w:t>Helium volume can be 0 bara, 1.5 bara or 3.5 bara</w:t>
      </w:r>
    </w:p>
    <w:p w14:paraId="4944144B" w14:textId="4A7D8799" w:rsidR="00864419" w:rsidRDefault="00864419" w:rsidP="00864419">
      <w:pPr>
        <w:pStyle w:val="ListParagraph"/>
        <w:numPr>
          <w:ilvl w:val="0"/>
          <w:numId w:val="27"/>
        </w:numPr>
        <w:suppressAutoHyphens w:val="0"/>
        <w:spacing w:before="0" w:after="120"/>
        <w:contextualSpacing w:val="0"/>
      </w:pPr>
      <w:r>
        <w:t>Vacuum volumes (upper and lower) can be 0 bara or 1.5 bara*</w:t>
      </w:r>
      <w:r w:rsidR="00CE43B7">
        <w:t xml:space="preserve"> (see Note)</w:t>
      </w:r>
    </w:p>
    <w:p w14:paraId="30AF7E68" w14:textId="77777777" w:rsidR="000A3BE6" w:rsidRDefault="000A3BE6" w:rsidP="00584393">
      <w:pPr>
        <w:spacing w:after="120"/>
      </w:pPr>
    </w:p>
    <w:p w14:paraId="57911879" w14:textId="22A0FFF8" w:rsidR="00584393" w:rsidRDefault="00975D36" w:rsidP="00165815">
      <w:pPr>
        <w:spacing w:after="120"/>
      </w:pPr>
      <w:r w:rsidRPr="000616DC">
        <w:rPr>
          <w:b/>
          <w:bCs/>
        </w:rPr>
        <w:t xml:space="preserve">Figure </w:t>
      </w:r>
      <w:r w:rsidR="00165815">
        <w:rPr>
          <w:b/>
          <w:bCs/>
        </w:rPr>
        <w:t>11</w:t>
      </w:r>
      <w:r>
        <w:t xml:space="preserve"> h</w:t>
      </w:r>
      <w:r w:rsidR="00667A78">
        <w:t xml:space="preserve">ighlight </w:t>
      </w:r>
      <w:r w:rsidR="00A500C3">
        <w:t xml:space="preserve">and define </w:t>
      </w:r>
      <w:r w:rsidR="00667A78">
        <w:t>the zones</w:t>
      </w:r>
      <w:r w:rsidR="00A500C3">
        <w:t xml:space="preserve"> exposed to different pressures</w:t>
      </w:r>
      <w:r w:rsidR="00667A78">
        <w:t xml:space="preserve"> </w:t>
      </w:r>
      <w:r w:rsidR="00584393">
        <w:t>under certain operating</w:t>
      </w:r>
      <w:r w:rsidR="000A3BE6">
        <w:t xml:space="preserve"> or fault conditions:</w:t>
      </w:r>
      <w:r w:rsidR="00584393">
        <w:t xml:space="preserve"> </w:t>
      </w:r>
    </w:p>
    <w:p w14:paraId="7464B8BD" w14:textId="77777777" w:rsidR="00975D36" w:rsidRDefault="00A500C3" w:rsidP="00A500C3">
      <w:pPr>
        <w:pStyle w:val="ListParagraph"/>
        <w:numPr>
          <w:ilvl w:val="0"/>
          <w:numId w:val="37"/>
        </w:numPr>
        <w:spacing w:after="120"/>
      </w:pPr>
      <w:r>
        <w:t>All surfaces contained within the h</w:t>
      </w:r>
      <w:r w:rsidR="00584393">
        <w:t>elium volume</w:t>
      </w:r>
    </w:p>
    <w:p w14:paraId="5710223F" w14:textId="77777777" w:rsidR="00584393" w:rsidRDefault="00A500C3" w:rsidP="00584393">
      <w:pPr>
        <w:pStyle w:val="ListParagraph"/>
        <w:numPr>
          <w:ilvl w:val="0"/>
          <w:numId w:val="37"/>
        </w:numPr>
        <w:spacing w:after="120"/>
      </w:pPr>
      <w:r>
        <w:t>All surfaces contained within the u</w:t>
      </w:r>
      <w:r w:rsidR="00584393">
        <w:t>pper vacuum volume (SCLink vacuum)</w:t>
      </w:r>
    </w:p>
    <w:p w14:paraId="636CCBF7" w14:textId="5719D08A" w:rsidR="00975D36" w:rsidRDefault="00A500C3" w:rsidP="00D4719B">
      <w:pPr>
        <w:pStyle w:val="ListParagraph"/>
        <w:numPr>
          <w:ilvl w:val="0"/>
          <w:numId w:val="37"/>
        </w:numPr>
        <w:spacing w:after="120"/>
      </w:pPr>
      <w:r>
        <w:t>All surfaces contained within the l</w:t>
      </w:r>
      <w:r w:rsidR="00584393">
        <w:t xml:space="preserve">ower vacuum volume </w:t>
      </w:r>
      <w:r w:rsidR="000A3BE6">
        <w:t>(DFX vacuum)</w:t>
      </w:r>
    </w:p>
    <w:p w14:paraId="3DA578B1" w14:textId="0AB587B4" w:rsidR="00975D36" w:rsidRDefault="00D4719B" w:rsidP="00192F37">
      <w:pPr>
        <w:spacing w:after="120"/>
      </w:pPr>
      <w:r>
        <w:rPr>
          <w:noProof/>
          <w:lang w:eastAsia="en-GB"/>
        </w:rPr>
        <mc:AlternateContent>
          <mc:Choice Requires="wps">
            <w:drawing>
              <wp:anchor distT="0" distB="0" distL="114300" distR="114300" simplePos="0" relativeHeight="252280832" behindDoc="0" locked="0" layoutInCell="1" allowOverlap="1" wp14:anchorId="47A0E23E" wp14:editId="4920FEB2">
                <wp:simplePos x="0" y="0"/>
                <wp:positionH relativeFrom="column">
                  <wp:posOffset>5252720</wp:posOffset>
                </wp:positionH>
                <wp:positionV relativeFrom="paragraph">
                  <wp:posOffset>454660</wp:posOffset>
                </wp:positionV>
                <wp:extent cx="328613" cy="338138"/>
                <wp:effectExtent l="0" t="0" r="0" b="5080"/>
                <wp:wrapNone/>
                <wp:docPr id="53" name="Text Box 53"/>
                <wp:cNvGraphicFramePr/>
                <a:graphic xmlns:a="http://schemas.openxmlformats.org/drawingml/2006/main">
                  <a:graphicData uri="http://schemas.microsoft.com/office/word/2010/wordprocessingShape">
                    <wps:wsp>
                      <wps:cNvSpPr txBox="1"/>
                      <wps:spPr>
                        <a:xfrm>
                          <a:off x="0" y="0"/>
                          <a:ext cx="328613" cy="338138"/>
                        </a:xfrm>
                        <a:prstGeom prst="rect">
                          <a:avLst/>
                        </a:prstGeom>
                        <a:solidFill>
                          <a:schemeClr val="lt1"/>
                        </a:solidFill>
                        <a:ln w="6350">
                          <a:noFill/>
                        </a:ln>
                      </wps:spPr>
                      <wps:txbx>
                        <w:txbxContent>
                          <w:p w14:paraId="37AB6B69" w14:textId="77777777" w:rsidR="009C55BA" w:rsidRDefault="009C55BA" w:rsidP="000A3BE6">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0E23E" id="Text Box 53" o:spid="_x0000_s1056" type="#_x0000_t202" style="position:absolute;left:0;text-align:left;margin-left:413.6pt;margin-top:35.8pt;width:25.9pt;height:26.6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" fillcolor="white [3201]" stroked="f" strokeweight=".5pt">
                <v:textbox>
                  <w:txbxContent>
                    <w:p w14:paraId="37AB6B69" w14:textId="77777777" w:rsidR="009C55BA" w:rsidRDefault="009C55BA" w:rsidP="000A3BE6">
                      <w:r>
                        <w:t>c)</w:t>
                      </w:r>
                    </w:p>
                  </w:txbxContent>
                </v:textbox>
              </v:shape>
            </w:pict>
          </mc:Fallback>
        </mc:AlternateContent>
      </w:r>
      <w:r>
        <w:rPr>
          <w:noProof/>
          <w:lang w:eastAsia="en-GB"/>
        </w:rPr>
        <mc:AlternateContent>
          <mc:Choice Requires="wps">
            <w:drawing>
              <wp:anchor distT="0" distB="0" distL="114300" distR="114300" simplePos="0" relativeHeight="252278784" behindDoc="0" locked="0" layoutInCell="1" allowOverlap="1" wp14:anchorId="5E306161" wp14:editId="37B0FC34">
                <wp:simplePos x="0" y="0"/>
                <wp:positionH relativeFrom="column">
                  <wp:posOffset>3381375</wp:posOffset>
                </wp:positionH>
                <wp:positionV relativeFrom="paragraph">
                  <wp:posOffset>450215</wp:posOffset>
                </wp:positionV>
                <wp:extent cx="328613" cy="338138"/>
                <wp:effectExtent l="0" t="0" r="0" b="5080"/>
                <wp:wrapNone/>
                <wp:docPr id="52" name="Text Box 52"/>
                <wp:cNvGraphicFramePr/>
                <a:graphic xmlns:a="http://schemas.openxmlformats.org/drawingml/2006/main">
                  <a:graphicData uri="http://schemas.microsoft.com/office/word/2010/wordprocessingShape">
                    <wps:wsp>
                      <wps:cNvSpPr txBox="1"/>
                      <wps:spPr>
                        <a:xfrm>
                          <a:off x="0" y="0"/>
                          <a:ext cx="328613" cy="338138"/>
                        </a:xfrm>
                        <a:prstGeom prst="rect">
                          <a:avLst/>
                        </a:prstGeom>
                        <a:solidFill>
                          <a:schemeClr val="lt1"/>
                        </a:solidFill>
                        <a:ln w="6350">
                          <a:noFill/>
                        </a:ln>
                      </wps:spPr>
                      <wps:txbx>
                        <w:txbxContent>
                          <w:p w14:paraId="4C3A2E5B" w14:textId="77777777" w:rsidR="009C55BA" w:rsidRDefault="009C55BA" w:rsidP="000A3BE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06161" id="Text Box 52" o:spid="_x0000_s1057" type="#_x0000_t202" style="position:absolute;left:0;text-align:left;margin-left:266.25pt;margin-top:35.45pt;width:25.9pt;height:26.6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" fillcolor="white [3201]" stroked="f" strokeweight=".5pt">
                <v:textbox>
                  <w:txbxContent>
                    <w:p w14:paraId="4C3A2E5B" w14:textId="77777777" w:rsidR="009C55BA" w:rsidRDefault="009C55BA" w:rsidP="000A3BE6">
                      <w:r>
                        <w:t>b)</w:t>
                      </w:r>
                    </w:p>
                  </w:txbxContent>
                </v:textbox>
              </v:shape>
            </w:pict>
          </mc:Fallback>
        </mc:AlternateContent>
      </w:r>
      <w:r>
        <w:rPr>
          <w:noProof/>
          <w:lang w:eastAsia="en-GB"/>
        </w:rPr>
        <mc:AlternateContent>
          <mc:Choice Requires="wps">
            <w:drawing>
              <wp:anchor distT="0" distB="0" distL="114300" distR="114300" simplePos="0" relativeHeight="252276736" behindDoc="0" locked="0" layoutInCell="1" allowOverlap="1" wp14:anchorId="0EF4EBF4" wp14:editId="06239B54">
                <wp:simplePos x="0" y="0"/>
                <wp:positionH relativeFrom="column">
                  <wp:posOffset>1479550</wp:posOffset>
                </wp:positionH>
                <wp:positionV relativeFrom="paragraph">
                  <wp:posOffset>419735</wp:posOffset>
                </wp:positionV>
                <wp:extent cx="328613" cy="338138"/>
                <wp:effectExtent l="0" t="0" r="0" b="5080"/>
                <wp:wrapNone/>
                <wp:docPr id="51" name="Text Box 51"/>
                <wp:cNvGraphicFramePr/>
                <a:graphic xmlns:a="http://schemas.openxmlformats.org/drawingml/2006/main">
                  <a:graphicData uri="http://schemas.microsoft.com/office/word/2010/wordprocessingShape">
                    <wps:wsp>
                      <wps:cNvSpPr txBox="1"/>
                      <wps:spPr>
                        <a:xfrm>
                          <a:off x="0" y="0"/>
                          <a:ext cx="328613" cy="338138"/>
                        </a:xfrm>
                        <a:prstGeom prst="rect">
                          <a:avLst/>
                        </a:prstGeom>
                        <a:solidFill>
                          <a:schemeClr val="lt1"/>
                        </a:solidFill>
                        <a:ln w="6350">
                          <a:noFill/>
                        </a:ln>
                      </wps:spPr>
                      <wps:txbx>
                        <w:txbxContent>
                          <w:p w14:paraId="01A6B58F" w14:textId="77777777" w:rsidR="009C55BA" w:rsidRDefault="009C55B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4EBF4" id="Text Box 51" o:spid="_x0000_s1058" type="#_x0000_t202" style="position:absolute;left:0;text-align:left;margin-left:116.5pt;margin-top:33.05pt;width:25.9pt;height:26.6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" fillcolor="white [3201]" stroked="f" strokeweight=".5pt">
                <v:textbox>
                  <w:txbxContent>
                    <w:p w14:paraId="01A6B58F" w14:textId="77777777" w:rsidR="009C55BA" w:rsidRDefault="009C55BA">
                      <w:r>
                        <w:t>a)</w:t>
                      </w:r>
                    </w:p>
                  </w:txbxContent>
                </v:textbox>
              </v:shape>
            </w:pict>
          </mc:Fallback>
        </mc:AlternateContent>
      </w:r>
      <w:r>
        <w:rPr>
          <w:noProof/>
          <w:lang w:eastAsia="en-GB"/>
        </w:rPr>
        <w:drawing>
          <wp:inline distT="0" distB="0" distL="0" distR="0" wp14:anchorId="2C54E1F3" wp14:editId="657F80E5">
            <wp:extent cx="5767070" cy="324421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elium-DFX Vacuum-SCLink Vacuum.png"/>
                    <pic:cNvPicPr/>
                  </pic:nvPicPr>
                  <pic:blipFill>
                    <a:blip r:embed="rId26">
                      <a:extLst>
                        <a:ext uri="{28A0092B-C50C-407E-A947-70E740481C1C}">
                          <a14:useLocalDpi xmlns:a14="http://schemas.microsoft.com/office/drawing/2010/main" val="0"/>
                        </a:ext>
                      </a:extLst>
                    </a:blip>
                    <a:stretch>
                      <a:fillRect/>
                    </a:stretch>
                  </pic:blipFill>
                  <pic:spPr>
                    <a:xfrm>
                      <a:off x="0" y="0"/>
                      <a:ext cx="5767070" cy="3244215"/>
                    </a:xfrm>
                    <a:prstGeom prst="rect">
                      <a:avLst/>
                    </a:prstGeom>
                  </pic:spPr>
                </pic:pic>
              </a:graphicData>
            </a:graphic>
          </wp:inline>
        </w:drawing>
      </w:r>
    </w:p>
    <w:p w14:paraId="548369DB" w14:textId="73BAFC18" w:rsidR="00D4719B" w:rsidRPr="00ED446D" w:rsidRDefault="00D4719B" w:rsidP="00D4719B">
      <w:pPr>
        <w:pStyle w:val="Caption"/>
        <w:rPr>
          <w:b/>
        </w:rPr>
      </w:pPr>
      <w:bookmarkStart w:id="53" w:name="_Toc32468368"/>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11</w:t>
      </w:r>
      <w:r w:rsidRPr="00E56908">
        <w:rPr>
          <w:b/>
          <w:bCs/>
        </w:rPr>
        <w:fldChar w:fldCharType="end"/>
      </w:r>
      <w:r>
        <w:rPr>
          <w:b/>
        </w:rPr>
        <w:t>:</w:t>
      </w:r>
      <w:r w:rsidRPr="00ED446D">
        <w:t xml:space="preserve"> </w:t>
      </w:r>
      <w:r>
        <w:t>Selected surfaces exposed to pressure in DFX vertical; a) helium volume, b) SCLink volume, c) DFX volume</w:t>
      </w:r>
      <w:bookmarkEnd w:id="53"/>
      <w:r>
        <w:t xml:space="preserve"> </w:t>
      </w:r>
    </w:p>
    <w:p w14:paraId="727C1118" w14:textId="77777777" w:rsidR="000E534F" w:rsidRDefault="000E534F" w:rsidP="000E534F">
      <w:pPr>
        <w:spacing w:after="120"/>
        <w:rPr>
          <w:sz w:val="22"/>
          <w:szCs w:val="18"/>
        </w:rPr>
      </w:pPr>
    </w:p>
    <w:p w14:paraId="65266D68" w14:textId="77777777" w:rsidR="000E534F" w:rsidRDefault="000E534F" w:rsidP="000E534F">
      <w:pPr>
        <w:spacing w:after="120"/>
        <w:rPr>
          <w:sz w:val="22"/>
          <w:szCs w:val="18"/>
        </w:rPr>
      </w:pPr>
    </w:p>
    <w:p w14:paraId="4C7F1F9C" w14:textId="77777777" w:rsidR="000E534F" w:rsidRDefault="000E534F" w:rsidP="000E534F">
      <w:pPr>
        <w:spacing w:after="120"/>
        <w:rPr>
          <w:sz w:val="22"/>
          <w:szCs w:val="18"/>
        </w:rPr>
      </w:pPr>
    </w:p>
    <w:p w14:paraId="06FB2AE0" w14:textId="77777777" w:rsidR="000E534F" w:rsidRDefault="000E534F" w:rsidP="000E534F">
      <w:pPr>
        <w:spacing w:after="120"/>
        <w:rPr>
          <w:sz w:val="22"/>
          <w:szCs w:val="18"/>
        </w:rPr>
      </w:pPr>
    </w:p>
    <w:p w14:paraId="5F97B47C" w14:textId="127AC8DC" w:rsidR="000E534F" w:rsidRPr="00D01EBD" w:rsidRDefault="000E534F" w:rsidP="000E534F">
      <w:pPr>
        <w:spacing w:after="120"/>
        <w:rPr>
          <w:sz w:val="22"/>
          <w:szCs w:val="18"/>
        </w:rPr>
      </w:pPr>
      <w:r w:rsidRPr="00D01EBD">
        <w:rPr>
          <w:sz w:val="22"/>
          <w:szCs w:val="18"/>
        </w:rPr>
        <w:t xml:space="preserve">*Note: Vacuum upper (SC-Link vacuum) and vacuum lower (DFX vacuum) are separated by a vacuum barrier </w:t>
      </w:r>
      <w:r>
        <w:rPr>
          <w:sz w:val="22"/>
          <w:szCs w:val="18"/>
        </w:rPr>
        <w:t xml:space="preserve">membrane, thus </w:t>
      </w:r>
      <w:r w:rsidRPr="00D01EBD">
        <w:rPr>
          <w:sz w:val="22"/>
          <w:szCs w:val="18"/>
        </w:rPr>
        <w:t>creating additional cases when a differential pressure e</w:t>
      </w:r>
      <w:r>
        <w:rPr>
          <w:sz w:val="22"/>
          <w:szCs w:val="18"/>
        </w:rPr>
        <w:t xml:space="preserve">xists across the vacuum barrier. The elevated pressure of 1.5 bara that has been assumed for sudden loss of vacuum is governed by the pressure relief setting of the safety devices for these spaces. </w:t>
      </w:r>
    </w:p>
    <w:p w14:paraId="1013E15D" w14:textId="77777777" w:rsidR="00B45BF3" w:rsidRDefault="00B45BF3">
      <w:pPr>
        <w:suppressAutoHyphens w:val="0"/>
        <w:spacing w:before="0" w:after="0"/>
        <w:jc w:val="left"/>
      </w:pPr>
      <w:r>
        <w:br w:type="page"/>
      </w:r>
    </w:p>
    <w:p w14:paraId="18377932" w14:textId="72B15565" w:rsidR="001E316C" w:rsidRDefault="001E316C" w:rsidP="00165815">
      <w:pPr>
        <w:pStyle w:val="Heading3"/>
      </w:pPr>
      <w:bookmarkStart w:id="54" w:name="_Toc32468188"/>
      <w:r>
        <w:lastRenderedPageBreak/>
        <w:t>5.</w:t>
      </w:r>
      <w:r w:rsidR="000E7214">
        <w:t>4</w:t>
      </w:r>
      <w:r w:rsidR="000616DC">
        <w:tab/>
        <w:t>Activated surface/body temperatures</w:t>
      </w:r>
      <w:bookmarkEnd w:id="54"/>
    </w:p>
    <w:p w14:paraId="040EED62" w14:textId="1627BB9E" w:rsidR="000616DC" w:rsidRDefault="000616DC" w:rsidP="000616DC"/>
    <w:p w14:paraId="5B9B17D8" w14:textId="052FC327" w:rsidR="000616DC" w:rsidRDefault="000616DC" w:rsidP="000616DC">
      <w:pPr>
        <w:spacing w:after="120"/>
      </w:pPr>
      <w:r>
        <w:t>The DFX vertical has three effective zones that varying in temperature:</w:t>
      </w:r>
    </w:p>
    <w:p w14:paraId="42BFF897" w14:textId="77777777" w:rsidR="000616DC" w:rsidRDefault="000616DC" w:rsidP="000616DC">
      <w:pPr>
        <w:pStyle w:val="ListParagraph"/>
        <w:numPr>
          <w:ilvl w:val="0"/>
          <w:numId w:val="27"/>
        </w:numPr>
        <w:suppressAutoHyphens w:val="0"/>
        <w:spacing w:before="0" w:after="120"/>
        <w:contextualSpacing w:val="0"/>
      </w:pPr>
      <w:r>
        <w:t xml:space="preserve">Helium volume can be at a temperature of 4.2 K or 300 K. </w:t>
      </w:r>
    </w:p>
    <w:p w14:paraId="59B0A38D" w14:textId="77777777" w:rsidR="000616DC" w:rsidRDefault="000616DC" w:rsidP="000616DC">
      <w:pPr>
        <w:pStyle w:val="ListParagraph"/>
        <w:numPr>
          <w:ilvl w:val="0"/>
          <w:numId w:val="27"/>
        </w:numPr>
        <w:suppressAutoHyphens w:val="0"/>
        <w:spacing w:before="0" w:after="120"/>
        <w:contextualSpacing w:val="0"/>
      </w:pPr>
      <w:r>
        <w:t>Vacuum volumes (upper and lower) always at 300 K</w:t>
      </w:r>
    </w:p>
    <w:p w14:paraId="2A4C64AB" w14:textId="77777777" w:rsidR="000616DC" w:rsidRDefault="000616DC" w:rsidP="000616DC">
      <w:pPr>
        <w:suppressAutoHyphens w:val="0"/>
        <w:spacing w:before="0" w:after="0"/>
      </w:pPr>
    </w:p>
    <w:p w14:paraId="38D9DBAA" w14:textId="6BE8BE11" w:rsidR="000616DC" w:rsidRDefault="000616DC" w:rsidP="00165815">
      <w:pPr>
        <w:suppressAutoHyphens w:val="0"/>
        <w:spacing w:before="0" w:after="0"/>
      </w:pPr>
      <w:r w:rsidRPr="00857038">
        <w:t>The t</w:t>
      </w:r>
      <w:r w:rsidR="00E82DA1">
        <w:t xml:space="preserve">hermal boundary </w:t>
      </w:r>
      <w:r w:rsidRPr="00857038">
        <w:t xml:space="preserve">conditions applied the DFX vertical model </w:t>
      </w:r>
      <w:r>
        <w:t xml:space="preserve">with the helium volume set to 4.2 K and the vacuum volume to 300 K </w:t>
      </w:r>
      <w:r w:rsidRPr="00857038">
        <w:t xml:space="preserve">is </w:t>
      </w:r>
      <w:r>
        <w:t xml:space="preserve">shown in Figures </w:t>
      </w:r>
      <w:r w:rsidR="00165815">
        <w:t>12</w:t>
      </w:r>
      <w:r>
        <w:t xml:space="preserve">a and b). </w:t>
      </w:r>
    </w:p>
    <w:p w14:paraId="18CCD483" w14:textId="77777777" w:rsidR="000616DC" w:rsidRDefault="000616DC" w:rsidP="000616DC">
      <w:pPr>
        <w:suppressAutoHyphens w:val="0"/>
        <w:spacing w:before="0" w:after="0"/>
        <w:jc w:val="left"/>
      </w:pPr>
    </w:p>
    <w:p w14:paraId="05017192" w14:textId="77777777" w:rsidR="000616DC" w:rsidRDefault="000616DC" w:rsidP="000616DC">
      <w:pPr>
        <w:suppressAutoHyphens w:val="0"/>
        <w:spacing w:before="0" w:after="0"/>
        <w:jc w:val="left"/>
        <w:rPr>
          <w:b/>
        </w:rPr>
      </w:pPr>
    </w:p>
    <w:p w14:paraId="236EA88F" w14:textId="77777777" w:rsidR="000616DC" w:rsidRDefault="000616DC" w:rsidP="000616DC">
      <w:pPr>
        <w:suppressAutoHyphens w:val="0"/>
        <w:spacing w:before="0" w:after="0"/>
        <w:jc w:val="center"/>
        <w:rPr>
          <w:b/>
        </w:rPr>
      </w:pPr>
      <w:r>
        <w:rPr>
          <w:b/>
          <w:noProof/>
          <w:lang w:eastAsia="en-GB"/>
        </w:rPr>
        <w:drawing>
          <wp:inline distT="0" distB="0" distL="0" distR="0" wp14:anchorId="7B56F63C" wp14:editId="52315C26">
            <wp:extent cx="5751406" cy="3743325"/>
            <wp:effectExtent l="0" t="0" r="190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emperature Conditions.png"/>
                    <pic:cNvPicPr/>
                  </pic:nvPicPr>
                  <pic:blipFill rotWithShape="1">
                    <a:blip r:embed="rId27">
                      <a:extLst>
                        <a:ext uri="{28A0092B-C50C-407E-A947-70E740481C1C}">
                          <a14:useLocalDpi xmlns:a14="http://schemas.microsoft.com/office/drawing/2010/main" val="0"/>
                        </a:ext>
                      </a:extLst>
                    </a:blip>
                    <a:srcRect r="12960" b="-705"/>
                    <a:stretch/>
                  </pic:blipFill>
                  <pic:spPr bwMode="auto">
                    <a:xfrm>
                      <a:off x="0" y="0"/>
                      <a:ext cx="5765183" cy="3752291"/>
                    </a:xfrm>
                    <a:prstGeom prst="rect">
                      <a:avLst/>
                    </a:prstGeom>
                    <a:ln>
                      <a:noFill/>
                    </a:ln>
                    <a:extLst>
                      <a:ext uri="{53640926-AAD7-44D8-BBD7-CCE9431645EC}">
                        <a14:shadowObscured xmlns:a14="http://schemas.microsoft.com/office/drawing/2010/main"/>
                      </a:ext>
                    </a:extLst>
                  </pic:spPr>
                </pic:pic>
              </a:graphicData>
            </a:graphic>
          </wp:inline>
        </w:drawing>
      </w:r>
    </w:p>
    <w:p w14:paraId="67454A77" w14:textId="77777777" w:rsidR="000616DC" w:rsidRDefault="000616DC" w:rsidP="000616DC">
      <w:pPr>
        <w:jc w:val="center"/>
        <w:rPr>
          <w:b/>
        </w:rPr>
      </w:pPr>
    </w:p>
    <w:p w14:paraId="6846B33C" w14:textId="77A43C0B" w:rsidR="000616DC" w:rsidRDefault="000616DC" w:rsidP="00165815">
      <w:pPr>
        <w:pStyle w:val="Caption"/>
      </w:pPr>
      <w:bookmarkStart w:id="55" w:name="_Toc32468369"/>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12</w:t>
      </w:r>
      <w:r w:rsidRPr="00E56908">
        <w:rPr>
          <w:b/>
          <w:bCs/>
        </w:rPr>
        <w:fldChar w:fldCharType="end"/>
      </w:r>
      <w:r>
        <w:rPr>
          <w:b/>
        </w:rPr>
        <w:t>:</w:t>
      </w:r>
      <w:r w:rsidRPr="00ED446D">
        <w:t xml:space="preserve"> </w:t>
      </w:r>
      <w:r w:rsidR="006F67E5">
        <w:t>The</w:t>
      </w:r>
      <w:r w:rsidR="00165815">
        <w:t>rmal boundary conditions applied to DFX, a) blue bodies = liquid helium temperature, b) red bodies = room temperature</w:t>
      </w:r>
      <w:bookmarkEnd w:id="55"/>
    </w:p>
    <w:p w14:paraId="30F0223B" w14:textId="77777777" w:rsidR="00E82DA1" w:rsidRDefault="00E82DA1" w:rsidP="000616DC"/>
    <w:p w14:paraId="0D5569E1" w14:textId="41968087" w:rsidR="000616DC" w:rsidRPr="000616DC" w:rsidRDefault="00E82DA1" w:rsidP="00165815">
      <w:r>
        <w:t xml:space="preserve">The </w:t>
      </w:r>
      <w:r w:rsidR="00E06B8C">
        <w:t xml:space="preserve">FE </w:t>
      </w:r>
      <w:r>
        <w:t xml:space="preserve">model </w:t>
      </w:r>
      <w:r w:rsidR="006F67E5">
        <w:t xml:space="preserve">initially solves the </w:t>
      </w:r>
      <w:r>
        <w:t xml:space="preserve">temperature gradient for the vacuum barrier membrane, cage and horizontal Invar tie bars </w:t>
      </w:r>
      <w:r w:rsidR="006F67E5">
        <w:t xml:space="preserve">before applying mechanical loads and pressures. </w:t>
      </w:r>
      <w:r w:rsidRPr="00165815">
        <w:rPr>
          <w:b/>
          <w:bCs/>
        </w:rPr>
        <w:t xml:space="preserve">Figure </w:t>
      </w:r>
      <w:r w:rsidR="00165815">
        <w:rPr>
          <w:b/>
          <w:bCs/>
        </w:rPr>
        <w:t>13</w:t>
      </w:r>
      <w:r>
        <w:t xml:space="preserve"> shows the </w:t>
      </w:r>
      <w:r w:rsidR="006F67E5">
        <w:t>temperature distribution that is produced.</w:t>
      </w:r>
    </w:p>
    <w:p w14:paraId="31BADB32" w14:textId="77777777" w:rsidR="001E316C" w:rsidRDefault="001E316C">
      <w:pPr>
        <w:suppressAutoHyphens w:val="0"/>
        <w:spacing w:before="0" w:after="0"/>
        <w:jc w:val="left"/>
        <w:rPr>
          <w:rFonts w:ascii="Arial" w:hAnsi="Arial"/>
          <w:b/>
        </w:rPr>
      </w:pPr>
      <w:r>
        <w:br w:type="page"/>
      </w:r>
    </w:p>
    <w:p w14:paraId="64110CE4" w14:textId="77777777" w:rsidR="006F67E5" w:rsidRDefault="006F67E5">
      <w:pPr>
        <w:suppressAutoHyphens w:val="0"/>
        <w:spacing w:before="0" w:after="0"/>
        <w:jc w:val="left"/>
      </w:pPr>
    </w:p>
    <w:p w14:paraId="32007B82" w14:textId="77777777" w:rsidR="006F67E5" w:rsidRDefault="006F67E5">
      <w:pPr>
        <w:suppressAutoHyphens w:val="0"/>
        <w:spacing w:before="0" w:after="0"/>
        <w:jc w:val="left"/>
      </w:pPr>
      <w:r>
        <w:rPr>
          <w:noProof/>
          <w:lang w:eastAsia="en-GB"/>
        </w:rPr>
        <w:drawing>
          <wp:inline distT="0" distB="0" distL="0" distR="0" wp14:anchorId="26968C75" wp14:editId="76FCF751">
            <wp:extent cx="5718412" cy="3553573"/>
            <wp:effectExtent l="0" t="0" r="0" b="8890"/>
            <wp:docPr id="175" name="Picture 175" descr="C:\Users\wosb\AppData\Local\Microsoft\Windows\INetCache\Content.Word\Temperature Distr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sb\AppData\Local\Microsoft\Windows\INetCache\Content.Word\Temperature Distrbution.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35623" b="10411"/>
                    <a:stretch/>
                  </pic:blipFill>
                  <pic:spPr bwMode="auto">
                    <a:xfrm>
                      <a:off x="0" y="0"/>
                      <a:ext cx="5722530" cy="3556132"/>
                    </a:xfrm>
                    <a:prstGeom prst="rect">
                      <a:avLst/>
                    </a:prstGeom>
                    <a:noFill/>
                    <a:ln>
                      <a:noFill/>
                    </a:ln>
                    <a:extLst>
                      <a:ext uri="{53640926-AAD7-44D8-BBD7-CCE9431645EC}">
                        <a14:shadowObscured xmlns:a14="http://schemas.microsoft.com/office/drawing/2010/main"/>
                      </a:ext>
                    </a:extLst>
                  </pic:spPr>
                </pic:pic>
              </a:graphicData>
            </a:graphic>
          </wp:inline>
        </w:drawing>
      </w:r>
    </w:p>
    <w:p w14:paraId="067A476A" w14:textId="77777777" w:rsidR="006F67E5" w:rsidRDefault="006F67E5">
      <w:pPr>
        <w:suppressAutoHyphens w:val="0"/>
        <w:spacing w:before="0" w:after="0"/>
        <w:jc w:val="left"/>
      </w:pPr>
    </w:p>
    <w:p w14:paraId="63CB8C1D" w14:textId="7E4C1F0E" w:rsidR="006F67E5" w:rsidRDefault="006F67E5" w:rsidP="006F67E5">
      <w:pPr>
        <w:pStyle w:val="Caption"/>
      </w:pPr>
      <w:bookmarkStart w:id="56" w:name="_Toc32468370"/>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165815">
        <w:rPr>
          <w:b/>
          <w:bCs/>
          <w:noProof/>
        </w:rPr>
        <w:t>13</w:t>
      </w:r>
      <w:r w:rsidRPr="00E56908">
        <w:rPr>
          <w:b/>
          <w:bCs/>
        </w:rPr>
        <w:fldChar w:fldCharType="end"/>
      </w:r>
      <w:r>
        <w:rPr>
          <w:b/>
        </w:rPr>
        <w:t>:</w:t>
      </w:r>
      <w:r w:rsidRPr="00ED446D">
        <w:t xml:space="preserve"> </w:t>
      </w:r>
      <w:r>
        <w:t>Temperature distribution  developed by applying the correct material selection and thermal boundary conditions</w:t>
      </w:r>
      <w:bookmarkEnd w:id="56"/>
    </w:p>
    <w:p w14:paraId="13BF6CDE" w14:textId="5571A2A6" w:rsidR="00E82DA1" w:rsidRPr="006F67E5" w:rsidRDefault="00E82DA1" w:rsidP="006F67E5">
      <w:pPr>
        <w:suppressAutoHyphens w:val="0"/>
        <w:spacing w:before="0" w:after="0"/>
        <w:jc w:val="left"/>
        <w:rPr>
          <w:noProof/>
          <w:lang w:eastAsia="zh-CN"/>
        </w:rPr>
      </w:pPr>
      <w:r>
        <w:br w:type="page"/>
      </w:r>
    </w:p>
    <w:p w14:paraId="021E285A" w14:textId="14683801" w:rsidR="000E7214" w:rsidRDefault="000E7214" w:rsidP="000E7214">
      <w:pPr>
        <w:pStyle w:val="Heading3"/>
      </w:pPr>
      <w:bookmarkStart w:id="57" w:name="_Toc32468189"/>
      <w:r>
        <w:lastRenderedPageBreak/>
        <w:t>5.5</w:t>
      </w:r>
      <w:r>
        <w:tab/>
        <w:t>DFX 4-bar restraint mechanism</w:t>
      </w:r>
      <w:bookmarkEnd w:id="57"/>
      <w:r>
        <w:t xml:space="preserve"> </w:t>
      </w:r>
    </w:p>
    <w:p w14:paraId="59FEAE47" w14:textId="77777777" w:rsidR="000E7214" w:rsidRDefault="000E7214" w:rsidP="000E7214">
      <w:pPr>
        <w:suppressAutoHyphens w:val="0"/>
        <w:spacing w:before="0" w:after="0"/>
        <w:jc w:val="left"/>
      </w:pPr>
    </w:p>
    <w:p w14:paraId="1A70D2BB" w14:textId="36D1C8D2" w:rsidR="000E7214" w:rsidRDefault="000E7214" w:rsidP="000E7214">
      <w:pPr>
        <w:suppressAutoHyphens w:val="0"/>
        <w:spacing w:before="0" w:after="0"/>
      </w:pPr>
      <w:r>
        <w:t>Figures 14</w:t>
      </w:r>
      <w:r>
        <w:rPr>
          <w:rFonts w:ascii="Georgia" w:hAnsi="Georgia"/>
        </w:rPr>
        <w:t>–</w:t>
      </w:r>
      <w:r>
        <w:t>15 show a simplified series of diagrams that highlight the locations where load is transmitted from the helium vessel to the outer vacuum vessel. In Figure 18, the direction of the forces is included and how the addition of internal pressure applied to the helium vessel create a counter clockwise moment due largely to the inclusion of the elbow section and subsequent imbalance in pressure acting on opposing surfaces.</w:t>
      </w:r>
    </w:p>
    <w:p w14:paraId="755120DA" w14:textId="77777777" w:rsidR="000E7214" w:rsidRDefault="000E7214" w:rsidP="000E7214">
      <w:pPr>
        <w:suppressAutoHyphens w:val="0"/>
        <w:spacing w:before="0" w:after="0"/>
      </w:pPr>
    </w:p>
    <w:p w14:paraId="446651FE" w14:textId="77777777" w:rsidR="000E7214" w:rsidRDefault="000E7214" w:rsidP="000E7214">
      <w:pPr>
        <w:suppressAutoHyphens w:val="0"/>
        <w:spacing w:before="0" w:after="0"/>
      </w:pPr>
      <w:r>
        <w:t>Therefore, the management of the thermal contraction during cool down may be interrupted as follows:</w:t>
      </w:r>
    </w:p>
    <w:p w14:paraId="24644E6C" w14:textId="77777777" w:rsidR="000E7214" w:rsidRDefault="000E7214" w:rsidP="000E7214">
      <w:pPr>
        <w:suppressAutoHyphens w:val="0"/>
        <w:spacing w:before="0" w:after="0"/>
      </w:pPr>
    </w:p>
    <w:p w14:paraId="37215436" w14:textId="77777777" w:rsidR="000E7214" w:rsidRPr="001E60E5" w:rsidRDefault="000E7214" w:rsidP="000E7214">
      <w:pPr>
        <w:suppressAutoHyphens w:val="0"/>
        <w:spacing w:before="0" w:after="0"/>
      </w:pPr>
      <w:r w:rsidRPr="001E60E5">
        <w:t>Horizontal</w:t>
      </w:r>
    </w:p>
    <w:p w14:paraId="14A86054" w14:textId="77777777" w:rsidR="000E7214" w:rsidRPr="001E60E5" w:rsidRDefault="000E7214" w:rsidP="000E7214">
      <w:pPr>
        <w:pStyle w:val="ListParagraph"/>
        <w:numPr>
          <w:ilvl w:val="0"/>
          <w:numId w:val="42"/>
        </w:numPr>
        <w:tabs>
          <w:tab w:val="num" w:pos="1440"/>
        </w:tabs>
        <w:suppressAutoHyphens w:val="0"/>
        <w:spacing w:before="0" w:after="0"/>
      </w:pPr>
      <w:r>
        <w:t>The I</w:t>
      </w:r>
      <w:r w:rsidRPr="001E60E5">
        <w:t xml:space="preserve">nvar </w:t>
      </w:r>
      <w:r>
        <w:t>rods</w:t>
      </w:r>
      <w:r w:rsidRPr="001E60E5">
        <w:t xml:space="preserve"> </w:t>
      </w:r>
      <w:r>
        <w:t xml:space="preserve">effectively </w:t>
      </w:r>
      <w:r w:rsidRPr="001E60E5">
        <w:t xml:space="preserve">fix the cylindrical axis of the vertical inner vessel relative to the fixed warm vacuum vessel. </w:t>
      </w:r>
    </w:p>
    <w:p w14:paraId="1A843FA6" w14:textId="77777777" w:rsidR="000E7214" w:rsidRPr="001E60E5" w:rsidRDefault="000E7214" w:rsidP="000E7214">
      <w:pPr>
        <w:pStyle w:val="ListParagraph"/>
        <w:numPr>
          <w:ilvl w:val="0"/>
          <w:numId w:val="42"/>
        </w:numPr>
        <w:tabs>
          <w:tab w:val="num" w:pos="1440"/>
        </w:tabs>
        <w:suppressAutoHyphens w:val="0"/>
        <w:spacing w:before="0" w:after="0"/>
      </w:pPr>
      <w:r w:rsidRPr="001E60E5">
        <w:t>The vertical</w:t>
      </w:r>
      <w:r>
        <w:t xml:space="preserve"> helium</w:t>
      </w:r>
      <w:r w:rsidRPr="001E60E5">
        <w:t xml:space="preserve"> vessel contracts symmetrically in the horizontal direction, leading to bending moments at A/B/C in the opposite to the inner pressure </w:t>
      </w:r>
    </w:p>
    <w:p w14:paraId="5E8A8192" w14:textId="77777777" w:rsidR="000E7214" w:rsidRPr="001E60E5" w:rsidRDefault="000E7214" w:rsidP="000E7214">
      <w:pPr>
        <w:suppressAutoHyphens w:val="0"/>
        <w:spacing w:before="0" w:after="0"/>
      </w:pPr>
      <w:r w:rsidRPr="001E60E5">
        <w:t>Vertical</w:t>
      </w:r>
    </w:p>
    <w:p w14:paraId="029995B6" w14:textId="77777777" w:rsidR="000E7214" w:rsidRDefault="000E7214" w:rsidP="000E7214">
      <w:pPr>
        <w:pStyle w:val="ListParagraph"/>
        <w:numPr>
          <w:ilvl w:val="0"/>
          <w:numId w:val="43"/>
        </w:numPr>
        <w:tabs>
          <w:tab w:val="num" w:pos="1440"/>
        </w:tabs>
        <w:suppressAutoHyphens w:val="0"/>
        <w:spacing w:before="0" w:after="0"/>
      </w:pPr>
      <w:r w:rsidRPr="001E60E5">
        <w:t>The contraction of the upper vessel is restricted by the vacuum break, which bear</w:t>
      </w:r>
      <w:r>
        <w:t>s</w:t>
      </w:r>
      <w:r w:rsidRPr="001E60E5">
        <w:t xml:space="preserve"> the loads</w:t>
      </w:r>
    </w:p>
    <w:p w14:paraId="59110829" w14:textId="77777777" w:rsidR="000E7214" w:rsidRPr="001E60E5" w:rsidRDefault="000E7214" w:rsidP="000E7214">
      <w:pPr>
        <w:pStyle w:val="ListParagraph"/>
        <w:tabs>
          <w:tab w:val="num" w:pos="1440"/>
        </w:tabs>
        <w:suppressAutoHyphens w:val="0"/>
        <w:spacing w:before="0" w:after="0"/>
      </w:pPr>
    </w:p>
    <w:p w14:paraId="7D72EAB4" w14:textId="77777777" w:rsidR="000E7214" w:rsidRPr="001E60E5" w:rsidRDefault="000E7214" w:rsidP="000E7214">
      <w:pPr>
        <w:pStyle w:val="ListParagraph"/>
        <w:numPr>
          <w:ilvl w:val="0"/>
          <w:numId w:val="44"/>
        </w:numPr>
        <w:tabs>
          <w:tab w:val="num" w:pos="1440"/>
        </w:tabs>
        <w:suppressAutoHyphens w:val="0"/>
        <w:spacing w:before="0" w:after="0"/>
      </w:pPr>
      <w:r>
        <w:t>With I</w:t>
      </w:r>
      <w:r w:rsidRPr="001E60E5">
        <w:t xml:space="preserve">nvar </w:t>
      </w:r>
      <w:r>
        <w:t>rods</w:t>
      </w:r>
      <w:r w:rsidRPr="001E60E5">
        <w:t xml:space="preserve"> fixed at the</w:t>
      </w:r>
      <w:r>
        <w:t>ir</w:t>
      </w:r>
      <w:r w:rsidRPr="001E60E5">
        <w:t xml:space="preserve"> room temperature</w:t>
      </w:r>
      <w:r>
        <w:t xml:space="preserve"> end;</w:t>
      </w:r>
      <w:r w:rsidRPr="001E60E5">
        <w:t xml:space="preserve"> the </w:t>
      </w:r>
      <w:r>
        <w:t xml:space="preserve">thermal </w:t>
      </w:r>
      <w:r w:rsidRPr="001E60E5">
        <w:t>contraction of the lower vessel is restricted, but modestly (</w:t>
      </w:r>
      <w:commentRangeStart w:id="58"/>
      <w:r>
        <w:t xml:space="preserve">i.e. </w:t>
      </w:r>
      <w:r w:rsidRPr="001E60E5">
        <w:t>2.1</w:t>
      </w:r>
      <w:r>
        <w:t xml:space="preserve"> </w:t>
      </w:r>
      <w:r w:rsidRPr="001E60E5">
        <w:t>mm instead of 2.6mm free contraction</w:t>
      </w:r>
      <w:commentRangeEnd w:id="58"/>
      <w:r w:rsidR="00D01A38">
        <w:rPr>
          <w:rStyle w:val="CommentReference"/>
          <w:lang w:val="en-US"/>
        </w:rPr>
        <w:commentReference w:id="58"/>
      </w:r>
      <w:r w:rsidRPr="001E60E5">
        <w:t xml:space="preserve">) because of the flexibility </w:t>
      </w:r>
      <w:r>
        <w:t xml:space="preserve">and </w:t>
      </w:r>
      <w:r w:rsidRPr="001E60E5">
        <w:t xml:space="preserve">bending </w:t>
      </w:r>
      <w:r>
        <w:t>tolerated by the long-and-thin I</w:t>
      </w:r>
      <w:r w:rsidRPr="001E60E5">
        <w:t xml:space="preserve">nvar </w:t>
      </w:r>
      <w:r>
        <w:t>rods</w:t>
      </w:r>
    </w:p>
    <w:p w14:paraId="3CA2FC1E" w14:textId="77777777" w:rsidR="000E7214" w:rsidRPr="001E60E5" w:rsidRDefault="000E7214" w:rsidP="000E7214">
      <w:pPr>
        <w:pStyle w:val="ListParagraph"/>
        <w:numPr>
          <w:ilvl w:val="0"/>
          <w:numId w:val="44"/>
        </w:numPr>
        <w:tabs>
          <w:tab w:val="num" w:pos="1440"/>
        </w:tabs>
        <w:suppressAutoHyphens w:val="0"/>
        <w:spacing w:before="0" w:after="0"/>
      </w:pPr>
      <w:r>
        <w:t>If the In</w:t>
      </w:r>
      <w:r w:rsidRPr="001E60E5">
        <w:t xml:space="preserve">var </w:t>
      </w:r>
      <w:r>
        <w:t>rod</w:t>
      </w:r>
      <w:r w:rsidRPr="001E60E5">
        <w:t xml:space="preserve"> </w:t>
      </w:r>
      <w:r>
        <w:t>were allowed to pivot</w:t>
      </w:r>
      <w:r w:rsidRPr="001E60E5">
        <w:t xml:space="preserve"> at the</w:t>
      </w:r>
      <w:r>
        <w:t>ir</w:t>
      </w:r>
      <w:r w:rsidRPr="001E60E5">
        <w:t xml:space="preserve"> room temperature</w:t>
      </w:r>
      <w:r>
        <w:t xml:space="preserve"> end;</w:t>
      </w:r>
      <w:r w:rsidRPr="001E60E5">
        <w:t xml:space="preserve"> the restrict</w:t>
      </w:r>
      <w:r>
        <w:t xml:space="preserve">ing of </w:t>
      </w:r>
      <w:r w:rsidRPr="001E60E5">
        <w:t xml:space="preserve">the lower vessel contraction is moderated but results in the bending of the vertical vessel. </w:t>
      </w:r>
    </w:p>
    <w:p w14:paraId="53AEE722" w14:textId="77777777" w:rsidR="000E7214" w:rsidRPr="001E60E5" w:rsidRDefault="000E7214" w:rsidP="000E7214">
      <w:pPr>
        <w:pStyle w:val="ListParagraph"/>
        <w:numPr>
          <w:ilvl w:val="0"/>
          <w:numId w:val="44"/>
        </w:numPr>
        <w:tabs>
          <w:tab w:val="num" w:pos="1440"/>
        </w:tabs>
        <w:suppressAutoHyphens w:val="0"/>
        <w:spacing w:before="0" w:after="0"/>
      </w:pPr>
      <w:r>
        <w:t>With I</w:t>
      </w:r>
      <w:r w:rsidRPr="001E60E5">
        <w:t>nvar bars free to slide transversely in the x</w:t>
      </w:r>
      <w:r>
        <w:t>-</w:t>
      </w:r>
      <w:r w:rsidRPr="001E60E5">
        <w:t>y plane at the</w:t>
      </w:r>
      <w:r>
        <w:t>ir</w:t>
      </w:r>
      <w:r w:rsidRPr="001E60E5">
        <w:t xml:space="preserve"> room temperature</w:t>
      </w:r>
      <w:r>
        <w:t xml:space="preserve"> end</w:t>
      </w:r>
      <w:r w:rsidRPr="001E60E5">
        <w:t xml:space="preserve">, the lower vessel is virtually free to contract vertically. </w:t>
      </w:r>
    </w:p>
    <w:p w14:paraId="77E5F431" w14:textId="77777777" w:rsidR="000E7214" w:rsidRDefault="000E7214" w:rsidP="000E7214">
      <w:pPr>
        <w:suppressAutoHyphens w:val="0"/>
        <w:spacing w:before="0" w:after="0"/>
      </w:pPr>
    </w:p>
    <w:p w14:paraId="4BD5EAC5" w14:textId="77777777" w:rsidR="000E7214" w:rsidRDefault="000E7214" w:rsidP="000E7214">
      <w:pPr>
        <w:suppressAutoHyphens w:val="0"/>
        <w:spacing w:before="0" w:after="0"/>
      </w:pPr>
    </w:p>
    <w:p w14:paraId="689C61DA" w14:textId="77777777" w:rsidR="000E7214" w:rsidRDefault="000E7214" w:rsidP="000E7214">
      <w:pPr>
        <w:suppressAutoHyphens w:val="0"/>
        <w:spacing w:before="0" w:after="0"/>
      </w:pPr>
      <w:r>
        <w:t>Option a) was adopted as the final solution to best manage the combination of thermal contraction and reaction force reaction generated when the helium vessel was pressurised.</w:t>
      </w:r>
    </w:p>
    <w:p w14:paraId="5262E3AD" w14:textId="77777777" w:rsidR="000E7214" w:rsidRDefault="000E7214" w:rsidP="000E7214">
      <w:pPr>
        <w:pStyle w:val="Heading1"/>
      </w:pPr>
      <w:bookmarkStart w:id="59" w:name="_Toc32468190"/>
      <w:r w:rsidRPr="009478AB">
        <w:rPr>
          <w:noProof/>
          <w:lang w:eastAsia="en-GB"/>
        </w:rPr>
        <w:lastRenderedPageBreak/>
        <w:drawing>
          <wp:inline distT="0" distB="0" distL="0" distR="0" wp14:anchorId="4F31507A" wp14:editId="31E9299E">
            <wp:extent cx="5664530" cy="33227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119"/>
                    <a:stretch/>
                  </pic:blipFill>
                  <pic:spPr bwMode="auto">
                    <a:xfrm>
                      <a:off x="0" y="0"/>
                      <a:ext cx="5669902" cy="3325901"/>
                    </a:xfrm>
                    <a:prstGeom prst="rect">
                      <a:avLst/>
                    </a:prstGeom>
                    <a:ln>
                      <a:noFill/>
                    </a:ln>
                    <a:extLst>
                      <a:ext uri="{53640926-AAD7-44D8-BBD7-CCE9431645EC}">
                        <a14:shadowObscured xmlns:a14="http://schemas.microsoft.com/office/drawing/2010/main"/>
                      </a:ext>
                    </a:extLst>
                  </pic:spPr>
                </pic:pic>
              </a:graphicData>
            </a:graphic>
          </wp:inline>
        </w:drawing>
      </w:r>
      <w:bookmarkEnd w:id="59"/>
    </w:p>
    <w:p w14:paraId="36C54AE0" w14:textId="77777777" w:rsidR="000E7214" w:rsidRDefault="000E7214" w:rsidP="000E7214">
      <w:pPr>
        <w:pStyle w:val="Caption"/>
        <w:rPr>
          <w:b/>
          <w:bCs/>
        </w:rPr>
      </w:pPr>
    </w:p>
    <w:p w14:paraId="49D643D9" w14:textId="3E044EF7" w:rsidR="000E7214" w:rsidRDefault="000E7214" w:rsidP="000E7214">
      <w:pPr>
        <w:pStyle w:val="Caption"/>
      </w:pPr>
      <w:bookmarkStart w:id="60" w:name="_Toc32468371"/>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Pr>
          <w:b/>
          <w:bCs/>
          <w:noProof/>
        </w:rPr>
        <w:t>14</w:t>
      </w:r>
      <w:r w:rsidRPr="00E56908">
        <w:rPr>
          <w:b/>
          <w:bCs/>
        </w:rPr>
        <w:fldChar w:fldCharType="end"/>
      </w:r>
      <w:r>
        <w:rPr>
          <w:b/>
        </w:rPr>
        <w:t>:</w:t>
      </w:r>
      <w:r w:rsidRPr="00ED446D">
        <w:t xml:space="preserve"> </w:t>
      </w:r>
      <w:r>
        <w:t>2-D diagram showing the interaction points between the helium and vacuum vessels</w:t>
      </w:r>
      <w:bookmarkEnd w:id="60"/>
      <w:r>
        <w:t xml:space="preserve"> </w:t>
      </w:r>
    </w:p>
    <w:p w14:paraId="3BF5B8D2" w14:textId="77777777" w:rsidR="000E7214" w:rsidRDefault="000E7214" w:rsidP="000E7214">
      <w:pPr>
        <w:pStyle w:val="Heading1"/>
      </w:pPr>
      <w:bookmarkStart w:id="61" w:name="_Toc32468191"/>
      <w:r w:rsidRPr="009478AB">
        <w:rPr>
          <w:noProof/>
          <w:lang w:eastAsia="en-GB"/>
        </w:rPr>
        <w:drawing>
          <wp:inline distT="0" distB="0" distL="0" distR="0" wp14:anchorId="58EE6F4F" wp14:editId="4E310C87">
            <wp:extent cx="5767070" cy="3243580"/>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7070" cy="3243580"/>
                    </a:xfrm>
                    <a:prstGeom prst="rect">
                      <a:avLst/>
                    </a:prstGeom>
                  </pic:spPr>
                </pic:pic>
              </a:graphicData>
            </a:graphic>
          </wp:inline>
        </w:drawing>
      </w:r>
      <w:bookmarkEnd w:id="61"/>
    </w:p>
    <w:p w14:paraId="5CC013B9" w14:textId="77777777" w:rsidR="000E7214" w:rsidRDefault="000E7214" w:rsidP="000E7214">
      <w:pPr>
        <w:pStyle w:val="Caption"/>
        <w:rPr>
          <w:b/>
          <w:bCs/>
        </w:rPr>
      </w:pPr>
    </w:p>
    <w:p w14:paraId="4FC18C54" w14:textId="4BB45955" w:rsidR="000E7214" w:rsidRDefault="000E7214" w:rsidP="000E7214">
      <w:pPr>
        <w:pStyle w:val="Caption"/>
      </w:pPr>
      <w:bookmarkStart w:id="62" w:name="_Toc32468372"/>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Pr>
          <w:b/>
          <w:bCs/>
          <w:noProof/>
        </w:rPr>
        <w:t>15</w:t>
      </w:r>
      <w:r w:rsidRPr="00E56908">
        <w:rPr>
          <w:b/>
          <w:bCs/>
        </w:rPr>
        <w:fldChar w:fldCharType="end"/>
      </w:r>
      <w:r>
        <w:rPr>
          <w:b/>
        </w:rPr>
        <w:t>:</w:t>
      </w:r>
      <w:r w:rsidRPr="00ED446D">
        <w:t xml:space="preserve"> </w:t>
      </w:r>
      <w:r>
        <w:t>2-D diagram showing the net distribution of force acting on the vertical section of DFX proto</w:t>
      </w:r>
      <w:bookmarkEnd w:id="62"/>
    </w:p>
    <w:p w14:paraId="739D307E" w14:textId="77777777" w:rsidR="000E7214" w:rsidRDefault="000E7214" w:rsidP="000E534F">
      <w:pPr>
        <w:pStyle w:val="Heading3"/>
      </w:pPr>
    </w:p>
    <w:p w14:paraId="39BDF8F9" w14:textId="5F63BBB7" w:rsidR="000E534F" w:rsidRDefault="000E7214" w:rsidP="000E7214">
      <w:pPr>
        <w:pStyle w:val="Heading3"/>
      </w:pPr>
      <w:bookmarkStart w:id="63" w:name="_Toc32468192"/>
      <w:r>
        <w:lastRenderedPageBreak/>
        <w:t>5.6</w:t>
      </w:r>
      <w:r w:rsidR="000E534F">
        <w:tab/>
      </w:r>
      <w:r>
        <w:t>Combined pressure and temperature scenarios</w:t>
      </w:r>
      <w:bookmarkEnd w:id="63"/>
    </w:p>
    <w:p w14:paraId="0EAFAB83" w14:textId="77777777" w:rsidR="000E534F" w:rsidRDefault="000E534F">
      <w:pPr>
        <w:spacing w:after="120"/>
      </w:pPr>
    </w:p>
    <w:p w14:paraId="65B97610" w14:textId="6C0ECBDC" w:rsidR="00864419" w:rsidRDefault="00D01EBD">
      <w:pPr>
        <w:spacing w:after="120"/>
      </w:pPr>
      <w:r>
        <w:t xml:space="preserve">In accordance to the design approach described in EN 13445-3: Annex B – Direct Route, the possible combinations of pressures and temperatures that could occur </w:t>
      </w:r>
      <w:r w:rsidR="002A0155">
        <w:t xml:space="preserve">during normal operation </w:t>
      </w:r>
      <w:r w:rsidR="00463551">
        <w:t xml:space="preserve">or during fault conditions where </w:t>
      </w:r>
      <w:r w:rsidR="00192F37">
        <w:t xml:space="preserve">a particular </w:t>
      </w:r>
      <w:r w:rsidR="00463551">
        <w:t>safety device</w:t>
      </w:r>
      <w:r w:rsidR="00192F37">
        <w:t xml:space="preserve"> is</w:t>
      </w:r>
      <w:r w:rsidR="00463551">
        <w:t xml:space="preserve"> activated are presented in</w:t>
      </w:r>
      <w:r>
        <w:t xml:space="preserve"> </w:t>
      </w:r>
      <w:r w:rsidR="00864419">
        <w:t>Tables</w:t>
      </w:r>
      <w:r w:rsidR="00463551">
        <w:t xml:space="preserve"> 1</w:t>
      </w:r>
      <w:r w:rsidR="00367421">
        <w:t>2</w:t>
      </w:r>
      <w:r w:rsidR="00463551">
        <w:t xml:space="preserve"> and 1</w:t>
      </w:r>
      <w:r w:rsidR="009D7193">
        <w:t>3</w:t>
      </w:r>
      <w:r w:rsidR="00463551">
        <w:t>.</w:t>
      </w:r>
      <w:r w:rsidR="00192F37">
        <w:t xml:space="preserve"> Suffixes A and B describe the temperature condition of the helium volume (A = 4.2 K), (B= 300 K). </w:t>
      </w:r>
      <w:r w:rsidR="00334B70">
        <w:t xml:space="preserve">By examining the interaction of the </w:t>
      </w:r>
      <w:r w:rsidR="000F4C89">
        <w:t>following the design rules in EN 13445-3 Section 6.1.</w:t>
      </w:r>
    </w:p>
    <w:p w14:paraId="16F33661" w14:textId="77777777" w:rsidR="00A500C3" w:rsidRDefault="00A500C3">
      <w:pPr>
        <w:suppressAutoHyphens w:val="0"/>
        <w:spacing w:before="0" w:after="0"/>
        <w:jc w:val="left"/>
      </w:pPr>
    </w:p>
    <w:p w14:paraId="0B79F6AA" w14:textId="139BAC8A" w:rsidR="00A500C3" w:rsidRPr="004C0C12" w:rsidRDefault="009D7193" w:rsidP="004C0C12">
      <w:pPr>
        <w:pStyle w:val="Caption"/>
        <w:keepNext/>
      </w:pPr>
      <w:bookmarkStart w:id="64" w:name="_Toc32452998"/>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12</w:t>
      </w:r>
      <w:r w:rsidRPr="008E4490">
        <w:rPr>
          <w:b/>
          <w:bCs/>
          <w:sz w:val="22"/>
          <w:szCs w:val="22"/>
        </w:rPr>
        <w:fldChar w:fldCharType="end"/>
      </w:r>
      <w:r w:rsidRPr="008E4490">
        <w:rPr>
          <w:b/>
          <w:bCs/>
          <w:sz w:val="22"/>
          <w:szCs w:val="22"/>
        </w:rPr>
        <w:t>:</w:t>
      </w:r>
      <w:r w:rsidRPr="008E4490">
        <w:rPr>
          <w:sz w:val="22"/>
          <w:szCs w:val="22"/>
        </w:rPr>
        <w:t xml:space="preserve">  </w:t>
      </w:r>
      <w:r w:rsidRPr="00D71F34">
        <w:rPr>
          <w:bCs/>
        </w:rPr>
        <w:t>Mechanical design target at liquid helium temperatures</w:t>
      </w:r>
      <w:bookmarkEnd w:id="64"/>
      <w:r>
        <w:t xml:space="preserve"> </w:t>
      </w:r>
    </w:p>
    <w:tbl>
      <w:tblPr>
        <w:tblW w:w="9634" w:type="dxa"/>
        <w:jc w:val="center"/>
        <w:tblCellMar>
          <w:left w:w="0" w:type="dxa"/>
          <w:right w:w="0" w:type="dxa"/>
        </w:tblCellMar>
        <w:tblLook w:val="04A0" w:firstRow="1" w:lastRow="0" w:firstColumn="1" w:lastColumn="0" w:noHBand="0" w:noVBand="1"/>
      </w:tblPr>
      <w:tblGrid>
        <w:gridCol w:w="658"/>
        <w:gridCol w:w="826"/>
        <w:gridCol w:w="909"/>
        <w:gridCol w:w="898"/>
        <w:gridCol w:w="1163"/>
        <w:gridCol w:w="2484"/>
        <w:gridCol w:w="2696"/>
      </w:tblGrid>
      <w:tr w:rsidR="00A500C3" w14:paraId="16BD0DBB"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vAlign w:val="center"/>
            <w:hideMark/>
          </w:tcPr>
          <w:p w14:paraId="60F89FE9" w14:textId="77777777" w:rsidR="00A500C3" w:rsidRPr="00012B56" w:rsidRDefault="00A500C3" w:rsidP="0006666C">
            <w:pPr>
              <w:jc w:val="center"/>
              <w:rPr>
                <w:sz w:val="18"/>
                <w:szCs w:val="18"/>
              </w:rPr>
            </w:pPr>
            <w:r w:rsidRPr="00012B56">
              <w:rPr>
                <w:b/>
                <w:bCs/>
                <w:sz w:val="18"/>
                <w:szCs w:val="18"/>
              </w:rPr>
              <w:t>A</w:t>
            </w:r>
          </w:p>
        </w:tc>
        <w:tc>
          <w:tcPr>
            <w:tcW w:w="826"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hideMark/>
          </w:tcPr>
          <w:p w14:paraId="3D1BAAC6" w14:textId="77777777" w:rsidR="00A500C3" w:rsidRPr="00012B56" w:rsidRDefault="00A500C3" w:rsidP="0006666C">
            <w:pPr>
              <w:rPr>
                <w:sz w:val="18"/>
                <w:szCs w:val="18"/>
              </w:rPr>
            </w:pPr>
          </w:p>
        </w:tc>
        <w:tc>
          <w:tcPr>
            <w:tcW w:w="2970" w:type="dxa"/>
            <w:gridSpan w:val="3"/>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hideMark/>
          </w:tcPr>
          <w:p w14:paraId="697354CE" w14:textId="77777777" w:rsidR="00A500C3" w:rsidRPr="00012B56" w:rsidRDefault="00A500C3" w:rsidP="0006666C">
            <w:pPr>
              <w:jc w:val="center"/>
              <w:rPr>
                <w:rFonts w:ascii="Calibri" w:eastAsiaTheme="minorEastAsia" w:hAnsi="Calibri" w:cs="Calibri"/>
                <w:sz w:val="18"/>
                <w:szCs w:val="18"/>
              </w:rPr>
            </w:pPr>
            <w:r>
              <w:rPr>
                <w:b/>
                <w:bCs/>
                <w:sz w:val="18"/>
                <w:szCs w:val="18"/>
              </w:rPr>
              <w:t>Pressure locations</w:t>
            </w:r>
          </w:p>
        </w:tc>
        <w:tc>
          <w:tcPr>
            <w:tcW w:w="24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894BBD" w14:textId="77777777" w:rsidR="00A500C3" w:rsidRPr="00012B56" w:rsidRDefault="00A500C3" w:rsidP="0006666C">
            <w:pPr>
              <w:jc w:val="center"/>
              <w:rPr>
                <w:b/>
                <w:bCs/>
                <w:sz w:val="18"/>
                <w:szCs w:val="18"/>
              </w:rPr>
            </w:pPr>
            <w:r>
              <w:rPr>
                <w:b/>
                <w:bCs/>
                <w:sz w:val="18"/>
                <w:szCs w:val="18"/>
              </w:rPr>
              <w:t>Model</w:t>
            </w:r>
            <w:r w:rsidRPr="00012B56">
              <w:rPr>
                <w:b/>
                <w:bCs/>
                <w:sz w:val="18"/>
                <w:szCs w:val="18"/>
              </w:rPr>
              <w:t xml:space="preserve"> type</w:t>
            </w:r>
          </w:p>
        </w:tc>
        <w:tc>
          <w:tcPr>
            <w:tcW w:w="2696"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62B5087" w14:textId="77777777" w:rsidR="00A500C3" w:rsidRPr="00012B56" w:rsidRDefault="00A500C3" w:rsidP="0006666C">
            <w:pPr>
              <w:jc w:val="center"/>
              <w:rPr>
                <w:b/>
                <w:bCs/>
                <w:sz w:val="18"/>
                <w:szCs w:val="18"/>
              </w:rPr>
            </w:pPr>
            <w:r>
              <w:rPr>
                <w:b/>
                <w:bCs/>
                <w:sz w:val="18"/>
                <w:szCs w:val="18"/>
              </w:rPr>
              <w:t>Criteria</w:t>
            </w:r>
          </w:p>
        </w:tc>
      </w:tr>
      <w:tr w:rsidR="00A500C3" w14:paraId="1A8E4708"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6DC48BBC" w14:textId="77777777" w:rsidR="00A500C3" w:rsidRPr="00012B56" w:rsidRDefault="00A500C3" w:rsidP="0006666C">
            <w:pPr>
              <w:rPr>
                <w:b/>
                <w:bCs/>
                <w:sz w:val="18"/>
                <w:szCs w:val="18"/>
              </w:rPr>
            </w:pP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28318C1B" w14:textId="77777777" w:rsidR="00A500C3" w:rsidRPr="00012B56" w:rsidRDefault="00A500C3" w:rsidP="0006666C">
            <w:pPr>
              <w:jc w:val="center"/>
              <w:rPr>
                <w:sz w:val="18"/>
                <w:szCs w:val="18"/>
                <w:lang w:eastAsia="zh-CN"/>
              </w:rPr>
            </w:pP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FD8B55D" w14:textId="77777777" w:rsidR="00A500C3" w:rsidRPr="00012B56" w:rsidRDefault="00A500C3" w:rsidP="0006666C">
            <w:pPr>
              <w:jc w:val="center"/>
              <w:rPr>
                <w:rFonts w:ascii="Calibri" w:eastAsiaTheme="minorEastAsia" w:hAnsi="Calibri" w:cs="Calibri"/>
                <w:sz w:val="18"/>
                <w:szCs w:val="18"/>
              </w:rPr>
            </w:pPr>
            <w:r w:rsidRPr="00012B56">
              <w:rPr>
                <w:sz w:val="18"/>
                <w:szCs w:val="18"/>
              </w:rPr>
              <w:t>Upper Vacuum</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7B26431" w14:textId="77777777" w:rsidR="00A500C3" w:rsidRPr="00012B56" w:rsidRDefault="00A500C3" w:rsidP="0006666C">
            <w:pPr>
              <w:jc w:val="center"/>
              <w:rPr>
                <w:sz w:val="18"/>
                <w:szCs w:val="18"/>
              </w:rPr>
            </w:pPr>
            <w:r w:rsidRPr="00012B56">
              <w:rPr>
                <w:sz w:val="18"/>
                <w:szCs w:val="18"/>
              </w:rPr>
              <w:t>Lower Vacuum</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61BA5024" w14:textId="77777777" w:rsidR="00A500C3" w:rsidRPr="00012B56" w:rsidRDefault="00A500C3" w:rsidP="0006666C">
            <w:pPr>
              <w:jc w:val="center"/>
              <w:rPr>
                <w:sz w:val="18"/>
                <w:szCs w:val="18"/>
              </w:rPr>
            </w:pPr>
            <w:r w:rsidRPr="00012B56">
              <w:rPr>
                <w:sz w:val="18"/>
                <w:szCs w:val="18"/>
              </w:rPr>
              <w:t xml:space="preserve">Helium </w:t>
            </w:r>
            <w:r>
              <w:rPr>
                <w:sz w:val="18"/>
                <w:szCs w:val="18"/>
              </w:rPr>
              <w:t>V</w:t>
            </w:r>
            <w:r w:rsidRPr="00012B56">
              <w:rPr>
                <w:sz w:val="18"/>
                <w:szCs w:val="18"/>
              </w:rPr>
              <w:t>olume</w:t>
            </w:r>
          </w:p>
        </w:tc>
        <w:tc>
          <w:tcPr>
            <w:tcW w:w="2484" w:type="dxa"/>
            <w:tcBorders>
              <w:top w:val="single" w:sz="4" w:space="0" w:color="auto"/>
              <w:left w:val="single" w:sz="4" w:space="0" w:color="auto"/>
              <w:bottom w:val="single" w:sz="4" w:space="0" w:color="auto"/>
              <w:right w:val="single" w:sz="4" w:space="0" w:color="auto"/>
            </w:tcBorders>
            <w:shd w:val="clear" w:color="auto" w:fill="FFFFFF"/>
          </w:tcPr>
          <w:p w14:paraId="43A15297" w14:textId="77777777" w:rsidR="00A500C3" w:rsidRPr="00012B56" w:rsidRDefault="00A500C3" w:rsidP="0006666C">
            <w:pPr>
              <w:rPr>
                <w:sz w:val="18"/>
                <w:szCs w:val="18"/>
              </w:rPr>
            </w:pP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1EEA38B5" w14:textId="77777777" w:rsidR="00A500C3" w:rsidRPr="00012B56" w:rsidRDefault="00A500C3" w:rsidP="0006666C">
            <w:pPr>
              <w:rPr>
                <w:sz w:val="18"/>
                <w:szCs w:val="18"/>
              </w:rPr>
            </w:pPr>
          </w:p>
        </w:tc>
      </w:tr>
      <w:tr w:rsidR="00334B70" w14:paraId="1111C387"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F47B820" w14:textId="77777777" w:rsidR="00334B70" w:rsidRPr="0047498B" w:rsidRDefault="00334B70" w:rsidP="00334B70">
            <w:pPr>
              <w:jc w:val="center"/>
              <w:rPr>
                <w:sz w:val="18"/>
                <w:szCs w:val="18"/>
              </w:rPr>
            </w:pPr>
            <w:r w:rsidRPr="0047498B">
              <w:rPr>
                <w:sz w:val="18"/>
                <w:szCs w:val="18"/>
              </w:rPr>
              <w:t>A.1</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D6F82A2" w14:textId="77777777" w:rsidR="00334B70" w:rsidRPr="0047498B" w:rsidRDefault="00334B70" w:rsidP="00334B70">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9F366FB" w14:textId="77777777" w:rsidR="00334B70" w:rsidRPr="0047498B" w:rsidRDefault="00334B70" w:rsidP="00334B70">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9C274C4" w14:textId="77777777" w:rsidR="00334B70" w:rsidRPr="0047498B" w:rsidRDefault="00334B70" w:rsidP="00334B70">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40644EB" w14:textId="77777777" w:rsidR="00334B70" w:rsidRPr="0047498B" w:rsidRDefault="00334B70" w:rsidP="00334B70">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C4504D" w14:textId="77777777" w:rsidR="00334B70" w:rsidRPr="0047498B" w:rsidRDefault="00334B70" w:rsidP="00334B70">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1F8EAA50" w14:textId="0073F9B6" w:rsidR="00334B70" w:rsidRPr="0047498B" w:rsidRDefault="00334B70" w:rsidP="00334B70">
            <w:pPr>
              <w:pStyle w:val="ListParagraph"/>
              <w:numPr>
                <w:ilvl w:val="0"/>
                <w:numId w:val="19"/>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51E5F47D" w14:textId="77777777"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 xml:space="preserve">Max. Stress &lt; </w:t>
            </w:r>
            <w:commentRangeStart w:id="65"/>
            <w:r w:rsidRPr="0047498B">
              <w:rPr>
                <w:sz w:val="18"/>
                <w:szCs w:val="18"/>
              </w:rPr>
              <w:t>1</w:t>
            </w:r>
            <w:r>
              <w:rPr>
                <w:sz w:val="18"/>
                <w:szCs w:val="18"/>
              </w:rPr>
              <w:t>7</w:t>
            </w:r>
            <w:r w:rsidRPr="0047498B">
              <w:rPr>
                <w:sz w:val="18"/>
                <w:szCs w:val="18"/>
              </w:rPr>
              <w:t xml:space="preserve">0 </w:t>
            </w:r>
            <w:commentRangeEnd w:id="65"/>
            <w:r w:rsidR="00D01A38">
              <w:rPr>
                <w:rStyle w:val="CommentReference"/>
                <w:lang w:val="en-US"/>
              </w:rPr>
              <w:commentReference w:id="65"/>
            </w:r>
            <w:r w:rsidRPr="0047498B">
              <w:rPr>
                <w:sz w:val="18"/>
                <w:szCs w:val="18"/>
              </w:rPr>
              <w:t>MPa</w:t>
            </w:r>
          </w:p>
          <w:p w14:paraId="7DE14D67" w14:textId="77777777" w:rsidR="00334B70" w:rsidRPr="0047498B" w:rsidRDefault="00334B70" w:rsidP="00334B70">
            <w:pPr>
              <w:pStyle w:val="ListParagraph"/>
              <w:ind w:left="360"/>
              <w:rPr>
                <w:sz w:val="18"/>
                <w:szCs w:val="18"/>
              </w:rPr>
            </w:pPr>
          </w:p>
          <w:p w14:paraId="3F2888B8" w14:textId="5784BA6D"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34B70" w14:paraId="24422D68"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186CCDC" w14:textId="77777777" w:rsidR="00334B70" w:rsidRPr="0047498B" w:rsidRDefault="00334B70" w:rsidP="00334B70">
            <w:pPr>
              <w:jc w:val="center"/>
              <w:rPr>
                <w:sz w:val="18"/>
                <w:szCs w:val="18"/>
              </w:rPr>
            </w:pPr>
            <w:r w:rsidRPr="0047498B">
              <w:rPr>
                <w:sz w:val="18"/>
                <w:szCs w:val="18"/>
              </w:rPr>
              <w:t>A.2</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B6E0450" w14:textId="77777777" w:rsidR="00334B70" w:rsidRPr="0047498B" w:rsidRDefault="00334B70" w:rsidP="00334B70">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6A85C96" w14:textId="77777777" w:rsidR="00334B70" w:rsidRPr="0047498B" w:rsidRDefault="00334B70" w:rsidP="00334B70">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3F4B312" w14:textId="77777777" w:rsidR="00334B70" w:rsidRPr="0047498B" w:rsidRDefault="00334B70" w:rsidP="00334B70">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D868570" w14:textId="77777777" w:rsidR="00334B70" w:rsidRPr="0047498B" w:rsidRDefault="00334B70" w:rsidP="00334B70">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ACF289" w14:textId="77777777" w:rsidR="00334B70" w:rsidRPr="0047498B" w:rsidRDefault="00334B70" w:rsidP="00334B70">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7A82F15E" w14:textId="366A631F" w:rsidR="00334B70" w:rsidRPr="0047498B" w:rsidRDefault="00334B70" w:rsidP="00334B70">
            <w:pPr>
              <w:pStyle w:val="ListParagraph"/>
              <w:ind w:left="360"/>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1E426066" w14:textId="77777777"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7378E239" w14:textId="77777777" w:rsidR="00334B70" w:rsidRPr="0047498B" w:rsidRDefault="00334B70" w:rsidP="00334B70">
            <w:pPr>
              <w:pStyle w:val="ListParagraph"/>
              <w:ind w:left="360"/>
              <w:rPr>
                <w:sz w:val="18"/>
                <w:szCs w:val="18"/>
              </w:rPr>
            </w:pPr>
          </w:p>
          <w:p w14:paraId="0C729EC9" w14:textId="78DC8563"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34B70" w14:paraId="2432E1A5"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9D4C4F4" w14:textId="77777777" w:rsidR="00334B70" w:rsidRPr="0047498B" w:rsidRDefault="00334B70" w:rsidP="00334B70">
            <w:pPr>
              <w:jc w:val="center"/>
              <w:rPr>
                <w:sz w:val="18"/>
                <w:szCs w:val="18"/>
              </w:rPr>
            </w:pPr>
            <w:r w:rsidRPr="0047498B">
              <w:rPr>
                <w:sz w:val="18"/>
                <w:szCs w:val="18"/>
              </w:rPr>
              <w:t>A.3</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29473C6" w14:textId="77777777" w:rsidR="00334B70" w:rsidRPr="0047498B" w:rsidRDefault="00334B70" w:rsidP="00334B70">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42A3012" w14:textId="77777777" w:rsidR="00334B70" w:rsidRPr="0047498B" w:rsidRDefault="00334B70" w:rsidP="00334B70">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18304C5" w14:textId="77777777" w:rsidR="00334B70" w:rsidRPr="0047498B" w:rsidRDefault="00334B70" w:rsidP="00334B70">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A5AD86D" w14:textId="77777777" w:rsidR="00334B70" w:rsidRPr="0047498B" w:rsidRDefault="00334B70" w:rsidP="00334B70">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6CE78E" w14:textId="77777777" w:rsidR="00334B70" w:rsidRPr="0047498B" w:rsidRDefault="00334B70" w:rsidP="00334B70">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743E0834" w14:textId="3DF4BAAD" w:rsidR="00334B70" w:rsidRPr="0047498B" w:rsidRDefault="00334B70" w:rsidP="00334B70">
            <w:pPr>
              <w:pStyle w:val="ListParagraph"/>
              <w:numPr>
                <w:ilvl w:val="0"/>
                <w:numId w:val="20"/>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5A4B986C" w14:textId="77777777"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21235070" w14:textId="77777777" w:rsidR="00334B70" w:rsidRPr="0047498B" w:rsidRDefault="00334B70" w:rsidP="00334B70">
            <w:pPr>
              <w:pStyle w:val="ListParagraph"/>
              <w:ind w:left="360"/>
              <w:rPr>
                <w:sz w:val="18"/>
                <w:szCs w:val="18"/>
              </w:rPr>
            </w:pPr>
          </w:p>
          <w:p w14:paraId="42286EE3" w14:textId="09971EB4"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34B70" w14:paraId="46D9E17E"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F072EFD" w14:textId="77777777" w:rsidR="00334B70" w:rsidRPr="0047498B" w:rsidRDefault="00334B70" w:rsidP="00334B70">
            <w:pPr>
              <w:jc w:val="center"/>
              <w:rPr>
                <w:sz w:val="18"/>
                <w:szCs w:val="18"/>
              </w:rPr>
            </w:pPr>
            <w:r w:rsidRPr="0047498B">
              <w:rPr>
                <w:sz w:val="18"/>
                <w:szCs w:val="18"/>
              </w:rPr>
              <w:t>A.4</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1A274A7" w14:textId="77777777" w:rsidR="00334B70" w:rsidRPr="0047498B" w:rsidRDefault="00334B70" w:rsidP="00334B70">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0621538" w14:textId="77777777" w:rsidR="00334B70" w:rsidRPr="0047498B" w:rsidRDefault="00334B70" w:rsidP="00334B70">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DD4C40F" w14:textId="77777777" w:rsidR="00334B70" w:rsidRPr="0047498B" w:rsidRDefault="00334B70" w:rsidP="00334B70">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6724E90" w14:textId="77777777" w:rsidR="00334B70" w:rsidRPr="0047498B" w:rsidRDefault="00334B70" w:rsidP="00334B70">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237DAB" w14:textId="77777777" w:rsidR="00334B70" w:rsidRPr="0047498B" w:rsidRDefault="00334B70" w:rsidP="00334B70">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0A3CBF5C" w14:textId="581A8E02" w:rsidR="00334B70" w:rsidRPr="0047498B" w:rsidRDefault="00334B70" w:rsidP="00334B70">
            <w:pPr>
              <w:pStyle w:val="ListParagraph"/>
              <w:numPr>
                <w:ilvl w:val="0"/>
                <w:numId w:val="19"/>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250462AF" w14:textId="77777777"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344A8E78" w14:textId="77777777" w:rsidR="00334B70" w:rsidRPr="0047498B" w:rsidRDefault="00334B70" w:rsidP="00334B70">
            <w:pPr>
              <w:pStyle w:val="ListParagraph"/>
              <w:ind w:left="360"/>
              <w:rPr>
                <w:sz w:val="18"/>
                <w:szCs w:val="18"/>
              </w:rPr>
            </w:pPr>
          </w:p>
          <w:p w14:paraId="5785E61E" w14:textId="3EDC3D78"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34B70" w14:paraId="67D21ACE"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FAC7B63" w14:textId="77777777" w:rsidR="00334B70" w:rsidRPr="0047498B" w:rsidRDefault="00334B70" w:rsidP="00334B70">
            <w:pPr>
              <w:jc w:val="center"/>
              <w:rPr>
                <w:sz w:val="18"/>
                <w:szCs w:val="18"/>
              </w:rPr>
            </w:pPr>
            <w:r w:rsidRPr="0047498B">
              <w:rPr>
                <w:sz w:val="18"/>
                <w:szCs w:val="18"/>
              </w:rPr>
              <w:t>A.5</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7064BED" w14:textId="77777777" w:rsidR="00334B70" w:rsidRPr="0047498B" w:rsidRDefault="00334B70" w:rsidP="00334B70">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79B771A" w14:textId="77777777" w:rsidR="00334B70" w:rsidRPr="0047498B" w:rsidRDefault="00334B70" w:rsidP="00334B70">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234D62B" w14:textId="77777777" w:rsidR="00334B70" w:rsidRPr="0047498B" w:rsidRDefault="00334B70" w:rsidP="00334B70">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0091288" w14:textId="77777777" w:rsidR="00334B70" w:rsidRPr="0047498B" w:rsidRDefault="00334B70" w:rsidP="00334B70">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9A4925" w14:textId="77777777" w:rsidR="00334B70" w:rsidRPr="0047498B" w:rsidRDefault="00334B70" w:rsidP="00334B70">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053B254C" w14:textId="32509DBF" w:rsidR="00334B70" w:rsidRPr="0047498B" w:rsidRDefault="00334B70" w:rsidP="00334B70">
            <w:pPr>
              <w:pStyle w:val="ListParagraph"/>
              <w:ind w:left="360"/>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03D267CB" w14:textId="77777777" w:rsidR="00334B70" w:rsidRPr="0047498B" w:rsidRDefault="00334B70" w:rsidP="00334B70">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39E48833" w14:textId="77777777" w:rsidR="00334B70" w:rsidRPr="0047498B" w:rsidRDefault="00334B70" w:rsidP="00334B70">
            <w:pPr>
              <w:pStyle w:val="ListParagraph"/>
              <w:ind w:left="360"/>
              <w:rPr>
                <w:sz w:val="18"/>
                <w:szCs w:val="18"/>
              </w:rPr>
            </w:pPr>
          </w:p>
          <w:p w14:paraId="685A35E2" w14:textId="2B739B59" w:rsidR="00334B70" w:rsidRPr="0047498B" w:rsidRDefault="00334B70" w:rsidP="00334B70">
            <w:pPr>
              <w:pStyle w:val="ListParagraph"/>
              <w:ind w:left="360"/>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A500C3" w14:paraId="411F14EF"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25B4CC5" w14:textId="77777777" w:rsidR="00A500C3" w:rsidRPr="0047498B" w:rsidRDefault="00A500C3" w:rsidP="0006666C">
            <w:pPr>
              <w:jc w:val="center"/>
              <w:rPr>
                <w:sz w:val="18"/>
                <w:szCs w:val="18"/>
              </w:rPr>
            </w:pPr>
            <w:r w:rsidRPr="0047498B">
              <w:rPr>
                <w:sz w:val="18"/>
                <w:szCs w:val="18"/>
              </w:rPr>
              <w:t>A.6</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39CE5AE" w14:textId="77777777" w:rsidR="00A500C3" w:rsidRPr="0047498B" w:rsidRDefault="00A500C3" w:rsidP="0006666C">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523FBF6" w14:textId="77777777" w:rsidR="00A500C3" w:rsidRPr="0047498B" w:rsidRDefault="00A500C3" w:rsidP="0006666C">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085DC3B" w14:textId="77777777" w:rsidR="00A500C3" w:rsidRPr="0047498B" w:rsidRDefault="00A500C3" w:rsidP="0006666C">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A5EA626" w14:textId="77777777" w:rsidR="00A500C3" w:rsidRPr="0047498B" w:rsidRDefault="00A500C3" w:rsidP="0006666C">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C18F8BD" w14:textId="77777777" w:rsidR="00A500C3" w:rsidRPr="0047498B" w:rsidRDefault="00A500C3" w:rsidP="0006666C">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750B4AF1" w14:textId="77777777" w:rsidR="00A500C3" w:rsidRPr="0047498B" w:rsidRDefault="00A500C3" w:rsidP="0006666C">
            <w:pPr>
              <w:pStyle w:val="ListParagraph"/>
              <w:numPr>
                <w:ilvl w:val="0"/>
                <w:numId w:val="24"/>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4D46E90D" w14:textId="77777777" w:rsidR="00A500C3" w:rsidRPr="0047498B" w:rsidRDefault="00A500C3" w:rsidP="0049618F">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sidR="0049618F">
              <w:rPr>
                <w:sz w:val="18"/>
                <w:szCs w:val="18"/>
              </w:rPr>
              <w:t>7</w:t>
            </w:r>
            <w:r w:rsidRPr="0047498B">
              <w:rPr>
                <w:sz w:val="18"/>
                <w:szCs w:val="18"/>
              </w:rPr>
              <w:t>0 MPa</w:t>
            </w:r>
          </w:p>
          <w:p w14:paraId="346767F9" w14:textId="77777777" w:rsidR="00A500C3" w:rsidRPr="0047498B" w:rsidRDefault="00A500C3" w:rsidP="0006666C">
            <w:pPr>
              <w:pStyle w:val="ListParagraph"/>
              <w:ind w:left="360"/>
              <w:rPr>
                <w:sz w:val="18"/>
                <w:szCs w:val="18"/>
              </w:rPr>
            </w:pPr>
          </w:p>
          <w:p w14:paraId="7E0C8389" w14:textId="77777777" w:rsidR="00A500C3" w:rsidRPr="0047498B" w:rsidRDefault="00A500C3" w:rsidP="0006666C">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A500C3" w14:paraId="1EA08F9F"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072D988" w14:textId="77777777" w:rsidR="00A500C3" w:rsidRPr="0047498B" w:rsidRDefault="00A500C3" w:rsidP="0006666C">
            <w:pPr>
              <w:jc w:val="center"/>
              <w:rPr>
                <w:sz w:val="18"/>
                <w:szCs w:val="18"/>
              </w:rPr>
            </w:pPr>
            <w:r w:rsidRPr="0047498B">
              <w:rPr>
                <w:sz w:val="18"/>
                <w:szCs w:val="18"/>
              </w:rPr>
              <w:t>A.7</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11025E7" w14:textId="77777777" w:rsidR="00A500C3" w:rsidRPr="0047498B" w:rsidRDefault="00A500C3" w:rsidP="0006666C">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38ACD2F" w14:textId="77777777" w:rsidR="00A500C3" w:rsidRPr="0047498B" w:rsidRDefault="00A500C3" w:rsidP="0006666C">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EEE5BBE" w14:textId="77777777" w:rsidR="00A500C3" w:rsidRPr="0047498B" w:rsidRDefault="00A500C3" w:rsidP="0006666C">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9424F6E" w14:textId="77777777" w:rsidR="00A500C3" w:rsidRPr="0047498B" w:rsidRDefault="00A500C3" w:rsidP="0006666C">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tcPr>
          <w:p w14:paraId="2FEE0CC6" w14:textId="77777777" w:rsidR="00A500C3" w:rsidRDefault="00A500C3" w:rsidP="0006666C">
            <w:pPr>
              <w:pStyle w:val="ListParagraph"/>
              <w:ind w:left="360"/>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w:t>
            </w:r>
          </w:p>
          <w:p w14:paraId="5A6CCB4A" w14:textId="77777777" w:rsidR="00A500C3" w:rsidRPr="0047498B" w:rsidRDefault="00A500C3" w:rsidP="0006666C">
            <w:pPr>
              <w:pStyle w:val="ListParagraph"/>
              <w:numPr>
                <w:ilvl w:val="0"/>
                <w:numId w:val="23"/>
              </w:numPr>
              <w:suppressAutoHyphens w:val="0"/>
              <w:spacing w:before="0" w:after="0"/>
              <w:contextualSpacing w:val="0"/>
              <w:jc w:val="left"/>
              <w:rPr>
                <w:sz w:val="18"/>
                <w:szCs w:val="18"/>
              </w:rPr>
            </w:pPr>
            <w:r w:rsidRPr="0047498B">
              <w:rPr>
                <w:sz w:val="18"/>
                <w:szCs w:val="18"/>
              </w:rPr>
              <w:t>Stress/</w:t>
            </w:r>
            <w:r>
              <w:rPr>
                <w:sz w:val="18"/>
                <w:szCs w:val="18"/>
              </w:rPr>
              <w:t>d</w:t>
            </w:r>
            <w:r w:rsidRPr="0047498B">
              <w:rPr>
                <w:sz w:val="18"/>
                <w:szCs w:val="18"/>
              </w:rPr>
              <w:t>eformation</w:t>
            </w:r>
          </w:p>
          <w:p w14:paraId="1ABFBB0A" w14:textId="77777777" w:rsidR="00A500C3" w:rsidRPr="0047498B" w:rsidRDefault="00A500C3" w:rsidP="0006666C">
            <w:pPr>
              <w:pStyle w:val="ListParagraph"/>
              <w:ind w:left="360"/>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7AA089C5" w14:textId="77777777" w:rsidR="00D92288" w:rsidRPr="0047498B" w:rsidRDefault="00D92288" w:rsidP="00D92288">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7BD23A35" w14:textId="77777777" w:rsidR="00D92288" w:rsidRPr="0047498B" w:rsidRDefault="00D92288" w:rsidP="00D92288">
            <w:pPr>
              <w:pStyle w:val="ListParagraph"/>
              <w:ind w:left="360"/>
              <w:rPr>
                <w:sz w:val="18"/>
                <w:szCs w:val="18"/>
              </w:rPr>
            </w:pPr>
          </w:p>
          <w:p w14:paraId="48772A5A" w14:textId="4B0FF5F8" w:rsidR="00A500C3" w:rsidRPr="0047498B" w:rsidRDefault="00D92288" w:rsidP="00D92288">
            <w:pPr>
              <w:pStyle w:val="ListParagraph"/>
              <w:ind w:left="360"/>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A500C3" w14:paraId="2201010C"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0B280D6" w14:textId="77777777" w:rsidR="00A500C3" w:rsidRPr="0047498B" w:rsidRDefault="00A500C3" w:rsidP="0006666C">
            <w:pPr>
              <w:jc w:val="center"/>
              <w:rPr>
                <w:sz w:val="18"/>
                <w:szCs w:val="18"/>
              </w:rPr>
            </w:pPr>
            <w:r w:rsidRPr="0047498B">
              <w:rPr>
                <w:sz w:val="18"/>
                <w:szCs w:val="18"/>
              </w:rPr>
              <w:t>A.8</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B053C74" w14:textId="77777777" w:rsidR="00A500C3" w:rsidRPr="0047498B" w:rsidRDefault="00A500C3" w:rsidP="0006666C">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2ECF627" w14:textId="77777777" w:rsidR="00A500C3" w:rsidRPr="0047498B" w:rsidRDefault="00A500C3" w:rsidP="0006666C">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7ABD8A2" w14:textId="77777777" w:rsidR="00A500C3" w:rsidRPr="0047498B" w:rsidRDefault="00A500C3" w:rsidP="0006666C">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6A2ADF8" w14:textId="77777777" w:rsidR="00A500C3" w:rsidRPr="0047498B" w:rsidRDefault="00A500C3" w:rsidP="0006666C">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F9023F" w14:textId="77777777" w:rsidR="00A500C3" w:rsidRPr="0047498B" w:rsidRDefault="00A500C3" w:rsidP="0006666C">
            <w:pPr>
              <w:pStyle w:val="ListParagraph"/>
              <w:numPr>
                <w:ilvl w:val="0"/>
                <w:numId w:val="25"/>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40D80E2B" w14:textId="77777777" w:rsidR="00A500C3" w:rsidRPr="0047498B" w:rsidRDefault="00A500C3" w:rsidP="0006666C">
            <w:pPr>
              <w:pStyle w:val="ListParagraph"/>
              <w:numPr>
                <w:ilvl w:val="0"/>
                <w:numId w:val="25"/>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3BA454F3" w14:textId="77777777" w:rsidR="00A500C3" w:rsidRPr="0047498B" w:rsidRDefault="00A500C3" w:rsidP="0049618F">
            <w:pPr>
              <w:pStyle w:val="ListParagraph"/>
              <w:numPr>
                <w:ilvl w:val="0"/>
                <w:numId w:val="25"/>
              </w:numPr>
              <w:suppressAutoHyphens w:val="0"/>
              <w:spacing w:before="0" w:after="0"/>
              <w:contextualSpacing w:val="0"/>
              <w:jc w:val="left"/>
              <w:rPr>
                <w:sz w:val="18"/>
                <w:szCs w:val="18"/>
              </w:rPr>
            </w:pPr>
            <w:r w:rsidRPr="0047498B">
              <w:rPr>
                <w:sz w:val="18"/>
                <w:szCs w:val="18"/>
              </w:rPr>
              <w:t>Max. Stress &lt; 1</w:t>
            </w:r>
            <w:r w:rsidR="0049618F">
              <w:rPr>
                <w:sz w:val="18"/>
                <w:szCs w:val="18"/>
              </w:rPr>
              <w:t>7</w:t>
            </w:r>
            <w:r w:rsidRPr="0047498B">
              <w:rPr>
                <w:sz w:val="18"/>
                <w:szCs w:val="18"/>
              </w:rPr>
              <w:t>0 MPa</w:t>
            </w:r>
          </w:p>
          <w:p w14:paraId="2A5BB323" w14:textId="77777777" w:rsidR="00A500C3" w:rsidRPr="0047498B" w:rsidRDefault="00A500C3" w:rsidP="0006666C">
            <w:pPr>
              <w:pStyle w:val="ListParagraph"/>
              <w:ind w:left="360"/>
              <w:rPr>
                <w:sz w:val="18"/>
                <w:szCs w:val="18"/>
              </w:rPr>
            </w:pPr>
          </w:p>
          <w:p w14:paraId="1AF41CC9" w14:textId="77777777" w:rsidR="00A500C3" w:rsidRPr="0047498B" w:rsidRDefault="00A500C3" w:rsidP="0006666C">
            <w:pPr>
              <w:pStyle w:val="ListParagraph"/>
              <w:numPr>
                <w:ilvl w:val="0"/>
                <w:numId w:val="25"/>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A500C3" w14:paraId="11A538A6" w14:textId="77777777" w:rsidTr="00D92288">
        <w:trPr>
          <w:trHeight w:val="792"/>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B91DB6A" w14:textId="77777777" w:rsidR="00A500C3" w:rsidRPr="0047498B" w:rsidRDefault="00A500C3" w:rsidP="0006666C">
            <w:pPr>
              <w:jc w:val="center"/>
              <w:rPr>
                <w:sz w:val="18"/>
                <w:szCs w:val="18"/>
              </w:rPr>
            </w:pPr>
            <w:r w:rsidRPr="0047498B">
              <w:rPr>
                <w:sz w:val="18"/>
                <w:szCs w:val="18"/>
              </w:rPr>
              <w:t>A.9</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59B31DF" w14:textId="77777777" w:rsidR="00A500C3" w:rsidRPr="0047498B" w:rsidRDefault="00A500C3" w:rsidP="0006666C">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DD512F9" w14:textId="77777777" w:rsidR="00A500C3" w:rsidRPr="0047498B" w:rsidRDefault="00A500C3" w:rsidP="0006666C">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245C7EE" w14:textId="77777777" w:rsidR="00A500C3" w:rsidRPr="0047498B" w:rsidRDefault="00A500C3" w:rsidP="0006666C">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A13B778" w14:textId="77777777" w:rsidR="00A500C3" w:rsidRPr="0047498B" w:rsidRDefault="00A500C3" w:rsidP="0006666C">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7277C6" w14:textId="77777777" w:rsidR="00A500C3" w:rsidRPr="0047498B" w:rsidRDefault="00A500C3" w:rsidP="0006666C">
            <w:pPr>
              <w:pStyle w:val="ListParagraph"/>
              <w:numPr>
                <w:ilvl w:val="0"/>
                <w:numId w:val="26"/>
              </w:numPr>
              <w:suppressAutoHyphens w:val="0"/>
              <w:spacing w:before="0" w:after="0"/>
              <w:contextualSpacing w:val="0"/>
              <w:jc w:val="left"/>
              <w:rPr>
                <w:sz w:val="18"/>
                <w:szCs w:val="18"/>
              </w:rPr>
            </w:pPr>
            <w:r w:rsidRPr="0047498B">
              <w:rPr>
                <w:sz w:val="18"/>
                <w:szCs w:val="18"/>
              </w:rPr>
              <w:t>Elastic-</w:t>
            </w:r>
            <w:r>
              <w:rPr>
                <w:sz w:val="18"/>
                <w:szCs w:val="18"/>
              </w:rPr>
              <w:t>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422FCFA0" w14:textId="77777777" w:rsidR="00A500C3" w:rsidRPr="0047498B" w:rsidRDefault="00A500C3" w:rsidP="0006666C">
            <w:pPr>
              <w:pStyle w:val="ListParagraph"/>
              <w:numPr>
                <w:ilvl w:val="0"/>
                <w:numId w:val="26"/>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p w14:paraId="3F3D005F" w14:textId="2BD0DCB1" w:rsidR="00A500C3" w:rsidRPr="00D92288" w:rsidRDefault="00A500C3" w:rsidP="00D92288">
            <w:pPr>
              <w:suppressAutoHyphens w:val="0"/>
              <w:spacing w:before="0" w:after="0"/>
              <w:jc w:val="left"/>
              <w:rPr>
                <w:sz w:val="18"/>
                <w:szCs w:val="18"/>
              </w:rPr>
            </w:pP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22440EC9" w14:textId="7732A032" w:rsidR="00A500C3" w:rsidRPr="0047498B" w:rsidRDefault="00182267" w:rsidP="0006666C">
            <w:pPr>
              <w:pStyle w:val="ListParagraph"/>
              <w:numPr>
                <w:ilvl w:val="0"/>
                <w:numId w:val="18"/>
              </w:numPr>
              <w:suppressAutoHyphens w:val="0"/>
              <w:spacing w:before="0" w:after="0"/>
              <w:contextualSpacing w:val="0"/>
              <w:jc w:val="left"/>
              <w:rPr>
                <w:sz w:val="18"/>
                <w:szCs w:val="18"/>
              </w:rPr>
            </w:pPr>
            <w:r>
              <w:rPr>
                <w:sz w:val="18"/>
                <w:szCs w:val="18"/>
              </w:rPr>
              <w:t>Max. Stress &lt; 17</w:t>
            </w:r>
            <w:r w:rsidR="00A500C3" w:rsidRPr="0047498B">
              <w:rPr>
                <w:sz w:val="18"/>
                <w:szCs w:val="18"/>
              </w:rPr>
              <w:t>0 MPa</w:t>
            </w:r>
          </w:p>
          <w:p w14:paraId="27F7F96E" w14:textId="77777777" w:rsidR="00A500C3" w:rsidRPr="0047498B" w:rsidRDefault="00A500C3" w:rsidP="0006666C">
            <w:pPr>
              <w:pStyle w:val="ListParagraph"/>
              <w:ind w:left="360"/>
              <w:rPr>
                <w:sz w:val="18"/>
                <w:szCs w:val="18"/>
              </w:rPr>
            </w:pPr>
          </w:p>
          <w:p w14:paraId="6F28C494" w14:textId="77777777" w:rsidR="00A500C3" w:rsidRPr="0047498B" w:rsidRDefault="00A500C3" w:rsidP="0006666C">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p w14:paraId="49B3CBFB" w14:textId="5A5DA62F" w:rsidR="00A500C3" w:rsidRPr="00D92288" w:rsidRDefault="00A500C3" w:rsidP="00D92288">
            <w:pPr>
              <w:suppressAutoHyphens w:val="0"/>
              <w:spacing w:before="0" w:after="0"/>
              <w:jc w:val="left"/>
              <w:rPr>
                <w:sz w:val="18"/>
                <w:szCs w:val="18"/>
              </w:rPr>
            </w:pPr>
          </w:p>
        </w:tc>
      </w:tr>
    </w:tbl>
    <w:p w14:paraId="452AE24F" w14:textId="07A9EF29" w:rsidR="001E316C" w:rsidRDefault="001E316C" w:rsidP="001E316C">
      <w:pPr>
        <w:spacing w:after="120"/>
        <w:rPr>
          <w:b/>
          <w:bCs/>
          <w:sz w:val="22"/>
          <w:szCs w:val="18"/>
        </w:rPr>
      </w:pPr>
    </w:p>
    <w:p w14:paraId="37125146" w14:textId="2B835F40" w:rsidR="001E316C" w:rsidRDefault="001E316C" w:rsidP="000616DC">
      <w:pPr>
        <w:spacing w:after="120"/>
        <w:rPr>
          <w:sz w:val="22"/>
          <w:szCs w:val="18"/>
        </w:rPr>
      </w:pPr>
      <w:r w:rsidRPr="00D92288">
        <w:rPr>
          <w:b/>
          <w:bCs/>
          <w:sz w:val="22"/>
          <w:szCs w:val="18"/>
        </w:rPr>
        <w:t>*Note:</w:t>
      </w:r>
      <w:r w:rsidRPr="004D440E">
        <w:rPr>
          <w:sz w:val="22"/>
          <w:szCs w:val="18"/>
        </w:rPr>
        <w:t xml:space="preserve"> </w:t>
      </w:r>
      <w:r w:rsidR="008F0071">
        <w:rPr>
          <w:sz w:val="22"/>
          <w:szCs w:val="18"/>
        </w:rPr>
        <w:t>For safe compliance against</w:t>
      </w:r>
      <w:r w:rsidRPr="004D440E">
        <w:rPr>
          <w:sz w:val="22"/>
          <w:szCs w:val="18"/>
        </w:rPr>
        <w:t xml:space="preserve"> </w:t>
      </w:r>
      <w:r>
        <w:rPr>
          <w:sz w:val="22"/>
          <w:szCs w:val="18"/>
        </w:rPr>
        <w:t xml:space="preserve">buckling </w:t>
      </w:r>
      <w:r w:rsidR="008F0071">
        <w:rPr>
          <w:sz w:val="22"/>
          <w:szCs w:val="18"/>
        </w:rPr>
        <w:t>instability, the</w:t>
      </w:r>
      <w:r>
        <w:rPr>
          <w:sz w:val="22"/>
          <w:szCs w:val="18"/>
        </w:rPr>
        <w:t xml:space="preserve"> </w:t>
      </w:r>
      <w:r w:rsidR="008F0071">
        <w:rPr>
          <w:sz w:val="22"/>
          <w:szCs w:val="18"/>
        </w:rPr>
        <w:t xml:space="preserve">equivalent plastic strain </w:t>
      </w:r>
      <w:r w:rsidRPr="004D440E">
        <w:rPr>
          <w:sz w:val="22"/>
          <w:szCs w:val="18"/>
        </w:rPr>
        <w:t xml:space="preserve">is </w:t>
      </w:r>
      <w:r w:rsidR="000616DC">
        <w:rPr>
          <w:sz w:val="22"/>
          <w:szCs w:val="18"/>
        </w:rPr>
        <w:t xml:space="preserve">evaluated at an elevated pressure determined </w:t>
      </w:r>
      <w:r w:rsidRPr="004D440E">
        <w:rPr>
          <w:sz w:val="22"/>
          <w:szCs w:val="18"/>
        </w:rPr>
        <w:t>from the multiplication of the relevant partial safety factor for instability (</w:t>
      </w:r>
      <w:r w:rsidR="008F0071">
        <w:rPr>
          <w:sz w:val="22"/>
          <w:szCs w:val="18"/>
        </w:rPr>
        <w:t xml:space="preserve">PS = </w:t>
      </w:r>
      <w:r w:rsidRPr="004D440E">
        <w:rPr>
          <w:sz w:val="22"/>
          <w:szCs w:val="18"/>
        </w:rPr>
        <w:t>1.5) and the design pressure for the r</w:t>
      </w:r>
      <w:r w:rsidR="008F0071">
        <w:rPr>
          <w:sz w:val="22"/>
          <w:szCs w:val="18"/>
        </w:rPr>
        <w:t xml:space="preserve">elevant vacuum space (1.5 bara) = </w:t>
      </w:r>
      <w:r w:rsidR="008F0071" w:rsidRPr="004D440E">
        <w:rPr>
          <w:sz w:val="22"/>
          <w:szCs w:val="18"/>
        </w:rPr>
        <w:t>2.25 bara</w:t>
      </w:r>
      <w:r w:rsidR="008F0071">
        <w:rPr>
          <w:sz w:val="22"/>
          <w:szCs w:val="18"/>
        </w:rPr>
        <w:t>.</w:t>
      </w:r>
    </w:p>
    <w:p w14:paraId="2988DFC2" w14:textId="1693831E" w:rsidR="00A500C3" w:rsidRPr="004C0C12" w:rsidRDefault="00A500C3" w:rsidP="004C0C12">
      <w:pPr>
        <w:pStyle w:val="Caption"/>
        <w:keepNext/>
      </w:pPr>
      <w:r>
        <w:rPr>
          <w:rFonts w:ascii="Calibri" w:eastAsiaTheme="minorEastAsia" w:hAnsi="Calibri" w:cs="Calibri"/>
        </w:rPr>
        <w:br w:type="page"/>
      </w:r>
      <w:bookmarkStart w:id="66" w:name="_Toc32452999"/>
      <w:r w:rsidR="009D7193" w:rsidRPr="008E4490">
        <w:rPr>
          <w:b/>
          <w:bCs/>
          <w:sz w:val="22"/>
          <w:szCs w:val="22"/>
        </w:rPr>
        <w:lastRenderedPageBreak/>
        <w:t xml:space="preserve">Table </w:t>
      </w:r>
      <w:r w:rsidR="009D7193" w:rsidRPr="008E4490">
        <w:rPr>
          <w:b/>
          <w:bCs/>
          <w:sz w:val="22"/>
          <w:szCs w:val="22"/>
        </w:rPr>
        <w:fldChar w:fldCharType="begin"/>
      </w:r>
      <w:r w:rsidR="009D7193" w:rsidRPr="008E4490">
        <w:rPr>
          <w:b/>
          <w:bCs/>
          <w:sz w:val="22"/>
          <w:szCs w:val="22"/>
        </w:rPr>
        <w:instrText xml:space="preserve"> SEQ Table \* ARABIC </w:instrText>
      </w:r>
      <w:r w:rsidR="009D7193" w:rsidRPr="008E4490">
        <w:rPr>
          <w:b/>
          <w:bCs/>
          <w:sz w:val="22"/>
          <w:szCs w:val="22"/>
        </w:rPr>
        <w:fldChar w:fldCharType="separate"/>
      </w:r>
      <w:r w:rsidR="00596A1C">
        <w:rPr>
          <w:b/>
          <w:bCs/>
          <w:noProof/>
          <w:sz w:val="22"/>
          <w:szCs w:val="22"/>
        </w:rPr>
        <w:t>13</w:t>
      </w:r>
      <w:r w:rsidR="009D7193" w:rsidRPr="008E4490">
        <w:rPr>
          <w:b/>
          <w:bCs/>
          <w:sz w:val="22"/>
          <w:szCs w:val="22"/>
        </w:rPr>
        <w:fldChar w:fldCharType="end"/>
      </w:r>
      <w:r w:rsidR="009D7193" w:rsidRPr="008E4490">
        <w:rPr>
          <w:b/>
          <w:bCs/>
          <w:sz w:val="22"/>
          <w:szCs w:val="22"/>
        </w:rPr>
        <w:t>:</w:t>
      </w:r>
      <w:r w:rsidR="009D7193" w:rsidRPr="008E4490">
        <w:rPr>
          <w:sz w:val="22"/>
          <w:szCs w:val="22"/>
        </w:rPr>
        <w:t xml:space="preserve">  </w:t>
      </w:r>
      <w:r w:rsidR="009D7193" w:rsidRPr="00D71F34">
        <w:rPr>
          <w:bCs/>
        </w:rPr>
        <w:t>Mechanical design target at room temperature</w:t>
      </w:r>
      <w:bookmarkEnd w:id="66"/>
    </w:p>
    <w:tbl>
      <w:tblPr>
        <w:tblW w:w="9634" w:type="dxa"/>
        <w:jc w:val="center"/>
        <w:tblCellMar>
          <w:left w:w="0" w:type="dxa"/>
          <w:right w:w="0" w:type="dxa"/>
        </w:tblCellMar>
        <w:tblLook w:val="04A0" w:firstRow="1" w:lastRow="0" w:firstColumn="1" w:lastColumn="0" w:noHBand="0" w:noVBand="1"/>
      </w:tblPr>
      <w:tblGrid>
        <w:gridCol w:w="658"/>
        <w:gridCol w:w="826"/>
        <w:gridCol w:w="909"/>
        <w:gridCol w:w="898"/>
        <w:gridCol w:w="1163"/>
        <w:gridCol w:w="2484"/>
        <w:gridCol w:w="2696"/>
      </w:tblGrid>
      <w:tr w:rsidR="00A500C3" w14:paraId="01C1358F"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vAlign w:val="center"/>
            <w:hideMark/>
          </w:tcPr>
          <w:p w14:paraId="02FCF0D1" w14:textId="77777777" w:rsidR="00A500C3" w:rsidRPr="004B4274" w:rsidRDefault="00A500C3" w:rsidP="0006666C">
            <w:pPr>
              <w:jc w:val="center"/>
              <w:rPr>
                <w:sz w:val="18"/>
                <w:szCs w:val="18"/>
              </w:rPr>
            </w:pPr>
            <w:r>
              <w:rPr>
                <w:sz w:val="18"/>
                <w:szCs w:val="18"/>
              </w:rPr>
              <w:t>B</w:t>
            </w:r>
          </w:p>
        </w:tc>
        <w:tc>
          <w:tcPr>
            <w:tcW w:w="826"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hideMark/>
          </w:tcPr>
          <w:p w14:paraId="3CAF4583" w14:textId="77777777" w:rsidR="00A500C3" w:rsidRPr="00012B56" w:rsidRDefault="00A500C3" w:rsidP="0006666C">
            <w:pPr>
              <w:rPr>
                <w:sz w:val="18"/>
                <w:szCs w:val="18"/>
              </w:rPr>
            </w:pPr>
          </w:p>
        </w:tc>
        <w:tc>
          <w:tcPr>
            <w:tcW w:w="2970" w:type="dxa"/>
            <w:gridSpan w:val="3"/>
            <w:tcBorders>
              <w:top w:val="single" w:sz="4" w:space="0" w:color="auto"/>
              <w:left w:val="single" w:sz="4" w:space="0" w:color="auto"/>
              <w:bottom w:val="single" w:sz="4" w:space="0" w:color="auto"/>
              <w:right w:val="single" w:sz="4" w:space="0" w:color="auto"/>
            </w:tcBorders>
            <w:shd w:val="clear" w:color="auto" w:fill="BDD6EE" w:themeFill="accent1" w:themeFillTint="66"/>
            <w:tcMar>
              <w:top w:w="72" w:type="dxa"/>
              <w:left w:w="144" w:type="dxa"/>
              <w:bottom w:w="72" w:type="dxa"/>
              <w:right w:w="144" w:type="dxa"/>
            </w:tcMar>
            <w:hideMark/>
          </w:tcPr>
          <w:p w14:paraId="2B0A864A" w14:textId="77777777" w:rsidR="00A500C3" w:rsidRPr="00012B56" w:rsidRDefault="00A500C3" w:rsidP="0006666C">
            <w:pPr>
              <w:jc w:val="center"/>
              <w:rPr>
                <w:rFonts w:ascii="Calibri" w:eastAsiaTheme="minorEastAsia" w:hAnsi="Calibri" w:cs="Calibri"/>
                <w:sz w:val="18"/>
                <w:szCs w:val="18"/>
              </w:rPr>
            </w:pPr>
            <w:r w:rsidRPr="00012B56">
              <w:rPr>
                <w:b/>
                <w:bCs/>
                <w:sz w:val="18"/>
                <w:szCs w:val="18"/>
              </w:rPr>
              <w:t xml:space="preserve">Pressure </w:t>
            </w:r>
            <w:r>
              <w:rPr>
                <w:b/>
                <w:bCs/>
                <w:sz w:val="18"/>
                <w:szCs w:val="18"/>
              </w:rPr>
              <w:t>locations</w:t>
            </w:r>
          </w:p>
        </w:tc>
        <w:tc>
          <w:tcPr>
            <w:tcW w:w="24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DCE8B3D" w14:textId="77777777" w:rsidR="00A500C3" w:rsidRPr="00012B56" w:rsidRDefault="00A500C3" w:rsidP="0006666C">
            <w:pPr>
              <w:jc w:val="center"/>
              <w:rPr>
                <w:b/>
                <w:bCs/>
                <w:sz w:val="18"/>
                <w:szCs w:val="18"/>
              </w:rPr>
            </w:pPr>
            <w:r w:rsidRPr="00012B56">
              <w:rPr>
                <w:b/>
                <w:bCs/>
                <w:sz w:val="18"/>
                <w:szCs w:val="18"/>
              </w:rPr>
              <w:t>Calculation type</w:t>
            </w:r>
          </w:p>
        </w:tc>
        <w:tc>
          <w:tcPr>
            <w:tcW w:w="2696"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07C09282" w14:textId="77777777" w:rsidR="00A500C3" w:rsidRPr="00012B56" w:rsidRDefault="00A500C3" w:rsidP="0006666C">
            <w:pPr>
              <w:jc w:val="center"/>
              <w:rPr>
                <w:b/>
                <w:bCs/>
                <w:sz w:val="18"/>
                <w:szCs w:val="18"/>
              </w:rPr>
            </w:pPr>
            <w:r>
              <w:rPr>
                <w:b/>
                <w:bCs/>
                <w:sz w:val="18"/>
                <w:szCs w:val="18"/>
              </w:rPr>
              <w:t>Criteria</w:t>
            </w:r>
          </w:p>
        </w:tc>
      </w:tr>
      <w:tr w:rsidR="00A500C3" w14:paraId="66659636"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6C30687E" w14:textId="77777777" w:rsidR="00A500C3" w:rsidRPr="00012B56" w:rsidRDefault="00A500C3" w:rsidP="0006666C">
            <w:pPr>
              <w:rPr>
                <w:b/>
                <w:bCs/>
                <w:sz w:val="18"/>
                <w:szCs w:val="18"/>
              </w:rPr>
            </w:pP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182596CD" w14:textId="77777777" w:rsidR="00A500C3" w:rsidRPr="00012B56" w:rsidRDefault="00A500C3" w:rsidP="0006666C">
            <w:pPr>
              <w:jc w:val="center"/>
              <w:rPr>
                <w:sz w:val="18"/>
                <w:szCs w:val="18"/>
                <w:lang w:eastAsia="zh-CN"/>
              </w:rPr>
            </w:pP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7516E59A" w14:textId="77777777" w:rsidR="00A500C3" w:rsidRPr="00012B56" w:rsidRDefault="00A500C3" w:rsidP="0006666C">
            <w:pPr>
              <w:jc w:val="center"/>
              <w:rPr>
                <w:rFonts w:ascii="Calibri" w:eastAsiaTheme="minorEastAsia" w:hAnsi="Calibri" w:cs="Calibri"/>
                <w:sz w:val="18"/>
                <w:szCs w:val="18"/>
              </w:rPr>
            </w:pPr>
            <w:r w:rsidRPr="00012B56">
              <w:rPr>
                <w:sz w:val="18"/>
                <w:szCs w:val="18"/>
              </w:rPr>
              <w:t>Upper Vacuum</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A732874" w14:textId="77777777" w:rsidR="00A500C3" w:rsidRPr="00012B56" w:rsidRDefault="00A500C3" w:rsidP="0006666C">
            <w:pPr>
              <w:jc w:val="center"/>
              <w:rPr>
                <w:sz w:val="18"/>
                <w:szCs w:val="18"/>
              </w:rPr>
            </w:pPr>
            <w:r w:rsidRPr="00012B56">
              <w:rPr>
                <w:sz w:val="18"/>
                <w:szCs w:val="18"/>
              </w:rPr>
              <w:t>Lower Vacuum</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7EE3A601" w14:textId="77777777" w:rsidR="00A500C3" w:rsidRPr="00012B56" w:rsidRDefault="00A500C3" w:rsidP="0006666C">
            <w:pPr>
              <w:jc w:val="center"/>
              <w:rPr>
                <w:sz w:val="18"/>
                <w:szCs w:val="18"/>
              </w:rPr>
            </w:pPr>
            <w:r w:rsidRPr="00012B56">
              <w:rPr>
                <w:sz w:val="18"/>
                <w:szCs w:val="18"/>
              </w:rPr>
              <w:t>Helium volume</w:t>
            </w:r>
          </w:p>
        </w:tc>
        <w:tc>
          <w:tcPr>
            <w:tcW w:w="2484" w:type="dxa"/>
            <w:tcBorders>
              <w:top w:val="single" w:sz="4" w:space="0" w:color="auto"/>
              <w:left w:val="single" w:sz="4" w:space="0" w:color="auto"/>
              <w:bottom w:val="single" w:sz="4" w:space="0" w:color="auto"/>
              <w:right w:val="single" w:sz="4" w:space="0" w:color="auto"/>
            </w:tcBorders>
            <w:shd w:val="clear" w:color="auto" w:fill="FFFFFF"/>
          </w:tcPr>
          <w:p w14:paraId="7E647995" w14:textId="77777777" w:rsidR="00A500C3" w:rsidRPr="00012B56" w:rsidRDefault="00A500C3" w:rsidP="0006666C">
            <w:pPr>
              <w:rPr>
                <w:sz w:val="18"/>
                <w:szCs w:val="18"/>
              </w:rPr>
            </w:pP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6F9947D4" w14:textId="77777777" w:rsidR="00A500C3" w:rsidRPr="00012B56" w:rsidRDefault="00A500C3" w:rsidP="0006666C">
            <w:pPr>
              <w:rPr>
                <w:sz w:val="18"/>
                <w:szCs w:val="18"/>
              </w:rPr>
            </w:pPr>
          </w:p>
        </w:tc>
      </w:tr>
      <w:tr w:rsidR="00364276" w14:paraId="59293477"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2407BBE" w14:textId="77777777" w:rsidR="00364276" w:rsidRPr="0047498B" w:rsidRDefault="00364276" w:rsidP="00364276">
            <w:pPr>
              <w:jc w:val="center"/>
              <w:rPr>
                <w:sz w:val="18"/>
                <w:szCs w:val="18"/>
              </w:rPr>
            </w:pPr>
            <w:r w:rsidRPr="0047498B">
              <w:rPr>
                <w:sz w:val="18"/>
                <w:szCs w:val="18"/>
              </w:rPr>
              <w:t>B.1</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ED817F7"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31C46CF" w14:textId="77777777" w:rsidR="00364276" w:rsidRPr="0047498B" w:rsidRDefault="00364276" w:rsidP="00364276">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ED53224" w14:textId="77777777" w:rsidR="00364276" w:rsidRPr="0047498B" w:rsidRDefault="00364276" w:rsidP="00364276">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3F158BC" w14:textId="77777777" w:rsidR="00364276" w:rsidRPr="0047498B" w:rsidRDefault="00364276" w:rsidP="00364276">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0F1FA3"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7CE5ECF9" w14:textId="1EDDF1FC" w:rsidR="00364276" w:rsidRPr="0047498B" w:rsidRDefault="00364276" w:rsidP="00364276">
            <w:pPr>
              <w:pStyle w:val="ListParagraph"/>
              <w:numPr>
                <w:ilvl w:val="0"/>
                <w:numId w:val="19"/>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01C90A25"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1896D681" w14:textId="77777777" w:rsidR="00364276" w:rsidRPr="0047498B" w:rsidRDefault="00364276" w:rsidP="00364276">
            <w:pPr>
              <w:pStyle w:val="ListParagraph"/>
              <w:ind w:left="360"/>
              <w:rPr>
                <w:sz w:val="18"/>
                <w:szCs w:val="18"/>
              </w:rPr>
            </w:pPr>
          </w:p>
          <w:p w14:paraId="1BC11401" w14:textId="094BD9C9"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64276" w14:paraId="76B1C63A"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CCEABB9" w14:textId="77777777" w:rsidR="00364276" w:rsidRPr="0047498B" w:rsidRDefault="00364276" w:rsidP="00364276">
            <w:pPr>
              <w:jc w:val="center"/>
              <w:rPr>
                <w:sz w:val="18"/>
                <w:szCs w:val="18"/>
              </w:rPr>
            </w:pPr>
            <w:r w:rsidRPr="0047498B">
              <w:rPr>
                <w:sz w:val="18"/>
                <w:szCs w:val="18"/>
              </w:rPr>
              <w:t>B.2</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F9EA0AA"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3866609" w14:textId="77777777" w:rsidR="00364276" w:rsidRPr="0047498B" w:rsidRDefault="00364276" w:rsidP="00364276">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6053DAA" w14:textId="77777777" w:rsidR="00364276" w:rsidRPr="0047498B" w:rsidRDefault="00364276" w:rsidP="00364276">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21B66CA" w14:textId="77777777" w:rsidR="00364276" w:rsidRPr="0047498B" w:rsidRDefault="00364276" w:rsidP="00364276">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37C8E2"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4182F7D2" w14:textId="5CD38087" w:rsidR="00364276" w:rsidRPr="0047498B" w:rsidRDefault="00364276" w:rsidP="00364276">
            <w:pPr>
              <w:pStyle w:val="ListParagraph"/>
              <w:ind w:left="360"/>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79FCCEE2"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7299A398" w14:textId="77777777" w:rsidR="00364276" w:rsidRPr="0047498B" w:rsidRDefault="00364276" w:rsidP="00364276">
            <w:pPr>
              <w:pStyle w:val="ListParagraph"/>
              <w:ind w:left="360"/>
              <w:rPr>
                <w:sz w:val="18"/>
                <w:szCs w:val="18"/>
              </w:rPr>
            </w:pPr>
          </w:p>
          <w:p w14:paraId="586A0795" w14:textId="16A56229"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64276" w14:paraId="4043B943"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D0E9CE1" w14:textId="77777777" w:rsidR="00364276" w:rsidRPr="0047498B" w:rsidRDefault="00364276" w:rsidP="00364276">
            <w:pPr>
              <w:jc w:val="center"/>
              <w:rPr>
                <w:sz w:val="18"/>
                <w:szCs w:val="18"/>
              </w:rPr>
            </w:pPr>
            <w:r w:rsidRPr="0047498B">
              <w:rPr>
                <w:sz w:val="18"/>
                <w:szCs w:val="18"/>
              </w:rPr>
              <w:t>B.3</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4A51650"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C55EC34" w14:textId="77777777" w:rsidR="00364276" w:rsidRPr="0047498B" w:rsidRDefault="00364276" w:rsidP="00364276">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7536B5E" w14:textId="77777777" w:rsidR="00364276" w:rsidRPr="0047498B" w:rsidRDefault="00364276" w:rsidP="00364276">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64AE53F" w14:textId="77777777" w:rsidR="00364276" w:rsidRPr="0047498B" w:rsidRDefault="00364276" w:rsidP="00364276">
            <w:pPr>
              <w:jc w:val="center"/>
              <w:rPr>
                <w:sz w:val="18"/>
                <w:szCs w:val="18"/>
              </w:rPr>
            </w:pPr>
            <w:r w:rsidRPr="0047498B">
              <w:rPr>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7557C6"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50D5B40B" w14:textId="60965CC9" w:rsidR="00364276" w:rsidRPr="0047498B" w:rsidRDefault="00364276" w:rsidP="00364276">
            <w:pPr>
              <w:pStyle w:val="ListParagraph"/>
              <w:numPr>
                <w:ilvl w:val="0"/>
                <w:numId w:val="20"/>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058386A1"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21D090CD" w14:textId="77777777" w:rsidR="00364276" w:rsidRPr="0047498B" w:rsidRDefault="00364276" w:rsidP="00364276">
            <w:pPr>
              <w:pStyle w:val="ListParagraph"/>
              <w:ind w:left="360"/>
              <w:rPr>
                <w:sz w:val="18"/>
                <w:szCs w:val="18"/>
              </w:rPr>
            </w:pPr>
          </w:p>
          <w:p w14:paraId="0FAB78BE" w14:textId="0103D202"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64276" w14:paraId="06A76AB6"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1270793" w14:textId="77777777" w:rsidR="00364276" w:rsidRPr="0047498B" w:rsidRDefault="00364276" w:rsidP="00364276">
            <w:pPr>
              <w:jc w:val="center"/>
              <w:rPr>
                <w:sz w:val="18"/>
                <w:szCs w:val="18"/>
              </w:rPr>
            </w:pPr>
            <w:r>
              <w:rPr>
                <w:sz w:val="18"/>
                <w:szCs w:val="18"/>
              </w:rPr>
              <w:t>B</w:t>
            </w:r>
            <w:r w:rsidRPr="0047498B">
              <w:rPr>
                <w:sz w:val="18"/>
                <w:szCs w:val="18"/>
              </w:rPr>
              <w:t>.4</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15A49C6"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FCD13B1" w14:textId="77777777" w:rsidR="00364276" w:rsidRPr="0047498B" w:rsidRDefault="00364276" w:rsidP="00364276">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9791550" w14:textId="77777777" w:rsidR="00364276" w:rsidRPr="0047498B" w:rsidRDefault="00364276" w:rsidP="00364276">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53377C0" w14:textId="77777777" w:rsidR="00364276" w:rsidRPr="0047498B" w:rsidRDefault="00364276" w:rsidP="00364276">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8DA4E3"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6285EAD9" w14:textId="19FB1D22" w:rsidR="00364276" w:rsidRPr="0047498B" w:rsidRDefault="00364276" w:rsidP="00364276">
            <w:pPr>
              <w:pStyle w:val="ListParagraph"/>
              <w:numPr>
                <w:ilvl w:val="0"/>
                <w:numId w:val="19"/>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471466AC"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74B3B8BC" w14:textId="77777777" w:rsidR="00364276" w:rsidRPr="0047498B" w:rsidRDefault="00364276" w:rsidP="00364276">
            <w:pPr>
              <w:pStyle w:val="ListParagraph"/>
              <w:ind w:left="360"/>
              <w:rPr>
                <w:sz w:val="18"/>
                <w:szCs w:val="18"/>
              </w:rPr>
            </w:pPr>
          </w:p>
          <w:p w14:paraId="468F6877" w14:textId="748346A8"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64276" w14:paraId="59F0D934"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FB5748C" w14:textId="77777777" w:rsidR="00364276" w:rsidRPr="0047498B" w:rsidRDefault="00364276" w:rsidP="00364276">
            <w:pPr>
              <w:jc w:val="center"/>
              <w:rPr>
                <w:sz w:val="18"/>
                <w:szCs w:val="18"/>
              </w:rPr>
            </w:pPr>
            <w:r>
              <w:rPr>
                <w:sz w:val="18"/>
                <w:szCs w:val="18"/>
              </w:rPr>
              <w:t>B</w:t>
            </w:r>
            <w:r w:rsidRPr="0047498B">
              <w:rPr>
                <w:sz w:val="18"/>
                <w:szCs w:val="18"/>
              </w:rPr>
              <w:t>.5</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F45140C"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81EED7F" w14:textId="77777777" w:rsidR="00364276" w:rsidRPr="0047498B" w:rsidRDefault="00364276" w:rsidP="00364276">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589F282" w14:textId="77777777" w:rsidR="00364276" w:rsidRPr="0047498B" w:rsidRDefault="00364276" w:rsidP="00364276">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829491B" w14:textId="77777777" w:rsidR="00364276" w:rsidRPr="0047498B" w:rsidRDefault="00364276" w:rsidP="00364276">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2D0E9D"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1D510B93" w14:textId="5B592202" w:rsidR="00364276" w:rsidRPr="0047498B" w:rsidRDefault="00364276" w:rsidP="005D021D">
            <w:pPr>
              <w:pStyle w:val="ListParagraph"/>
              <w:numPr>
                <w:ilvl w:val="0"/>
                <w:numId w:val="23"/>
              </w:numPr>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6B3C0E23"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79F753A4" w14:textId="77777777" w:rsidR="00364276" w:rsidRPr="0047498B" w:rsidRDefault="00364276" w:rsidP="00364276">
            <w:pPr>
              <w:pStyle w:val="ListParagraph"/>
              <w:ind w:left="360"/>
              <w:rPr>
                <w:sz w:val="18"/>
                <w:szCs w:val="18"/>
              </w:rPr>
            </w:pPr>
          </w:p>
          <w:p w14:paraId="2D315E06" w14:textId="5293DBAF" w:rsidR="00364276" w:rsidRPr="0047498B" w:rsidRDefault="00364276" w:rsidP="005D021D">
            <w:pPr>
              <w:pStyle w:val="ListParagraph"/>
              <w:numPr>
                <w:ilvl w:val="0"/>
                <w:numId w:val="18"/>
              </w:numPr>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364276" w14:paraId="3AC46006"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7C9959B" w14:textId="77777777" w:rsidR="00364276" w:rsidRPr="0047498B" w:rsidRDefault="00364276" w:rsidP="00364276">
            <w:pPr>
              <w:jc w:val="center"/>
              <w:rPr>
                <w:sz w:val="18"/>
                <w:szCs w:val="18"/>
              </w:rPr>
            </w:pPr>
            <w:r>
              <w:rPr>
                <w:sz w:val="18"/>
                <w:szCs w:val="18"/>
              </w:rPr>
              <w:t>B</w:t>
            </w:r>
            <w:r w:rsidRPr="0047498B">
              <w:rPr>
                <w:sz w:val="18"/>
                <w:szCs w:val="18"/>
              </w:rPr>
              <w:t>.6</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B7D1C7F" w14:textId="77777777" w:rsidR="00364276" w:rsidRPr="0047498B" w:rsidRDefault="00364276" w:rsidP="00364276">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9BB0F06" w14:textId="77777777" w:rsidR="00364276" w:rsidRPr="0047498B" w:rsidRDefault="00364276" w:rsidP="00364276">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83C3FAE" w14:textId="77777777" w:rsidR="00364276" w:rsidRPr="0047498B" w:rsidRDefault="00364276" w:rsidP="00364276">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4A63E2A2" w14:textId="77777777" w:rsidR="00364276" w:rsidRPr="0047498B" w:rsidRDefault="00364276" w:rsidP="00364276">
            <w:pPr>
              <w:jc w:val="center"/>
              <w:rPr>
                <w:sz w:val="18"/>
                <w:szCs w:val="18"/>
              </w:rPr>
            </w:pPr>
            <w:r w:rsidRPr="0047498B">
              <w:rPr>
                <w:sz w:val="18"/>
                <w:szCs w:val="18"/>
              </w:rPr>
              <w:t>1.5</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E4C0D4" w14:textId="77777777" w:rsidR="00364276" w:rsidRPr="0047498B" w:rsidRDefault="00364276" w:rsidP="00364276">
            <w:pPr>
              <w:pStyle w:val="ListParagraph"/>
              <w:numPr>
                <w:ilvl w:val="0"/>
                <w:numId w:val="23"/>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3DB614F7" w14:textId="38E16449" w:rsidR="00364276" w:rsidRPr="0047498B" w:rsidRDefault="00364276" w:rsidP="00364276">
            <w:pPr>
              <w:pStyle w:val="ListParagraph"/>
              <w:numPr>
                <w:ilvl w:val="0"/>
                <w:numId w:val="24"/>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693B9744" w14:textId="77777777"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2E26E8D7" w14:textId="77777777" w:rsidR="00364276" w:rsidRPr="0047498B" w:rsidRDefault="00364276" w:rsidP="00364276">
            <w:pPr>
              <w:pStyle w:val="ListParagraph"/>
              <w:ind w:left="360"/>
              <w:rPr>
                <w:sz w:val="18"/>
                <w:szCs w:val="18"/>
              </w:rPr>
            </w:pPr>
          </w:p>
          <w:p w14:paraId="4FBA57BA" w14:textId="09B98176" w:rsidR="00364276" w:rsidRPr="0047498B" w:rsidRDefault="00364276" w:rsidP="00364276">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5D021D" w14:paraId="2AFEE2BF"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1AA49DC6" w14:textId="77777777" w:rsidR="005D021D" w:rsidRPr="0047498B" w:rsidRDefault="005D021D" w:rsidP="005D021D">
            <w:pPr>
              <w:jc w:val="center"/>
              <w:rPr>
                <w:sz w:val="18"/>
                <w:szCs w:val="18"/>
              </w:rPr>
            </w:pPr>
            <w:r>
              <w:rPr>
                <w:sz w:val="18"/>
                <w:szCs w:val="18"/>
              </w:rPr>
              <w:t>B</w:t>
            </w:r>
            <w:r w:rsidRPr="0047498B">
              <w:rPr>
                <w:sz w:val="18"/>
                <w:szCs w:val="18"/>
              </w:rPr>
              <w:t>.7</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845755E" w14:textId="77777777" w:rsidR="005D021D" w:rsidRPr="0047498B" w:rsidRDefault="005D021D" w:rsidP="005D021D">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BB47914" w14:textId="77777777" w:rsidR="005D021D" w:rsidRPr="0047498B" w:rsidRDefault="005D021D" w:rsidP="005D021D">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595DD9E" w14:textId="77777777" w:rsidR="005D021D" w:rsidRPr="0047498B" w:rsidRDefault="005D021D" w:rsidP="005D021D">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163B8B6" w14:textId="77777777" w:rsidR="005D021D" w:rsidRPr="0047498B" w:rsidRDefault="005D021D" w:rsidP="005D021D">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tcPr>
          <w:p w14:paraId="6CFA980C" w14:textId="77777777" w:rsidR="005D021D" w:rsidRPr="0047498B" w:rsidRDefault="005D021D" w:rsidP="005D021D">
            <w:pPr>
              <w:pStyle w:val="ListParagraph"/>
              <w:numPr>
                <w:ilvl w:val="0"/>
                <w:numId w:val="25"/>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5A7C9532" w14:textId="64A7F367" w:rsidR="005D021D" w:rsidRPr="0047498B" w:rsidRDefault="005D021D" w:rsidP="005D021D">
            <w:pPr>
              <w:pStyle w:val="ListParagraph"/>
              <w:numPr>
                <w:ilvl w:val="0"/>
                <w:numId w:val="25"/>
              </w:numPr>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3476AE05" w14:textId="0F4A0B4D" w:rsidR="005D021D" w:rsidRDefault="005D021D" w:rsidP="005D021D">
            <w:pPr>
              <w:pStyle w:val="ListParagraph"/>
              <w:numPr>
                <w:ilvl w:val="0"/>
                <w:numId w:val="18"/>
              </w:numPr>
              <w:suppressAutoHyphens w:val="0"/>
              <w:spacing w:before="0" w:after="0"/>
              <w:contextualSpacing w:val="0"/>
              <w:jc w:val="left"/>
              <w:rPr>
                <w:sz w:val="18"/>
                <w:szCs w:val="18"/>
              </w:rPr>
            </w:pPr>
            <w:r w:rsidRPr="0047498B">
              <w:rPr>
                <w:sz w:val="18"/>
                <w:szCs w:val="18"/>
              </w:rPr>
              <w:t>Max. Stress &lt; 1</w:t>
            </w:r>
            <w:r>
              <w:rPr>
                <w:sz w:val="18"/>
                <w:szCs w:val="18"/>
              </w:rPr>
              <w:t>70 MPa</w:t>
            </w:r>
          </w:p>
          <w:p w14:paraId="26A03AE0" w14:textId="77777777" w:rsidR="005D021D" w:rsidRPr="005D021D" w:rsidRDefault="005D021D" w:rsidP="005D021D">
            <w:pPr>
              <w:pStyle w:val="ListParagraph"/>
              <w:suppressAutoHyphens w:val="0"/>
              <w:spacing w:before="0" w:after="0"/>
              <w:ind w:left="360"/>
              <w:contextualSpacing w:val="0"/>
              <w:jc w:val="left"/>
              <w:rPr>
                <w:sz w:val="18"/>
                <w:szCs w:val="18"/>
              </w:rPr>
            </w:pPr>
          </w:p>
          <w:p w14:paraId="78749180" w14:textId="47FEBE7F" w:rsidR="005D021D" w:rsidRPr="005D021D" w:rsidRDefault="005D021D" w:rsidP="005D021D">
            <w:pPr>
              <w:pStyle w:val="ListParagraph"/>
              <w:numPr>
                <w:ilvl w:val="0"/>
                <w:numId w:val="18"/>
              </w:numPr>
              <w:rPr>
                <w:sz w:val="18"/>
                <w:szCs w:val="18"/>
              </w:rPr>
            </w:pPr>
            <w:r w:rsidRPr="005D021D">
              <w:rPr>
                <w:sz w:val="18"/>
                <w:szCs w:val="18"/>
              </w:rPr>
              <w:t>&lt; 5 % Strain, P</w:t>
            </w:r>
            <w:r w:rsidRPr="005D021D">
              <w:rPr>
                <w:sz w:val="18"/>
                <w:szCs w:val="18"/>
                <w:vertAlign w:val="subscript"/>
              </w:rPr>
              <w:t>buck</w:t>
            </w:r>
            <w:r w:rsidRPr="005D021D">
              <w:rPr>
                <w:sz w:val="18"/>
                <w:szCs w:val="18"/>
              </w:rPr>
              <w:t xml:space="preserve"> &gt; 1.5 x PS</w:t>
            </w:r>
          </w:p>
        </w:tc>
      </w:tr>
      <w:tr w:rsidR="005D021D" w14:paraId="7557A442"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F4D8DFC" w14:textId="77777777" w:rsidR="005D021D" w:rsidRPr="0047498B" w:rsidRDefault="005D021D" w:rsidP="005D021D">
            <w:pPr>
              <w:jc w:val="center"/>
              <w:rPr>
                <w:sz w:val="18"/>
                <w:szCs w:val="18"/>
              </w:rPr>
            </w:pPr>
            <w:r>
              <w:rPr>
                <w:sz w:val="18"/>
                <w:szCs w:val="18"/>
              </w:rPr>
              <w:t>B</w:t>
            </w:r>
            <w:r w:rsidRPr="0047498B">
              <w:rPr>
                <w:sz w:val="18"/>
                <w:szCs w:val="18"/>
              </w:rPr>
              <w:t>.8</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2D4CB2CC" w14:textId="77777777" w:rsidR="005D021D" w:rsidRPr="0047498B" w:rsidRDefault="005D021D" w:rsidP="005D021D">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2740310" w14:textId="77777777" w:rsidR="005D021D" w:rsidRPr="0047498B" w:rsidRDefault="005D021D" w:rsidP="005D021D">
            <w:pPr>
              <w:jc w:val="center"/>
              <w:rPr>
                <w:sz w:val="18"/>
                <w:szCs w:val="18"/>
              </w:rPr>
            </w:pPr>
            <w:r w:rsidRPr="0047498B">
              <w:rPr>
                <w:sz w:val="18"/>
                <w:szCs w:val="18"/>
              </w:rPr>
              <w:t>0</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7A67D8A" w14:textId="77777777" w:rsidR="005D021D" w:rsidRPr="0047498B" w:rsidRDefault="005D021D" w:rsidP="005D021D">
            <w:pPr>
              <w:jc w:val="center"/>
              <w:rPr>
                <w:sz w:val="18"/>
                <w:szCs w:val="18"/>
              </w:rPr>
            </w:pPr>
            <w:r w:rsidRPr="0047498B">
              <w:rPr>
                <w:sz w:val="18"/>
                <w:szCs w:val="18"/>
              </w:rPr>
              <w:t>1.5</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92AF35E" w14:textId="77777777" w:rsidR="005D021D" w:rsidRPr="0047498B" w:rsidRDefault="005D021D" w:rsidP="005D021D">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DF97B0" w14:textId="77777777" w:rsidR="005D021D" w:rsidRPr="0047498B" w:rsidRDefault="005D021D" w:rsidP="005D021D">
            <w:pPr>
              <w:pStyle w:val="ListParagraph"/>
              <w:numPr>
                <w:ilvl w:val="0"/>
                <w:numId w:val="25"/>
              </w:numPr>
              <w:suppressAutoHyphens w:val="0"/>
              <w:spacing w:before="0" w:after="0"/>
              <w:contextualSpacing w:val="0"/>
              <w:jc w:val="left"/>
              <w:rPr>
                <w:sz w:val="18"/>
                <w:szCs w:val="18"/>
              </w:rPr>
            </w:pPr>
            <w:r>
              <w:rPr>
                <w:sz w:val="18"/>
                <w:szCs w:val="18"/>
              </w:rPr>
              <w:t>Linear-elastic-p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1C07D208" w14:textId="638B9AB9" w:rsidR="005D021D" w:rsidRPr="0047498B" w:rsidRDefault="005D021D" w:rsidP="005D021D">
            <w:pPr>
              <w:pStyle w:val="ListParagraph"/>
              <w:numPr>
                <w:ilvl w:val="0"/>
                <w:numId w:val="25"/>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1ED7F04C" w14:textId="77777777" w:rsidR="005D021D" w:rsidRPr="0047498B" w:rsidRDefault="005D021D" w:rsidP="005D021D">
            <w:pPr>
              <w:pStyle w:val="ListParagraph"/>
              <w:numPr>
                <w:ilvl w:val="0"/>
                <w:numId w:val="25"/>
              </w:numPr>
              <w:suppressAutoHyphens w:val="0"/>
              <w:spacing w:before="0" w:after="0"/>
              <w:contextualSpacing w:val="0"/>
              <w:jc w:val="left"/>
              <w:rPr>
                <w:sz w:val="18"/>
                <w:szCs w:val="18"/>
              </w:rPr>
            </w:pPr>
            <w:r w:rsidRPr="0047498B">
              <w:rPr>
                <w:sz w:val="18"/>
                <w:szCs w:val="18"/>
              </w:rPr>
              <w:t>Max. Stress &lt; 1</w:t>
            </w:r>
            <w:r>
              <w:rPr>
                <w:sz w:val="18"/>
                <w:szCs w:val="18"/>
              </w:rPr>
              <w:t>7</w:t>
            </w:r>
            <w:r w:rsidRPr="0047498B">
              <w:rPr>
                <w:sz w:val="18"/>
                <w:szCs w:val="18"/>
              </w:rPr>
              <w:t>0 MPa</w:t>
            </w:r>
          </w:p>
          <w:p w14:paraId="5D2A5EFC" w14:textId="77777777" w:rsidR="005D021D" w:rsidRPr="0047498B" w:rsidRDefault="005D021D" w:rsidP="005D021D">
            <w:pPr>
              <w:pStyle w:val="ListParagraph"/>
              <w:ind w:left="360"/>
              <w:rPr>
                <w:sz w:val="18"/>
                <w:szCs w:val="18"/>
              </w:rPr>
            </w:pPr>
          </w:p>
          <w:p w14:paraId="16F94EFB" w14:textId="0C40B67E" w:rsidR="005D021D" w:rsidRPr="0047498B" w:rsidRDefault="005D021D" w:rsidP="005D021D">
            <w:pPr>
              <w:pStyle w:val="ListParagraph"/>
              <w:numPr>
                <w:ilvl w:val="0"/>
                <w:numId w:val="25"/>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tc>
      </w:tr>
      <w:tr w:rsidR="005D021D" w14:paraId="7AB69A63" w14:textId="77777777" w:rsidTr="0006666C">
        <w:trPr>
          <w:trHeight w:val="314"/>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E457735" w14:textId="77777777" w:rsidR="005D021D" w:rsidRPr="0047498B" w:rsidRDefault="005D021D" w:rsidP="005D021D">
            <w:pPr>
              <w:jc w:val="center"/>
              <w:rPr>
                <w:sz w:val="18"/>
                <w:szCs w:val="18"/>
              </w:rPr>
            </w:pPr>
            <w:r>
              <w:rPr>
                <w:sz w:val="18"/>
                <w:szCs w:val="18"/>
              </w:rPr>
              <w:t>B</w:t>
            </w:r>
            <w:r w:rsidRPr="0047498B">
              <w:rPr>
                <w:sz w:val="18"/>
                <w:szCs w:val="18"/>
              </w:rPr>
              <w:t>.9</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9FAF038" w14:textId="77777777" w:rsidR="005D021D" w:rsidRPr="0047498B" w:rsidRDefault="005D021D" w:rsidP="005D021D">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ADE3E27" w14:textId="77777777" w:rsidR="005D021D" w:rsidRPr="0047498B" w:rsidRDefault="005D021D" w:rsidP="005D021D">
            <w:pPr>
              <w:jc w:val="center"/>
              <w:rPr>
                <w:sz w:val="18"/>
                <w:szCs w:val="18"/>
              </w:rPr>
            </w:pPr>
            <w:r w:rsidRPr="0047498B">
              <w:rPr>
                <w:sz w:val="18"/>
                <w:szCs w:val="18"/>
              </w:rPr>
              <w:t>1.5</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3B0345A5" w14:textId="77777777" w:rsidR="005D021D" w:rsidRPr="0047498B" w:rsidRDefault="005D021D" w:rsidP="005D021D">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7939EF1" w14:textId="77777777" w:rsidR="005D021D" w:rsidRPr="0047498B" w:rsidRDefault="005D021D" w:rsidP="005D021D">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55AF15" w14:textId="08AF5FCB" w:rsidR="005D021D" w:rsidRPr="00D92288" w:rsidRDefault="005D021D" w:rsidP="005D021D">
            <w:pPr>
              <w:pStyle w:val="ListParagraph"/>
              <w:numPr>
                <w:ilvl w:val="0"/>
                <w:numId w:val="26"/>
              </w:numPr>
              <w:suppressAutoHyphens w:val="0"/>
              <w:spacing w:before="0" w:after="0"/>
              <w:contextualSpacing w:val="0"/>
              <w:jc w:val="left"/>
              <w:rPr>
                <w:sz w:val="18"/>
                <w:szCs w:val="18"/>
              </w:rPr>
            </w:pPr>
            <w:r w:rsidRPr="0047498B">
              <w:rPr>
                <w:sz w:val="18"/>
                <w:szCs w:val="18"/>
              </w:rPr>
              <w:t>Elastic-</w:t>
            </w:r>
            <w:r>
              <w:rPr>
                <w:sz w:val="18"/>
                <w:szCs w:val="18"/>
              </w:rPr>
              <w:t>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052A9219" w14:textId="77777777" w:rsidR="005D021D" w:rsidRPr="0047498B" w:rsidRDefault="005D021D" w:rsidP="005D021D">
            <w:pPr>
              <w:pStyle w:val="ListParagraph"/>
              <w:numPr>
                <w:ilvl w:val="0"/>
                <w:numId w:val="26"/>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p w14:paraId="6F28AF32" w14:textId="52ABD4AD" w:rsidR="005D021D" w:rsidRPr="00D92288" w:rsidRDefault="005D021D" w:rsidP="005D021D">
            <w:pPr>
              <w:suppressAutoHyphens w:val="0"/>
              <w:spacing w:before="0" w:after="0"/>
              <w:jc w:val="left"/>
              <w:rPr>
                <w:sz w:val="18"/>
                <w:szCs w:val="18"/>
              </w:rPr>
            </w:pP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3B7B9216" w14:textId="247E6509" w:rsidR="005D021D" w:rsidRPr="0047498B" w:rsidRDefault="00182267" w:rsidP="005D021D">
            <w:pPr>
              <w:pStyle w:val="ListParagraph"/>
              <w:numPr>
                <w:ilvl w:val="0"/>
                <w:numId w:val="18"/>
              </w:numPr>
              <w:suppressAutoHyphens w:val="0"/>
              <w:spacing w:before="0" w:after="0"/>
              <w:contextualSpacing w:val="0"/>
              <w:jc w:val="left"/>
              <w:rPr>
                <w:sz w:val="18"/>
                <w:szCs w:val="18"/>
              </w:rPr>
            </w:pPr>
            <w:r>
              <w:rPr>
                <w:sz w:val="18"/>
                <w:szCs w:val="18"/>
              </w:rPr>
              <w:t>Max. Stress &lt; 17</w:t>
            </w:r>
            <w:r w:rsidR="005D021D" w:rsidRPr="0047498B">
              <w:rPr>
                <w:sz w:val="18"/>
                <w:szCs w:val="18"/>
              </w:rPr>
              <w:t>0 MPa</w:t>
            </w:r>
          </w:p>
          <w:p w14:paraId="0EA01D8D" w14:textId="77777777" w:rsidR="005D021D" w:rsidRPr="0047498B" w:rsidRDefault="005D021D" w:rsidP="005D021D">
            <w:pPr>
              <w:pStyle w:val="ListParagraph"/>
              <w:ind w:left="360"/>
              <w:rPr>
                <w:sz w:val="18"/>
                <w:szCs w:val="18"/>
              </w:rPr>
            </w:pPr>
          </w:p>
          <w:p w14:paraId="52B86ECA" w14:textId="77777777" w:rsidR="005D021D" w:rsidRPr="0047498B" w:rsidRDefault="005D021D" w:rsidP="005D021D">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p w14:paraId="50AC3D40" w14:textId="25BBAEB6" w:rsidR="005D021D" w:rsidRPr="00D92288" w:rsidRDefault="005D021D" w:rsidP="005D021D">
            <w:pPr>
              <w:suppressAutoHyphens w:val="0"/>
              <w:spacing w:before="0" w:after="0"/>
              <w:jc w:val="left"/>
              <w:rPr>
                <w:sz w:val="18"/>
                <w:szCs w:val="18"/>
              </w:rPr>
            </w:pPr>
          </w:p>
        </w:tc>
      </w:tr>
      <w:tr w:rsidR="00182267" w14:paraId="67E18F08" w14:textId="77777777" w:rsidTr="00182267">
        <w:trPr>
          <w:trHeight w:val="535"/>
          <w:jc w:val="center"/>
        </w:trPr>
        <w:tc>
          <w:tcPr>
            <w:tcW w:w="65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0CBBFC41" w14:textId="4EC4EF26" w:rsidR="00182267" w:rsidRDefault="00182267" w:rsidP="00182267">
            <w:pPr>
              <w:jc w:val="center"/>
              <w:rPr>
                <w:sz w:val="18"/>
                <w:szCs w:val="18"/>
              </w:rPr>
            </w:pPr>
            <w:r>
              <w:rPr>
                <w:sz w:val="18"/>
                <w:szCs w:val="18"/>
              </w:rPr>
              <w:t>B</w:t>
            </w:r>
            <w:r w:rsidRPr="0047498B">
              <w:rPr>
                <w:sz w:val="18"/>
                <w:szCs w:val="18"/>
              </w:rPr>
              <w:t>.</w:t>
            </w:r>
            <w:r>
              <w:rPr>
                <w:sz w:val="18"/>
                <w:szCs w:val="18"/>
              </w:rPr>
              <w:t>10</w:t>
            </w:r>
          </w:p>
        </w:tc>
        <w:tc>
          <w:tcPr>
            <w:tcW w:w="826"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22C8F812" w14:textId="713C87F3" w:rsidR="00182267" w:rsidRPr="0047498B" w:rsidRDefault="00182267" w:rsidP="00182267">
            <w:pPr>
              <w:jc w:val="center"/>
              <w:rPr>
                <w:sz w:val="18"/>
                <w:szCs w:val="18"/>
              </w:rPr>
            </w:pPr>
            <w:r w:rsidRPr="0047498B">
              <w:rPr>
                <w:sz w:val="18"/>
                <w:szCs w:val="18"/>
              </w:rPr>
              <w:t>[bara]</w:t>
            </w:r>
          </w:p>
        </w:tc>
        <w:tc>
          <w:tcPr>
            <w:tcW w:w="909"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12E195B2" w14:textId="6F85C620" w:rsidR="00182267" w:rsidRPr="0047498B" w:rsidRDefault="00182267" w:rsidP="00182267">
            <w:pPr>
              <w:jc w:val="center"/>
              <w:rPr>
                <w:sz w:val="18"/>
                <w:szCs w:val="18"/>
              </w:rPr>
            </w:pPr>
            <w:r>
              <w:rPr>
                <w:sz w:val="18"/>
                <w:szCs w:val="18"/>
              </w:rPr>
              <w:t>4.9</w:t>
            </w:r>
          </w:p>
        </w:tc>
        <w:tc>
          <w:tcPr>
            <w:tcW w:w="89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73388841" w14:textId="20F498F8" w:rsidR="00182267" w:rsidRPr="0047498B" w:rsidRDefault="00182267" w:rsidP="00182267">
            <w:pPr>
              <w:jc w:val="center"/>
              <w:rPr>
                <w:sz w:val="18"/>
                <w:szCs w:val="18"/>
              </w:rPr>
            </w:pPr>
            <w:r w:rsidRPr="0047498B">
              <w:rPr>
                <w:sz w:val="18"/>
                <w:szCs w:val="18"/>
              </w:rPr>
              <w:t>0</w:t>
            </w:r>
          </w:p>
        </w:tc>
        <w:tc>
          <w:tcPr>
            <w:tcW w:w="1163"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tcPr>
          <w:p w14:paraId="5AD02776" w14:textId="629D3137" w:rsidR="00182267" w:rsidRPr="0047498B" w:rsidRDefault="00182267" w:rsidP="00182267">
            <w:pPr>
              <w:jc w:val="center"/>
              <w:rPr>
                <w:sz w:val="18"/>
                <w:szCs w:val="18"/>
              </w:rPr>
            </w:pPr>
            <w:r w:rsidRPr="0047498B">
              <w:rPr>
                <w:sz w:val="18"/>
                <w:szCs w:val="18"/>
              </w:rPr>
              <w:t>0</w:t>
            </w:r>
          </w:p>
        </w:tc>
        <w:tc>
          <w:tcPr>
            <w:tcW w:w="2484" w:type="dxa"/>
            <w:tcBorders>
              <w:top w:val="single" w:sz="4" w:space="0" w:color="auto"/>
              <w:left w:val="single" w:sz="4" w:space="0" w:color="auto"/>
              <w:bottom w:val="single" w:sz="4" w:space="0" w:color="auto"/>
              <w:right w:val="single" w:sz="4" w:space="0" w:color="auto"/>
            </w:tcBorders>
            <w:shd w:val="clear" w:color="auto" w:fill="FFFFFF"/>
            <w:vAlign w:val="center"/>
          </w:tcPr>
          <w:p w14:paraId="437603FD" w14:textId="77777777" w:rsidR="00182267" w:rsidRPr="00D92288" w:rsidRDefault="00182267" w:rsidP="00182267">
            <w:pPr>
              <w:pStyle w:val="ListParagraph"/>
              <w:numPr>
                <w:ilvl w:val="0"/>
                <w:numId w:val="26"/>
              </w:numPr>
              <w:suppressAutoHyphens w:val="0"/>
              <w:spacing w:before="0" w:after="0"/>
              <w:contextualSpacing w:val="0"/>
              <w:jc w:val="left"/>
              <w:rPr>
                <w:sz w:val="18"/>
                <w:szCs w:val="18"/>
              </w:rPr>
            </w:pPr>
            <w:r w:rsidRPr="0047498B">
              <w:rPr>
                <w:sz w:val="18"/>
                <w:szCs w:val="18"/>
              </w:rPr>
              <w:t>Elastic-</w:t>
            </w:r>
            <w:r>
              <w:rPr>
                <w:sz w:val="18"/>
                <w:szCs w:val="18"/>
              </w:rPr>
              <w:t>elastic-p</w:t>
            </w:r>
            <w:r w:rsidRPr="0047498B">
              <w:rPr>
                <w:sz w:val="18"/>
                <w:szCs w:val="18"/>
              </w:rPr>
              <w:t xml:space="preserve">lastic </w:t>
            </w:r>
            <w:r>
              <w:rPr>
                <w:sz w:val="18"/>
                <w:szCs w:val="18"/>
              </w:rPr>
              <w:t>m</w:t>
            </w:r>
            <w:r w:rsidRPr="0047498B">
              <w:rPr>
                <w:sz w:val="18"/>
                <w:szCs w:val="18"/>
              </w:rPr>
              <w:t>odel Stress/</w:t>
            </w:r>
            <w:r>
              <w:rPr>
                <w:sz w:val="18"/>
                <w:szCs w:val="18"/>
              </w:rPr>
              <w:t>d</w:t>
            </w:r>
            <w:r w:rsidRPr="0047498B">
              <w:rPr>
                <w:sz w:val="18"/>
                <w:szCs w:val="18"/>
              </w:rPr>
              <w:t>eformation</w:t>
            </w:r>
          </w:p>
          <w:p w14:paraId="2183E82A" w14:textId="77777777" w:rsidR="00182267" w:rsidRPr="0047498B" w:rsidRDefault="00182267" w:rsidP="00182267">
            <w:pPr>
              <w:pStyle w:val="ListParagraph"/>
              <w:numPr>
                <w:ilvl w:val="0"/>
                <w:numId w:val="26"/>
              </w:numPr>
              <w:suppressAutoHyphens w:val="0"/>
              <w:spacing w:before="0" w:after="0"/>
              <w:contextualSpacing w:val="0"/>
              <w:jc w:val="left"/>
              <w:rPr>
                <w:sz w:val="18"/>
                <w:szCs w:val="18"/>
              </w:rPr>
            </w:pPr>
            <w:r w:rsidRPr="0047498B">
              <w:rPr>
                <w:sz w:val="18"/>
                <w:szCs w:val="18"/>
              </w:rPr>
              <w:t xml:space="preserve">Buckling on </w:t>
            </w:r>
            <w:r>
              <w:rPr>
                <w:sz w:val="18"/>
                <w:szCs w:val="18"/>
              </w:rPr>
              <w:t>v</w:t>
            </w:r>
            <w:r w:rsidRPr="0047498B">
              <w:rPr>
                <w:sz w:val="18"/>
                <w:szCs w:val="18"/>
              </w:rPr>
              <w:t xml:space="preserve">acuum </w:t>
            </w:r>
            <w:r>
              <w:rPr>
                <w:sz w:val="18"/>
                <w:szCs w:val="18"/>
              </w:rPr>
              <w:t>b</w:t>
            </w:r>
            <w:r w:rsidRPr="0047498B">
              <w:rPr>
                <w:sz w:val="18"/>
                <w:szCs w:val="18"/>
              </w:rPr>
              <w:t>arrier</w:t>
            </w:r>
          </w:p>
          <w:p w14:paraId="7E86D1D3" w14:textId="77777777" w:rsidR="00182267" w:rsidRPr="0047498B" w:rsidRDefault="00182267" w:rsidP="00182267">
            <w:pPr>
              <w:pStyle w:val="ListParagraph"/>
              <w:suppressAutoHyphens w:val="0"/>
              <w:spacing w:before="0" w:after="0"/>
              <w:ind w:left="360"/>
              <w:contextualSpacing w:val="0"/>
              <w:jc w:val="left"/>
              <w:rPr>
                <w:sz w:val="18"/>
                <w:szCs w:val="18"/>
              </w:rPr>
            </w:pPr>
          </w:p>
        </w:tc>
        <w:tc>
          <w:tcPr>
            <w:tcW w:w="2696" w:type="dxa"/>
            <w:tcBorders>
              <w:top w:val="single" w:sz="4" w:space="0" w:color="auto"/>
              <w:left w:val="single" w:sz="4" w:space="0" w:color="auto"/>
              <w:bottom w:val="single" w:sz="4" w:space="0" w:color="auto"/>
              <w:right w:val="single" w:sz="4" w:space="0" w:color="auto"/>
            </w:tcBorders>
            <w:shd w:val="clear" w:color="auto" w:fill="FFFFFF"/>
          </w:tcPr>
          <w:p w14:paraId="5C6E5245" w14:textId="5650B214" w:rsidR="00182267" w:rsidRPr="0047498B" w:rsidRDefault="00182267" w:rsidP="00182267">
            <w:pPr>
              <w:pStyle w:val="ListParagraph"/>
              <w:numPr>
                <w:ilvl w:val="0"/>
                <w:numId w:val="18"/>
              </w:numPr>
              <w:suppressAutoHyphens w:val="0"/>
              <w:spacing w:before="0" w:after="0"/>
              <w:contextualSpacing w:val="0"/>
              <w:jc w:val="left"/>
              <w:rPr>
                <w:sz w:val="18"/>
                <w:szCs w:val="18"/>
              </w:rPr>
            </w:pPr>
            <w:r>
              <w:rPr>
                <w:sz w:val="18"/>
                <w:szCs w:val="18"/>
              </w:rPr>
              <w:t xml:space="preserve">Max. Stress &lt; </w:t>
            </w:r>
            <w:commentRangeStart w:id="67"/>
            <w:r>
              <w:rPr>
                <w:sz w:val="18"/>
                <w:szCs w:val="18"/>
              </w:rPr>
              <w:t>17</w:t>
            </w:r>
            <w:r w:rsidRPr="0047498B">
              <w:rPr>
                <w:sz w:val="18"/>
                <w:szCs w:val="18"/>
              </w:rPr>
              <w:t>0 MPa</w:t>
            </w:r>
            <w:commentRangeEnd w:id="67"/>
            <w:r w:rsidR="00D01A38">
              <w:rPr>
                <w:rStyle w:val="CommentReference"/>
                <w:lang w:val="en-US"/>
              </w:rPr>
              <w:commentReference w:id="67"/>
            </w:r>
          </w:p>
          <w:p w14:paraId="0F57180E" w14:textId="77777777" w:rsidR="00182267" w:rsidRPr="0047498B" w:rsidRDefault="00182267" w:rsidP="00182267">
            <w:pPr>
              <w:pStyle w:val="ListParagraph"/>
              <w:ind w:left="360"/>
              <w:rPr>
                <w:sz w:val="18"/>
                <w:szCs w:val="18"/>
              </w:rPr>
            </w:pPr>
          </w:p>
          <w:p w14:paraId="1B4295A6" w14:textId="77777777" w:rsidR="00182267" w:rsidRPr="0047498B" w:rsidRDefault="00182267" w:rsidP="00182267">
            <w:pPr>
              <w:pStyle w:val="ListParagraph"/>
              <w:numPr>
                <w:ilvl w:val="0"/>
                <w:numId w:val="18"/>
              </w:numPr>
              <w:suppressAutoHyphens w:val="0"/>
              <w:spacing w:before="0" w:after="0"/>
              <w:contextualSpacing w:val="0"/>
              <w:jc w:val="left"/>
              <w:rPr>
                <w:sz w:val="18"/>
                <w:szCs w:val="18"/>
              </w:rPr>
            </w:pPr>
            <w:r w:rsidRPr="0047498B">
              <w:rPr>
                <w:sz w:val="18"/>
                <w:szCs w:val="18"/>
              </w:rPr>
              <w:t>&lt; 5 % Strain, P</w:t>
            </w:r>
            <w:r w:rsidRPr="0047498B">
              <w:rPr>
                <w:sz w:val="18"/>
                <w:szCs w:val="18"/>
                <w:vertAlign w:val="subscript"/>
              </w:rPr>
              <w:t>buck</w:t>
            </w:r>
            <w:r w:rsidRPr="0047498B">
              <w:rPr>
                <w:sz w:val="18"/>
                <w:szCs w:val="18"/>
              </w:rPr>
              <w:t xml:space="preserve"> &gt; 1.5 x PS</w:t>
            </w:r>
          </w:p>
          <w:p w14:paraId="152C8471" w14:textId="77777777" w:rsidR="00182267" w:rsidRPr="0047498B" w:rsidRDefault="00182267" w:rsidP="00182267">
            <w:pPr>
              <w:pStyle w:val="ListParagraph"/>
              <w:numPr>
                <w:ilvl w:val="0"/>
                <w:numId w:val="18"/>
              </w:numPr>
              <w:suppressAutoHyphens w:val="0"/>
              <w:spacing w:before="0" w:after="0"/>
              <w:contextualSpacing w:val="0"/>
              <w:jc w:val="left"/>
              <w:rPr>
                <w:sz w:val="18"/>
                <w:szCs w:val="18"/>
              </w:rPr>
            </w:pPr>
          </w:p>
        </w:tc>
      </w:tr>
    </w:tbl>
    <w:p w14:paraId="4A4DB582" w14:textId="77777777" w:rsidR="00A500C3" w:rsidRDefault="00A500C3" w:rsidP="00A500C3">
      <w:pPr>
        <w:spacing w:after="120"/>
      </w:pPr>
    </w:p>
    <w:p w14:paraId="0DD858EC" w14:textId="77777777" w:rsidR="001E316C" w:rsidRDefault="001E316C">
      <w:pPr>
        <w:suppressAutoHyphens w:val="0"/>
        <w:spacing w:before="0" w:after="0"/>
        <w:jc w:val="left"/>
      </w:pPr>
    </w:p>
    <w:p w14:paraId="7EC93A6F" w14:textId="77777777" w:rsidR="001E316C" w:rsidRDefault="001E316C">
      <w:pPr>
        <w:suppressAutoHyphens w:val="0"/>
        <w:spacing w:before="0" w:after="0"/>
        <w:jc w:val="left"/>
      </w:pPr>
    </w:p>
    <w:p w14:paraId="0E28DA65" w14:textId="77777777" w:rsidR="001E316C" w:rsidRDefault="001E316C">
      <w:pPr>
        <w:suppressAutoHyphens w:val="0"/>
        <w:spacing w:before="0" w:after="0"/>
        <w:jc w:val="left"/>
      </w:pPr>
    </w:p>
    <w:p w14:paraId="3487BA73" w14:textId="77777777" w:rsidR="001E316C" w:rsidRDefault="001E316C">
      <w:pPr>
        <w:suppressAutoHyphens w:val="0"/>
        <w:spacing w:before="0" w:after="0"/>
        <w:jc w:val="left"/>
      </w:pPr>
    </w:p>
    <w:p w14:paraId="4DFD8D22" w14:textId="77777777" w:rsidR="001E316C" w:rsidRDefault="001E316C">
      <w:pPr>
        <w:suppressAutoHyphens w:val="0"/>
        <w:spacing w:before="0" w:after="0"/>
        <w:jc w:val="left"/>
      </w:pPr>
    </w:p>
    <w:p w14:paraId="1029690A" w14:textId="77777777" w:rsidR="001E316C" w:rsidRDefault="001E316C">
      <w:pPr>
        <w:suppressAutoHyphens w:val="0"/>
        <w:spacing w:before="0" w:after="0"/>
        <w:jc w:val="left"/>
      </w:pPr>
    </w:p>
    <w:p w14:paraId="3FF76E6E" w14:textId="6378F7E5" w:rsidR="001E316C" w:rsidRDefault="001E316C" w:rsidP="008F0071">
      <w:pPr>
        <w:spacing w:after="120"/>
        <w:rPr>
          <w:sz w:val="22"/>
          <w:szCs w:val="18"/>
        </w:rPr>
      </w:pPr>
      <w:r w:rsidRPr="00D92288">
        <w:rPr>
          <w:b/>
          <w:bCs/>
          <w:sz w:val="22"/>
          <w:szCs w:val="18"/>
        </w:rPr>
        <w:t>*Note:</w:t>
      </w:r>
      <w:r w:rsidRPr="004D440E">
        <w:rPr>
          <w:sz w:val="22"/>
          <w:szCs w:val="18"/>
        </w:rPr>
        <w:t xml:space="preserve"> </w:t>
      </w:r>
      <w:r>
        <w:rPr>
          <w:sz w:val="22"/>
          <w:szCs w:val="18"/>
        </w:rPr>
        <w:t xml:space="preserve">Case B10 refers to </w:t>
      </w:r>
      <w:r w:rsidR="008F0071">
        <w:rPr>
          <w:sz w:val="22"/>
          <w:szCs w:val="18"/>
        </w:rPr>
        <w:t>the “test pressure” applied to DFX proto as part of a full assembly demonstration test to validate</w:t>
      </w:r>
      <w:r w:rsidR="000616DC">
        <w:rPr>
          <w:sz w:val="22"/>
          <w:szCs w:val="18"/>
        </w:rPr>
        <w:t xml:space="preserve"> effective</w:t>
      </w:r>
      <w:r w:rsidR="008F0071">
        <w:rPr>
          <w:sz w:val="22"/>
          <w:szCs w:val="18"/>
        </w:rPr>
        <w:t xml:space="preserve"> mechanical restraint and robustness at room temperature</w:t>
      </w:r>
      <w:r w:rsidR="000616DC">
        <w:rPr>
          <w:sz w:val="22"/>
          <w:szCs w:val="18"/>
        </w:rPr>
        <w:t xml:space="preserve"> in a clamped configuration before welding</w:t>
      </w:r>
      <w:r w:rsidR="008F0071">
        <w:rPr>
          <w:sz w:val="22"/>
          <w:szCs w:val="18"/>
        </w:rPr>
        <w:t xml:space="preserve">. The test pressure </w:t>
      </w:r>
      <w:r w:rsidR="000616DC">
        <w:rPr>
          <w:sz w:val="22"/>
          <w:szCs w:val="18"/>
        </w:rPr>
        <w:t>(4.9 bar</w:t>
      </w:r>
      <w:r w:rsidR="008F0071">
        <w:rPr>
          <w:sz w:val="22"/>
          <w:szCs w:val="18"/>
        </w:rPr>
        <w:t>a</w:t>
      </w:r>
      <w:r w:rsidR="000616DC">
        <w:rPr>
          <w:sz w:val="22"/>
          <w:szCs w:val="18"/>
        </w:rPr>
        <w:t>)</w:t>
      </w:r>
      <w:r w:rsidR="008F0071">
        <w:rPr>
          <w:sz w:val="22"/>
          <w:szCs w:val="18"/>
        </w:rPr>
        <w:t xml:space="preserve"> is acquired from </w:t>
      </w:r>
      <w:r w:rsidR="008F0071">
        <w:t>Directive 2014/68/EU</w:t>
      </w:r>
      <w:r w:rsidR="000616DC">
        <w:t xml:space="preserve"> by </w:t>
      </w:r>
      <w:r w:rsidR="008F0071">
        <w:t>multiplying the</w:t>
      </w:r>
      <w:r w:rsidR="000616DC">
        <w:t xml:space="preserve"> vessel design pressure (3.5 bar</w:t>
      </w:r>
      <w:r w:rsidR="008F0071">
        <w:t>a) by a factor of 1.4.</w:t>
      </w:r>
    </w:p>
    <w:p w14:paraId="48604F35" w14:textId="5A8B9131" w:rsidR="001E316C" w:rsidRDefault="001E316C">
      <w:pPr>
        <w:suppressAutoHyphens w:val="0"/>
        <w:spacing w:before="0" w:after="0"/>
        <w:jc w:val="left"/>
      </w:pPr>
      <w:r>
        <w:br w:type="page"/>
      </w:r>
    </w:p>
    <w:p w14:paraId="646C0B21" w14:textId="19219C14" w:rsidR="00165815" w:rsidRDefault="00D92288" w:rsidP="00A836D3">
      <w:pPr>
        <w:spacing w:after="120"/>
      </w:pPr>
      <w:r>
        <w:lastRenderedPageBreak/>
        <w:t>Cases A2, A3, A5, A6, A8, A9, B2, B3, B5, B6, B8, B9 have the associated risk of</w:t>
      </w:r>
      <w:r w:rsidR="00A500C3">
        <w:t xml:space="preserve"> instability arising </w:t>
      </w:r>
      <w:r w:rsidR="005D021D">
        <w:t xml:space="preserve">because of unfavourable </w:t>
      </w:r>
      <w:r w:rsidR="00A500C3">
        <w:t xml:space="preserve">combinations of </w:t>
      </w:r>
      <w:r w:rsidR="005D021D">
        <w:t>opposing</w:t>
      </w:r>
      <w:r w:rsidR="00A500C3">
        <w:t xml:space="preserve"> pressures in the helium and vacuum volumes</w:t>
      </w:r>
      <w:r w:rsidR="005D021D">
        <w:t>. Cases A# also include</w:t>
      </w:r>
      <w:r w:rsidR="000665B6">
        <w:t>s</w:t>
      </w:r>
      <w:r w:rsidR="005D021D">
        <w:t xml:space="preserve"> the</w:t>
      </w:r>
      <w:r w:rsidR="00082108">
        <w:t xml:space="preserve"> thermal contraction imposed by low temperatures</w:t>
      </w:r>
      <w:r w:rsidR="005D021D">
        <w:t xml:space="preserve">. </w:t>
      </w:r>
      <w:r w:rsidR="00A500C3">
        <w:t>EN 13445</w:t>
      </w:r>
      <w:r w:rsidR="005D021D">
        <w:t xml:space="preserve"> – Annex B Section 8.4 describes</w:t>
      </w:r>
      <w:r w:rsidR="00A500C3">
        <w:t xml:space="preserve"> a specific criteria to evaluate instability, (i.e. buckling and co</w:t>
      </w:r>
      <w:r>
        <w:t>llapse) using</w:t>
      </w:r>
      <w:r w:rsidR="00A500C3">
        <w:t xml:space="preserve"> </w:t>
      </w:r>
      <w:r>
        <w:t xml:space="preserve">a </w:t>
      </w:r>
      <w:r w:rsidR="00A500C3">
        <w:t xml:space="preserve">linear elastic-plastic model. </w:t>
      </w:r>
    </w:p>
    <w:p w14:paraId="22392BA6" w14:textId="5720A135" w:rsidR="00A500C3" w:rsidRDefault="00A500C3" w:rsidP="000665B6">
      <w:pPr>
        <w:spacing w:after="120"/>
      </w:pPr>
      <w:r w:rsidRPr="000A3BE6">
        <w:t xml:space="preserve">A bi-linear plastic </w:t>
      </w:r>
      <w:r w:rsidR="00165815">
        <w:t>phase</w:t>
      </w:r>
      <w:r w:rsidRPr="000A3BE6">
        <w:t xml:space="preserve"> was </w:t>
      </w:r>
      <w:r w:rsidR="0069578D">
        <w:t>assigned</w:t>
      </w:r>
      <w:r w:rsidRPr="000A3BE6">
        <w:t xml:space="preserve"> to relevant components </w:t>
      </w:r>
      <w:r w:rsidR="000665B6">
        <w:t>where beyond the</w:t>
      </w:r>
      <w:r w:rsidRPr="000A3BE6">
        <w:t xml:space="preserve"> threshold yield stress of 150 MPa </w:t>
      </w:r>
      <w:r w:rsidR="000665B6">
        <w:t>the component who behave plastically</w:t>
      </w:r>
      <w:r w:rsidRPr="000A3BE6">
        <w:t>.</w:t>
      </w:r>
      <w:r>
        <w:t xml:space="preserve"> The criteria requires the maximum principle strain (o</w:t>
      </w:r>
      <w:r w:rsidR="00082108">
        <w:t xml:space="preserve">r total equivalent strain) </w:t>
      </w:r>
      <w:r w:rsidR="00D92288">
        <w:t>to be less</w:t>
      </w:r>
      <w:r w:rsidR="00082108">
        <w:t xml:space="preserve"> &lt;</w:t>
      </w:r>
      <w:r w:rsidR="00002986">
        <w:t xml:space="preserve"> </w:t>
      </w:r>
      <w:r>
        <w:t>5 %, when 2.25 bara* is applied to components susceptible to compressive instability.</w:t>
      </w:r>
    </w:p>
    <w:p w14:paraId="01CF4CBB" w14:textId="77777777" w:rsidR="00A836D3" w:rsidRDefault="00A836D3" w:rsidP="00A836D3">
      <w:pPr>
        <w:suppressAutoHyphens w:val="0"/>
        <w:spacing w:before="0" w:after="0"/>
      </w:pPr>
    </w:p>
    <w:p w14:paraId="4B8FF808" w14:textId="01BB0EA8" w:rsidR="00857038" w:rsidRDefault="004307B9" w:rsidP="003C0521">
      <w:pPr>
        <w:suppressAutoHyphens w:val="0"/>
        <w:spacing w:before="0" w:after="0"/>
        <w:jc w:val="left"/>
        <w:rPr>
          <w:b/>
        </w:rPr>
      </w:pPr>
      <w:r>
        <w:rPr>
          <w:b/>
        </w:rPr>
        <w:br w:type="page"/>
      </w:r>
    </w:p>
    <w:p w14:paraId="6D2B23B2" w14:textId="42AD32E3" w:rsidR="00F110B0" w:rsidRPr="00EE02EC" w:rsidRDefault="00F110B0" w:rsidP="001E60E5">
      <w:pPr>
        <w:pStyle w:val="Heading1"/>
      </w:pPr>
      <w:bookmarkStart w:id="68" w:name="_Toc32468193"/>
      <w:r>
        <w:lastRenderedPageBreak/>
        <w:t>6</w:t>
      </w:r>
      <w:r w:rsidRPr="00EE02EC">
        <w:t>.0</w:t>
      </w:r>
      <w:r w:rsidRPr="00EE02EC">
        <w:tab/>
        <w:t xml:space="preserve">Design By </w:t>
      </w:r>
      <w:r>
        <w:t>Analysis</w:t>
      </w:r>
      <w:r w:rsidRPr="00EE02EC">
        <w:t xml:space="preserve"> (DB</w:t>
      </w:r>
      <w:r>
        <w:t>A</w:t>
      </w:r>
      <w:r w:rsidRPr="00EE02EC">
        <w:t>)</w:t>
      </w:r>
      <w:r>
        <w:t xml:space="preserve"> – summary of results</w:t>
      </w:r>
      <w:bookmarkEnd w:id="68"/>
    </w:p>
    <w:p w14:paraId="3CCA6D72" w14:textId="77777777" w:rsidR="0069578D" w:rsidRDefault="0069578D" w:rsidP="004C0C12"/>
    <w:p w14:paraId="1DDFCD98" w14:textId="55012424" w:rsidR="00F110B0" w:rsidRDefault="000665B6" w:rsidP="00185B97">
      <w:r>
        <w:t xml:space="preserve">The maximum equivalent von-Mises stresses have been identified for each “case” and for the key components in the construction of the DFX vertical section. Table 14 and 15 list the maximum stresses in MPa. Using the material property data in </w:t>
      </w:r>
      <w:r w:rsidRPr="000665B6">
        <w:rPr>
          <w:b/>
          <w:bCs/>
        </w:rPr>
        <w:t>Table 3</w:t>
      </w:r>
      <w:r w:rsidRPr="000665B6">
        <w:t>,</w:t>
      </w:r>
      <w:r>
        <w:rPr>
          <w:b/>
          <w:bCs/>
        </w:rPr>
        <w:t xml:space="preserve"> </w:t>
      </w:r>
      <w:r w:rsidRPr="000665B6">
        <w:t>and the formulae in EN 13445:3 Section 8</w:t>
      </w:r>
      <w:r>
        <w:t>;</w:t>
      </w:r>
      <w:r w:rsidRPr="000665B6">
        <w:t xml:space="preserve"> the allowable yield stress for stainless steel 316L </w:t>
      </w:r>
      <w:commentRangeStart w:id="69"/>
      <w:r w:rsidRPr="000665B6">
        <w:t>is 170 MPa</w:t>
      </w:r>
      <w:commentRangeEnd w:id="69"/>
      <w:r w:rsidR="00D01A38">
        <w:rPr>
          <w:rStyle w:val="CommentReference"/>
          <w:lang w:val="en-US"/>
        </w:rPr>
        <w:commentReference w:id="69"/>
      </w:r>
      <w:r w:rsidRPr="000665B6">
        <w:t>.</w:t>
      </w:r>
      <w:r w:rsidR="00185B97">
        <w:t xml:space="preserve"> The tables show all values are highlighted in “green” to confirm they fall within the elastic working range of the assigned material.</w:t>
      </w:r>
    </w:p>
    <w:p w14:paraId="42FB2F89" w14:textId="77777777" w:rsidR="000665B6" w:rsidRDefault="000665B6" w:rsidP="005D021D">
      <w:pPr>
        <w:suppressAutoHyphens w:val="0"/>
        <w:spacing w:before="0" w:after="0"/>
        <w:jc w:val="left"/>
      </w:pPr>
    </w:p>
    <w:p w14:paraId="72700C05" w14:textId="5C1230CF" w:rsidR="004D41A1" w:rsidRDefault="004C0C12" w:rsidP="004D41A1">
      <w:pPr>
        <w:pStyle w:val="Caption"/>
        <w:keepNext/>
      </w:pPr>
      <w:bookmarkStart w:id="70" w:name="_Toc32453000"/>
      <w:r w:rsidRPr="008E4490">
        <w:rPr>
          <w:b/>
          <w:bCs/>
          <w:sz w:val="22"/>
          <w:szCs w:val="22"/>
        </w:rPr>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sidR="00596A1C">
        <w:rPr>
          <w:b/>
          <w:bCs/>
          <w:noProof/>
          <w:sz w:val="22"/>
          <w:szCs w:val="22"/>
        </w:rPr>
        <w:t>14</w:t>
      </w:r>
      <w:r w:rsidRPr="008E4490">
        <w:rPr>
          <w:b/>
          <w:bCs/>
          <w:sz w:val="22"/>
          <w:szCs w:val="22"/>
        </w:rPr>
        <w:fldChar w:fldCharType="end"/>
      </w:r>
      <w:r w:rsidRPr="008E4490">
        <w:rPr>
          <w:b/>
          <w:bCs/>
          <w:sz w:val="22"/>
          <w:szCs w:val="22"/>
        </w:rPr>
        <w:t>:</w:t>
      </w:r>
      <w:r w:rsidRPr="008E4490">
        <w:rPr>
          <w:sz w:val="22"/>
          <w:szCs w:val="22"/>
        </w:rPr>
        <w:t xml:space="preserve">  </w:t>
      </w:r>
      <w:r>
        <w:rPr>
          <w:bCs/>
        </w:rPr>
        <w:t>Modelled results for pressure-temperature Cases A1 – A9</w:t>
      </w:r>
      <w:bookmarkEnd w:id="70"/>
      <w:r>
        <w:t xml:space="preserve"> </w:t>
      </w:r>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tblGrid>
      <w:tr w:rsidR="004D41A1" w:rsidRPr="004D41A1" w14:paraId="65952145" w14:textId="77777777" w:rsidTr="00596A1C">
        <w:trPr>
          <w:trHeight w:val="3644"/>
          <w:jc w:val="center"/>
        </w:trPr>
        <w:tc>
          <w:tcPr>
            <w:tcW w:w="960" w:type="dxa"/>
            <w:shd w:val="clear" w:color="000000" w:fill="B4C6E7"/>
            <w:textDirection w:val="btLr"/>
            <w:vAlign w:val="center"/>
            <w:hideMark/>
          </w:tcPr>
          <w:p w14:paraId="2CE04634"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Case</w:t>
            </w:r>
          </w:p>
        </w:tc>
        <w:tc>
          <w:tcPr>
            <w:tcW w:w="960" w:type="dxa"/>
            <w:shd w:val="clear" w:color="000000" w:fill="B4C6E7"/>
            <w:textDirection w:val="btLr"/>
            <w:vAlign w:val="center"/>
            <w:hideMark/>
          </w:tcPr>
          <w:p w14:paraId="32F1F117" w14:textId="439F2D7E" w:rsidR="004D41A1" w:rsidRPr="004D41A1" w:rsidRDefault="004D41A1" w:rsidP="004D41A1">
            <w:pPr>
              <w:suppressAutoHyphens w:val="0"/>
              <w:spacing w:before="0" w:after="0"/>
              <w:jc w:val="left"/>
              <w:rPr>
                <w:color w:val="000000"/>
                <w:szCs w:val="24"/>
                <w:lang w:eastAsia="zh-CN"/>
              </w:rPr>
            </w:pPr>
            <w:r>
              <w:rPr>
                <w:color w:val="000000"/>
                <w:szCs w:val="24"/>
                <w:lang w:eastAsia="zh-CN"/>
              </w:rPr>
              <w:t>Stress in top dome [MP</w:t>
            </w:r>
            <w:r w:rsidRPr="004D41A1">
              <w:rPr>
                <w:color w:val="000000"/>
                <w:szCs w:val="24"/>
                <w:lang w:eastAsia="zh-CN"/>
              </w:rPr>
              <w:t>a]</w:t>
            </w:r>
          </w:p>
        </w:tc>
        <w:tc>
          <w:tcPr>
            <w:tcW w:w="960" w:type="dxa"/>
            <w:shd w:val="clear" w:color="000000" w:fill="B4C6E7"/>
            <w:textDirection w:val="btLr"/>
            <w:vAlign w:val="center"/>
            <w:hideMark/>
          </w:tcPr>
          <w:p w14:paraId="06BABBAD"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Stress in bottom dome [MPa]</w:t>
            </w:r>
          </w:p>
        </w:tc>
        <w:tc>
          <w:tcPr>
            <w:tcW w:w="960" w:type="dxa"/>
            <w:shd w:val="clear" w:color="000000" w:fill="B4C6E7"/>
            <w:textDirection w:val="btLr"/>
            <w:vAlign w:val="center"/>
            <w:hideMark/>
          </w:tcPr>
          <w:p w14:paraId="44BE97CA"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Stress in cage [MPa]</w:t>
            </w:r>
          </w:p>
        </w:tc>
        <w:tc>
          <w:tcPr>
            <w:tcW w:w="960" w:type="dxa"/>
            <w:shd w:val="clear" w:color="000000" w:fill="B4C6E7"/>
            <w:textDirection w:val="btLr"/>
            <w:vAlign w:val="center"/>
            <w:hideMark/>
          </w:tcPr>
          <w:p w14:paraId="5ED20635"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Stress in bellows [MPa]</w:t>
            </w:r>
          </w:p>
        </w:tc>
        <w:tc>
          <w:tcPr>
            <w:tcW w:w="960" w:type="dxa"/>
            <w:shd w:val="clear" w:color="000000" w:fill="B4C6E7"/>
            <w:textDirection w:val="btLr"/>
            <w:vAlign w:val="center"/>
            <w:hideMark/>
          </w:tcPr>
          <w:p w14:paraId="3A4519B0"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Stress in elbow [MPa]</w:t>
            </w:r>
          </w:p>
        </w:tc>
        <w:tc>
          <w:tcPr>
            <w:tcW w:w="960" w:type="dxa"/>
            <w:shd w:val="clear" w:color="000000" w:fill="B4C6E7"/>
            <w:textDirection w:val="btLr"/>
            <w:vAlign w:val="center"/>
            <w:hideMark/>
          </w:tcPr>
          <w:p w14:paraId="07F74723" w14:textId="77777777"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Stress in Invar bars [MPa]</w:t>
            </w:r>
          </w:p>
        </w:tc>
        <w:tc>
          <w:tcPr>
            <w:tcW w:w="960" w:type="dxa"/>
            <w:shd w:val="clear" w:color="000000" w:fill="B4C6E7"/>
            <w:textDirection w:val="btLr"/>
            <w:vAlign w:val="center"/>
            <w:hideMark/>
          </w:tcPr>
          <w:p w14:paraId="3470C728" w14:textId="66FDA80C" w:rsidR="004D41A1" w:rsidRPr="004D41A1" w:rsidRDefault="004D41A1" w:rsidP="004D41A1">
            <w:pPr>
              <w:suppressAutoHyphens w:val="0"/>
              <w:spacing w:before="0" w:after="0"/>
              <w:jc w:val="left"/>
              <w:rPr>
                <w:color w:val="000000"/>
                <w:szCs w:val="24"/>
                <w:lang w:eastAsia="zh-CN"/>
              </w:rPr>
            </w:pPr>
            <w:r w:rsidRPr="004D41A1">
              <w:rPr>
                <w:color w:val="000000"/>
                <w:szCs w:val="24"/>
                <w:lang w:eastAsia="zh-CN"/>
              </w:rPr>
              <w:t xml:space="preserve">Equivalent plastic strain </w:t>
            </w:r>
            <w:r>
              <w:rPr>
                <w:color w:val="000000"/>
                <w:szCs w:val="24"/>
                <w:lang w:eastAsia="zh-CN"/>
              </w:rPr>
              <w:t xml:space="preserve">in cage </w:t>
            </w:r>
            <w:r w:rsidRPr="004D41A1">
              <w:rPr>
                <w:color w:val="000000"/>
                <w:szCs w:val="24"/>
                <w:lang w:eastAsia="zh-CN"/>
              </w:rPr>
              <w:t>[%]</w:t>
            </w:r>
          </w:p>
        </w:tc>
      </w:tr>
      <w:tr w:rsidR="004D41A1" w:rsidRPr="004D41A1" w14:paraId="1C3BA4C1" w14:textId="77777777" w:rsidTr="00596A1C">
        <w:trPr>
          <w:trHeight w:val="795"/>
          <w:jc w:val="center"/>
        </w:trPr>
        <w:tc>
          <w:tcPr>
            <w:tcW w:w="960" w:type="dxa"/>
            <w:shd w:val="clear" w:color="auto" w:fill="auto"/>
            <w:vAlign w:val="center"/>
            <w:hideMark/>
          </w:tcPr>
          <w:p w14:paraId="252A48CF"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A1</w:t>
            </w:r>
          </w:p>
        </w:tc>
        <w:tc>
          <w:tcPr>
            <w:tcW w:w="960" w:type="dxa"/>
            <w:shd w:val="clear" w:color="auto" w:fill="auto"/>
            <w:vAlign w:val="center"/>
            <w:hideMark/>
          </w:tcPr>
          <w:p w14:paraId="6237E086"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135.02</w:t>
            </w:r>
          </w:p>
        </w:tc>
        <w:tc>
          <w:tcPr>
            <w:tcW w:w="960" w:type="dxa"/>
            <w:shd w:val="clear" w:color="auto" w:fill="auto"/>
            <w:vAlign w:val="center"/>
            <w:hideMark/>
          </w:tcPr>
          <w:p w14:paraId="14AD5EC8"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117.46</w:t>
            </w:r>
          </w:p>
        </w:tc>
        <w:tc>
          <w:tcPr>
            <w:tcW w:w="960" w:type="dxa"/>
            <w:shd w:val="clear" w:color="auto" w:fill="auto"/>
            <w:vAlign w:val="center"/>
            <w:hideMark/>
          </w:tcPr>
          <w:p w14:paraId="5A19D9EC"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150.82</w:t>
            </w:r>
          </w:p>
        </w:tc>
        <w:tc>
          <w:tcPr>
            <w:tcW w:w="960" w:type="dxa"/>
            <w:shd w:val="clear" w:color="auto" w:fill="auto"/>
            <w:vAlign w:val="center"/>
            <w:hideMark/>
          </w:tcPr>
          <w:p w14:paraId="2CCA2693"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37.65</w:t>
            </w:r>
          </w:p>
        </w:tc>
        <w:tc>
          <w:tcPr>
            <w:tcW w:w="960" w:type="dxa"/>
            <w:shd w:val="clear" w:color="auto" w:fill="auto"/>
            <w:vAlign w:val="center"/>
            <w:hideMark/>
          </w:tcPr>
          <w:p w14:paraId="6236A832"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138.33</w:t>
            </w:r>
          </w:p>
        </w:tc>
        <w:tc>
          <w:tcPr>
            <w:tcW w:w="960" w:type="dxa"/>
            <w:shd w:val="clear" w:color="auto" w:fill="auto"/>
            <w:vAlign w:val="center"/>
            <w:hideMark/>
          </w:tcPr>
          <w:p w14:paraId="65DF7B5A"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58</w:t>
            </w:r>
          </w:p>
        </w:tc>
        <w:tc>
          <w:tcPr>
            <w:tcW w:w="960" w:type="dxa"/>
            <w:shd w:val="clear" w:color="auto" w:fill="auto"/>
            <w:vAlign w:val="center"/>
            <w:hideMark/>
          </w:tcPr>
          <w:p w14:paraId="498C08D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r w:rsidR="004D41A1" w:rsidRPr="004D41A1" w14:paraId="72BF9609" w14:textId="77777777" w:rsidTr="00596A1C">
        <w:trPr>
          <w:trHeight w:val="765"/>
          <w:jc w:val="center"/>
        </w:trPr>
        <w:tc>
          <w:tcPr>
            <w:tcW w:w="960" w:type="dxa"/>
            <w:shd w:val="clear" w:color="auto" w:fill="auto"/>
            <w:vAlign w:val="center"/>
            <w:hideMark/>
          </w:tcPr>
          <w:p w14:paraId="372C3DA1"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A2</w:t>
            </w:r>
          </w:p>
        </w:tc>
        <w:tc>
          <w:tcPr>
            <w:tcW w:w="960" w:type="dxa"/>
            <w:shd w:val="clear" w:color="auto" w:fill="auto"/>
            <w:vAlign w:val="center"/>
            <w:hideMark/>
          </w:tcPr>
          <w:p w14:paraId="37452833"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132.47</w:t>
            </w:r>
          </w:p>
        </w:tc>
        <w:tc>
          <w:tcPr>
            <w:tcW w:w="960" w:type="dxa"/>
            <w:shd w:val="clear" w:color="auto" w:fill="auto"/>
            <w:vAlign w:val="center"/>
            <w:hideMark/>
          </w:tcPr>
          <w:p w14:paraId="7323F6C7"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79.04</w:t>
            </w:r>
          </w:p>
        </w:tc>
        <w:tc>
          <w:tcPr>
            <w:tcW w:w="960" w:type="dxa"/>
            <w:shd w:val="clear" w:color="auto" w:fill="auto"/>
            <w:vAlign w:val="center"/>
            <w:hideMark/>
          </w:tcPr>
          <w:p w14:paraId="45BF30B8"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119.72</w:t>
            </w:r>
          </w:p>
        </w:tc>
        <w:tc>
          <w:tcPr>
            <w:tcW w:w="960" w:type="dxa"/>
            <w:shd w:val="clear" w:color="auto" w:fill="auto"/>
            <w:vAlign w:val="center"/>
            <w:hideMark/>
          </w:tcPr>
          <w:p w14:paraId="52BCE992"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114.37</w:t>
            </w:r>
          </w:p>
        </w:tc>
        <w:tc>
          <w:tcPr>
            <w:tcW w:w="960" w:type="dxa"/>
            <w:shd w:val="clear" w:color="auto" w:fill="auto"/>
            <w:vAlign w:val="center"/>
            <w:hideMark/>
          </w:tcPr>
          <w:p w14:paraId="34596101"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89.71</w:t>
            </w:r>
          </w:p>
        </w:tc>
        <w:tc>
          <w:tcPr>
            <w:tcW w:w="960" w:type="dxa"/>
            <w:shd w:val="clear" w:color="auto" w:fill="auto"/>
            <w:vAlign w:val="center"/>
            <w:hideMark/>
          </w:tcPr>
          <w:p w14:paraId="63EB2A78"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44.47</w:t>
            </w:r>
          </w:p>
        </w:tc>
        <w:tc>
          <w:tcPr>
            <w:tcW w:w="960" w:type="dxa"/>
            <w:shd w:val="clear" w:color="auto" w:fill="auto"/>
            <w:vAlign w:val="center"/>
            <w:hideMark/>
          </w:tcPr>
          <w:p w14:paraId="4FC925E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r w:rsidR="004D41A1" w:rsidRPr="004D41A1" w14:paraId="5786C00E" w14:textId="77777777" w:rsidTr="00596A1C">
        <w:trPr>
          <w:trHeight w:val="660"/>
          <w:jc w:val="center"/>
        </w:trPr>
        <w:tc>
          <w:tcPr>
            <w:tcW w:w="960" w:type="dxa"/>
            <w:shd w:val="clear" w:color="auto" w:fill="auto"/>
            <w:vAlign w:val="center"/>
            <w:hideMark/>
          </w:tcPr>
          <w:p w14:paraId="3AEBBAED"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A3</w:t>
            </w:r>
          </w:p>
        </w:tc>
        <w:tc>
          <w:tcPr>
            <w:tcW w:w="960" w:type="dxa"/>
            <w:shd w:val="clear" w:color="auto" w:fill="auto"/>
            <w:vAlign w:val="center"/>
            <w:hideMark/>
          </w:tcPr>
          <w:p w14:paraId="006EE00E"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81.77</w:t>
            </w:r>
          </w:p>
        </w:tc>
        <w:tc>
          <w:tcPr>
            <w:tcW w:w="960" w:type="dxa"/>
            <w:shd w:val="clear" w:color="auto" w:fill="auto"/>
            <w:vAlign w:val="center"/>
            <w:hideMark/>
          </w:tcPr>
          <w:p w14:paraId="38963747"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138.35</w:t>
            </w:r>
          </w:p>
        </w:tc>
        <w:tc>
          <w:tcPr>
            <w:tcW w:w="960" w:type="dxa"/>
            <w:shd w:val="clear" w:color="auto" w:fill="auto"/>
            <w:vAlign w:val="center"/>
            <w:hideMark/>
          </w:tcPr>
          <w:p w14:paraId="75D36F7D" w14:textId="77777777" w:rsidR="004D41A1" w:rsidRPr="005D021D" w:rsidRDefault="004D41A1" w:rsidP="004D41A1">
            <w:pPr>
              <w:suppressAutoHyphens w:val="0"/>
              <w:spacing w:before="0" w:after="0"/>
              <w:jc w:val="center"/>
              <w:rPr>
                <w:color w:val="538135" w:themeColor="accent6" w:themeShade="BF"/>
                <w:szCs w:val="24"/>
                <w:lang w:eastAsia="zh-CN"/>
              </w:rPr>
            </w:pPr>
            <w:r w:rsidRPr="00D415B2">
              <w:rPr>
                <w:color w:val="FF0000"/>
                <w:szCs w:val="24"/>
                <w:lang w:eastAsia="zh-CN"/>
              </w:rPr>
              <w:t>161.27</w:t>
            </w:r>
          </w:p>
        </w:tc>
        <w:tc>
          <w:tcPr>
            <w:tcW w:w="960" w:type="dxa"/>
            <w:shd w:val="clear" w:color="auto" w:fill="auto"/>
            <w:vAlign w:val="center"/>
            <w:hideMark/>
          </w:tcPr>
          <w:p w14:paraId="4B690BC4"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142.43</w:t>
            </w:r>
          </w:p>
        </w:tc>
        <w:tc>
          <w:tcPr>
            <w:tcW w:w="960" w:type="dxa"/>
            <w:shd w:val="clear" w:color="auto" w:fill="auto"/>
            <w:vAlign w:val="center"/>
            <w:hideMark/>
          </w:tcPr>
          <w:p w14:paraId="17F533B3"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138.32</w:t>
            </w:r>
          </w:p>
        </w:tc>
        <w:tc>
          <w:tcPr>
            <w:tcW w:w="960" w:type="dxa"/>
            <w:shd w:val="clear" w:color="auto" w:fill="auto"/>
            <w:vAlign w:val="center"/>
            <w:hideMark/>
          </w:tcPr>
          <w:p w14:paraId="34CD172B"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55.49</w:t>
            </w:r>
          </w:p>
        </w:tc>
        <w:tc>
          <w:tcPr>
            <w:tcW w:w="960" w:type="dxa"/>
            <w:shd w:val="clear" w:color="auto" w:fill="auto"/>
            <w:vAlign w:val="center"/>
            <w:hideMark/>
          </w:tcPr>
          <w:p w14:paraId="3AFEAEDA" w14:textId="7B6B8091" w:rsidR="004D41A1" w:rsidRPr="005D021D" w:rsidRDefault="005D021D" w:rsidP="004D41A1">
            <w:pPr>
              <w:suppressAutoHyphens w:val="0"/>
              <w:spacing w:before="0" w:after="0"/>
              <w:jc w:val="center"/>
              <w:rPr>
                <w:color w:val="538135" w:themeColor="accent6" w:themeShade="BF"/>
                <w:szCs w:val="24"/>
                <w:lang w:eastAsia="zh-CN"/>
              </w:rPr>
            </w:pPr>
            <w:r w:rsidRPr="00D415B2">
              <w:rPr>
                <w:color w:val="FF0000"/>
                <w:szCs w:val="24"/>
                <w:lang w:eastAsia="zh-CN"/>
              </w:rPr>
              <w:t>0.11</w:t>
            </w:r>
          </w:p>
        </w:tc>
      </w:tr>
      <w:tr w:rsidR="004D41A1" w:rsidRPr="004D41A1" w14:paraId="1D9E83ED" w14:textId="77777777" w:rsidTr="00596A1C">
        <w:trPr>
          <w:trHeight w:val="675"/>
          <w:jc w:val="center"/>
        </w:trPr>
        <w:tc>
          <w:tcPr>
            <w:tcW w:w="960" w:type="dxa"/>
            <w:shd w:val="clear" w:color="auto" w:fill="auto"/>
            <w:vAlign w:val="center"/>
            <w:hideMark/>
          </w:tcPr>
          <w:p w14:paraId="6782B146"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A4</w:t>
            </w:r>
          </w:p>
        </w:tc>
        <w:tc>
          <w:tcPr>
            <w:tcW w:w="960" w:type="dxa"/>
            <w:shd w:val="clear" w:color="auto" w:fill="auto"/>
            <w:vAlign w:val="center"/>
            <w:hideMark/>
          </w:tcPr>
          <w:p w14:paraId="1BD7C29E"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58.44</w:t>
            </w:r>
          </w:p>
        </w:tc>
        <w:tc>
          <w:tcPr>
            <w:tcW w:w="960" w:type="dxa"/>
            <w:shd w:val="clear" w:color="auto" w:fill="auto"/>
            <w:vAlign w:val="center"/>
            <w:hideMark/>
          </w:tcPr>
          <w:p w14:paraId="3F51E85D"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53.55</w:t>
            </w:r>
          </w:p>
        </w:tc>
        <w:tc>
          <w:tcPr>
            <w:tcW w:w="960" w:type="dxa"/>
            <w:shd w:val="clear" w:color="auto" w:fill="auto"/>
            <w:vAlign w:val="center"/>
            <w:hideMark/>
          </w:tcPr>
          <w:p w14:paraId="444BFDC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64.21</w:t>
            </w:r>
          </w:p>
        </w:tc>
        <w:tc>
          <w:tcPr>
            <w:tcW w:w="960" w:type="dxa"/>
            <w:shd w:val="clear" w:color="auto" w:fill="auto"/>
            <w:vAlign w:val="center"/>
            <w:hideMark/>
          </w:tcPr>
          <w:p w14:paraId="32533B12"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27.36</w:t>
            </w:r>
          </w:p>
        </w:tc>
        <w:tc>
          <w:tcPr>
            <w:tcW w:w="960" w:type="dxa"/>
            <w:shd w:val="clear" w:color="auto" w:fill="auto"/>
            <w:vAlign w:val="center"/>
            <w:hideMark/>
          </w:tcPr>
          <w:p w14:paraId="3E0DE679"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82.39</w:t>
            </w:r>
          </w:p>
        </w:tc>
        <w:tc>
          <w:tcPr>
            <w:tcW w:w="960" w:type="dxa"/>
            <w:shd w:val="clear" w:color="auto" w:fill="auto"/>
            <w:vAlign w:val="center"/>
            <w:hideMark/>
          </w:tcPr>
          <w:p w14:paraId="364F8DFE"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38.35</w:t>
            </w:r>
          </w:p>
        </w:tc>
        <w:tc>
          <w:tcPr>
            <w:tcW w:w="960" w:type="dxa"/>
            <w:shd w:val="clear" w:color="auto" w:fill="auto"/>
            <w:vAlign w:val="center"/>
            <w:hideMark/>
          </w:tcPr>
          <w:p w14:paraId="2507218A"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r w:rsidR="004D41A1" w:rsidRPr="004D41A1" w14:paraId="2FE6EBAE" w14:textId="77777777" w:rsidTr="00596A1C">
        <w:trPr>
          <w:trHeight w:val="660"/>
          <w:jc w:val="center"/>
        </w:trPr>
        <w:tc>
          <w:tcPr>
            <w:tcW w:w="960" w:type="dxa"/>
            <w:shd w:val="clear" w:color="auto" w:fill="auto"/>
            <w:vAlign w:val="center"/>
            <w:hideMark/>
          </w:tcPr>
          <w:p w14:paraId="6537D7F0"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A5</w:t>
            </w:r>
          </w:p>
        </w:tc>
        <w:tc>
          <w:tcPr>
            <w:tcW w:w="960" w:type="dxa"/>
            <w:shd w:val="clear" w:color="auto" w:fill="auto"/>
            <w:vAlign w:val="center"/>
            <w:hideMark/>
          </w:tcPr>
          <w:p w14:paraId="2A63FEE9"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59.48</w:t>
            </w:r>
          </w:p>
        </w:tc>
        <w:tc>
          <w:tcPr>
            <w:tcW w:w="960" w:type="dxa"/>
            <w:shd w:val="clear" w:color="auto" w:fill="auto"/>
            <w:vAlign w:val="center"/>
            <w:hideMark/>
          </w:tcPr>
          <w:p w14:paraId="5936F9A0"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79.16</w:t>
            </w:r>
          </w:p>
        </w:tc>
        <w:tc>
          <w:tcPr>
            <w:tcW w:w="960" w:type="dxa"/>
            <w:shd w:val="clear" w:color="auto" w:fill="auto"/>
            <w:vAlign w:val="center"/>
            <w:hideMark/>
          </w:tcPr>
          <w:p w14:paraId="2D1345D2" w14:textId="77777777" w:rsidR="004D41A1" w:rsidRPr="005D021D" w:rsidRDefault="004D41A1" w:rsidP="004D41A1">
            <w:pPr>
              <w:suppressAutoHyphens w:val="0"/>
              <w:spacing w:before="0" w:after="0"/>
              <w:jc w:val="center"/>
              <w:rPr>
                <w:color w:val="538135" w:themeColor="accent6" w:themeShade="BF"/>
                <w:szCs w:val="24"/>
                <w:lang w:eastAsia="zh-CN"/>
              </w:rPr>
            </w:pPr>
            <w:r w:rsidRPr="00D415B2">
              <w:rPr>
                <w:color w:val="FF0000"/>
                <w:szCs w:val="24"/>
                <w:lang w:eastAsia="zh-CN"/>
              </w:rPr>
              <w:t>158.08</w:t>
            </w:r>
          </w:p>
        </w:tc>
        <w:tc>
          <w:tcPr>
            <w:tcW w:w="960" w:type="dxa"/>
            <w:shd w:val="clear" w:color="auto" w:fill="auto"/>
            <w:vAlign w:val="center"/>
            <w:hideMark/>
          </w:tcPr>
          <w:p w14:paraId="576A42D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127.2</w:t>
            </w:r>
          </w:p>
        </w:tc>
        <w:tc>
          <w:tcPr>
            <w:tcW w:w="960" w:type="dxa"/>
            <w:shd w:val="clear" w:color="auto" w:fill="auto"/>
            <w:vAlign w:val="center"/>
            <w:hideMark/>
          </w:tcPr>
          <w:p w14:paraId="2292D267"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69.01</w:t>
            </w:r>
          </w:p>
        </w:tc>
        <w:tc>
          <w:tcPr>
            <w:tcW w:w="960" w:type="dxa"/>
            <w:shd w:val="clear" w:color="auto" w:fill="auto"/>
            <w:vAlign w:val="center"/>
            <w:hideMark/>
          </w:tcPr>
          <w:p w14:paraId="759E77E8"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9.71</w:t>
            </w:r>
          </w:p>
        </w:tc>
        <w:tc>
          <w:tcPr>
            <w:tcW w:w="960" w:type="dxa"/>
            <w:shd w:val="clear" w:color="auto" w:fill="auto"/>
            <w:vAlign w:val="center"/>
            <w:hideMark/>
          </w:tcPr>
          <w:p w14:paraId="5B6AEBDA" w14:textId="5D613043" w:rsidR="004D41A1" w:rsidRPr="005D021D" w:rsidRDefault="005D021D" w:rsidP="004D41A1">
            <w:pPr>
              <w:suppressAutoHyphens w:val="0"/>
              <w:spacing w:before="0" w:after="0"/>
              <w:jc w:val="center"/>
              <w:rPr>
                <w:color w:val="538135" w:themeColor="accent6" w:themeShade="BF"/>
                <w:szCs w:val="24"/>
                <w:lang w:eastAsia="zh-CN"/>
              </w:rPr>
            </w:pPr>
            <w:r w:rsidRPr="00D415B2">
              <w:rPr>
                <w:color w:val="FF0000"/>
                <w:szCs w:val="24"/>
                <w:lang w:eastAsia="zh-CN"/>
              </w:rPr>
              <w:t>0.19</w:t>
            </w:r>
            <w:r w:rsidR="004D41A1" w:rsidRPr="00D415B2">
              <w:rPr>
                <w:color w:val="FF0000"/>
                <w:szCs w:val="24"/>
                <w:lang w:eastAsia="zh-CN"/>
              </w:rPr>
              <w:t> </w:t>
            </w:r>
          </w:p>
        </w:tc>
      </w:tr>
      <w:tr w:rsidR="004D41A1" w:rsidRPr="004D41A1" w14:paraId="46F77D90" w14:textId="77777777" w:rsidTr="00596A1C">
        <w:trPr>
          <w:trHeight w:val="630"/>
          <w:jc w:val="center"/>
        </w:trPr>
        <w:tc>
          <w:tcPr>
            <w:tcW w:w="960" w:type="dxa"/>
            <w:shd w:val="clear" w:color="auto" w:fill="auto"/>
            <w:vAlign w:val="center"/>
            <w:hideMark/>
          </w:tcPr>
          <w:p w14:paraId="48EC31C0"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A6</w:t>
            </w:r>
          </w:p>
        </w:tc>
        <w:tc>
          <w:tcPr>
            <w:tcW w:w="960" w:type="dxa"/>
            <w:shd w:val="clear" w:color="auto" w:fill="auto"/>
            <w:vAlign w:val="center"/>
            <w:hideMark/>
          </w:tcPr>
          <w:p w14:paraId="283D6DCA"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7.37</w:t>
            </w:r>
          </w:p>
        </w:tc>
        <w:tc>
          <w:tcPr>
            <w:tcW w:w="960" w:type="dxa"/>
            <w:shd w:val="clear" w:color="auto" w:fill="auto"/>
            <w:vAlign w:val="center"/>
            <w:hideMark/>
          </w:tcPr>
          <w:p w14:paraId="57A9AC7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93.16</w:t>
            </w:r>
          </w:p>
        </w:tc>
        <w:tc>
          <w:tcPr>
            <w:tcW w:w="960" w:type="dxa"/>
            <w:shd w:val="clear" w:color="auto" w:fill="auto"/>
            <w:vAlign w:val="center"/>
            <w:hideMark/>
          </w:tcPr>
          <w:p w14:paraId="2349E8AF"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132.68</w:t>
            </w:r>
          </w:p>
        </w:tc>
        <w:tc>
          <w:tcPr>
            <w:tcW w:w="960" w:type="dxa"/>
            <w:shd w:val="clear" w:color="auto" w:fill="auto"/>
            <w:vAlign w:val="center"/>
            <w:hideMark/>
          </w:tcPr>
          <w:p w14:paraId="657055CB"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127.38</w:t>
            </w:r>
          </w:p>
        </w:tc>
        <w:tc>
          <w:tcPr>
            <w:tcW w:w="960" w:type="dxa"/>
            <w:shd w:val="clear" w:color="auto" w:fill="auto"/>
            <w:vAlign w:val="center"/>
            <w:hideMark/>
          </w:tcPr>
          <w:p w14:paraId="21982CE2"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82.13</w:t>
            </w:r>
          </w:p>
        </w:tc>
        <w:tc>
          <w:tcPr>
            <w:tcW w:w="960" w:type="dxa"/>
            <w:shd w:val="clear" w:color="auto" w:fill="auto"/>
            <w:vAlign w:val="center"/>
            <w:hideMark/>
          </w:tcPr>
          <w:p w14:paraId="65FE8F4C"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36.15</w:t>
            </w:r>
          </w:p>
        </w:tc>
        <w:tc>
          <w:tcPr>
            <w:tcW w:w="960" w:type="dxa"/>
            <w:shd w:val="clear" w:color="auto" w:fill="auto"/>
            <w:vAlign w:val="center"/>
            <w:hideMark/>
          </w:tcPr>
          <w:p w14:paraId="71CC5576"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r w:rsidR="004D41A1" w:rsidRPr="004D41A1" w14:paraId="158419F6" w14:textId="77777777" w:rsidTr="00596A1C">
        <w:trPr>
          <w:trHeight w:val="660"/>
          <w:jc w:val="center"/>
        </w:trPr>
        <w:tc>
          <w:tcPr>
            <w:tcW w:w="960" w:type="dxa"/>
            <w:shd w:val="clear" w:color="auto" w:fill="auto"/>
            <w:vAlign w:val="center"/>
            <w:hideMark/>
          </w:tcPr>
          <w:p w14:paraId="1F98D428"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A7</w:t>
            </w:r>
          </w:p>
        </w:tc>
        <w:tc>
          <w:tcPr>
            <w:tcW w:w="960" w:type="dxa"/>
            <w:shd w:val="clear" w:color="auto" w:fill="auto"/>
            <w:vAlign w:val="center"/>
            <w:hideMark/>
          </w:tcPr>
          <w:p w14:paraId="450FCA03"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3.57</w:t>
            </w:r>
          </w:p>
        </w:tc>
        <w:tc>
          <w:tcPr>
            <w:tcW w:w="960" w:type="dxa"/>
            <w:shd w:val="clear" w:color="auto" w:fill="auto"/>
            <w:vAlign w:val="center"/>
            <w:hideMark/>
          </w:tcPr>
          <w:p w14:paraId="09C5B9DF"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9.01</w:t>
            </w:r>
          </w:p>
        </w:tc>
        <w:tc>
          <w:tcPr>
            <w:tcW w:w="960" w:type="dxa"/>
            <w:shd w:val="clear" w:color="auto" w:fill="auto"/>
            <w:vAlign w:val="center"/>
            <w:hideMark/>
          </w:tcPr>
          <w:p w14:paraId="01785F41"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40.52</w:t>
            </w:r>
          </w:p>
        </w:tc>
        <w:tc>
          <w:tcPr>
            <w:tcW w:w="960" w:type="dxa"/>
            <w:shd w:val="clear" w:color="auto" w:fill="auto"/>
            <w:vAlign w:val="center"/>
            <w:hideMark/>
          </w:tcPr>
          <w:p w14:paraId="01EAFFC8"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25.55</w:t>
            </w:r>
          </w:p>
        </w:tc>
        <w:tc>
          <w:tcPr>
            <w:tcW w:w="960" w:type="dxa"/>
            <w:shd w:val="clear" w:color="auto" w:fill="auto"/>
            <w:vAlign w:val="center"/>
            <w:hideMark/>
          </w:tcPr>
          <w:p w14:paraId="2F6353DB"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67.34</w:t>
            </w:r>
          </w:p>
        </w:tc>
        <w:tc>
          <w:tcPr>
            <w:tcW w:w="960" w:type="dxa"/>
            <w:shd w:val="clear" w:color="auto" w:fill="auto"/>
            <w:vAlign w:val="center"/>
            <w:hideMark/>
          </w:tcPr>
          <w:p w14:paraId="1094C061"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20.6</w:t>
            </w:r>
          </w:p>
        </w:tc>
        <w:tc>
          <w:tcPr>
            <w:tcW w:w="960" w:type="dxa"/>
            <w:shd w:val="clear" w:color="auto" w:fill="auto"/>
            <w:vAlign w:val="center"/>
            <w:hideMark/>
          </w:tcPr>
          <w:p w14:paraId="35A4FCD4"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r w:rsidR="004D41A1" w:rsidRPr="004D41A1" w14:paraId="05773982" w14:textId="77777777" w:rsidTr="00596A1C">
        <w:trPr>
          <w:trHeight w:val="645"/>
          <w:jc w:val="center"/>
        </w:trPr>
        <w:tc>
          <w:tcPr>
            <w:tcW w:w="960" w:type="dxa"/>
            <w:shd w:val="clear" w:color="auto" w:fill="auto"/>
            <w:vAlign w:val="center"/>
            <w:hideMark/>
          </w:tcPr>
          <w:p w14:paraId="07E4B25C"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A8</w:t>
            </w:r>
          </w:p>
        </w:tc>
        <w:tc>
          <w:tcPr>
            <w:tcW w:w="960" w:type="dxa"/>
            <w:shd w:val="clear" w:color="auto" w:fill="auto"/>
            <w:vAlign w:val="center"/>
            <w:hideMark/>
          </w:tcPr>
          <w:p w14:paraId="6B9B2B8A"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7.81</w:t>
            </w:r>
          </w:p>
        </w:tc>
        <w:tc>
          <w:tcPr>
            <w:tcW w:w="960" w:type="dxa"/>
            <w:shd w:val="clear" w:color="auto" w:fill="auto"/>
            <w:vAlign w:val="center"/>
            <w:hideMark/>
          </w:tcPr>
          <w:p w14:paraId="3AE24F3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115.52</w:t>
            </w:r>
          </w:p>
        </w:tc>
        <w:tc>
          <w:tcPr>
            <w:tcW w:w="960" w:type="dxa"/>
            <w:shd w:val="clear" w:color="auto" w:fill="auto"/>
            <w:vAlign w:val="center"/>
            <w:hideMark/>
          </w:tcPr>
          <w:p w14:paraId="17058AAF" w14:textId="77777777" w:rsidR="004D41A1" w:rsidRPr="005D021D" w:rsidRDefault="004D41A1" w:rsidP="004D41A1">
            <w:pPr>
              <w:suppressAutoHyphens w:val="0"/>
              <w:spacing w:before="0" w:after="0"/>
              <w:jc w:val="center"/>
              <w:rPr>
                <w:color w:val="538135" w:themeColor="accent6" w:themeShade="BF"/>
                <w:szCs w:val="24"/>
                <w:lang w:eastAsia="zh-CN"/>
              </w:rPr>
            </w:pPr>
            <w:r w:rsidRPr="00D415B2">
              <w:rPr>
                <w:color w:val="FF0000"/>
                <w:szCs w:val="24"/>
                <w:lang w:eastAsia="zh-CN"/>
              </w:rPr>
              <w:t>179.82</w:t>
            </w:r>
          </w:p>
        </w:tc>
        <w:tc>
          <w:tcPr>
            <w:tcW w:w="960" w:type="dxa"/>
            <w:shd w:val="clear" w:color="auto" w:fill="auto"/>
            <w:vAlign w:val="center"/>
            <w:hideMark/>
          </w:tcPr>
          <w:p w14:paraId="4AA61AAA"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141.84</w:t>
            </w:r>
          </w:p>
        </w:tc>
        <w:tc>
          <w:tcPr>
            <w:tcW w:w="960" w:type="dxa"/>
            <w:shd w:val="clear" w:color="auto" w:fill="auto"/>
            <w:vAlign w:val="center"/>
            <w:hideMark/>
          </w:tcPr>
          <w:p w14:paraId="6159C359"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78.28</w:t>
            </w:r>
          </w:p>
        </w:tc>
        <w:tc>
          <w:tcPr>
            <w:tcW w:w="960" w:type="dxa"/>
            <w:shd w:val="clear" w:color="auto" w:fill="auto"/>
            <w:vAlign w:val="center"/>
            <w:hideMark/>
          </w:tcPr>
          <w:p w14:paraId="4BA81422"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42.21</w:t>
            </w:r>
          </w:p>
        </w:tc>
        <w:tc>
          <w:tcPr>
            <w:tcW w:w="960" w:type="dxa"/>
            <w:shd w:val="clear" w:color="auto" w:fill="auto"/>
            <w:vAlign w:val="center"/>
            <w:hideMark/>
          </w:tcPr>
          <w:p w14:paraId="0A193E49" w14:textId="28BFD2A0" w:rsidR="004D41A1" w:rsidRPr="005D021D" w:rsidRDefault="005D021D" w:rsidP="004D41A1">
            <w:pPr>
              <w:suppressAutoHyphens w:val="0"/>
              <w:spacing w:before="0" w:after="0"/>
              <w:jc w:val="center"/>
              <w:rPr>
                <w:color w:val="538135" w:themeColor="accent6" w:themeShade="BF"/>
                <w:szCs w:val="24"/>
                <w:lang w:eastAsia="zh-CN"/>
              </w:rPr>
            </w:pPr>
            <w:r w:rsidRPr="00D415B2">
              <w:rPr>
                <w:color w:val="FF0000"/>
                <w:szCs w:val="24"/>
                <w:lang w:eastAsia="zh-CN"/>
              </w:rPr>
              <w:t>0.31</w:t>
            </w:r>
            <w:r w:rsidR="004D41A1" w:rsidRPr="00D415B2">
              <w:rPr>
                <w:color w:val="FF0000"/>
                <w:szCs w:val="24"/>
                <w:lang w:eastAsia="zh-CN"/>
              </w:rPr>
              <w:t> </w:t>
            </w:r>
          </w:p>
        </w:tc>
      </w:tr>
      <w:tr w:rsidR="004D41A1" w:rsidRPr="004D41A1" w14:paraId="2D2C9499" w14:textId="77777777" w:rsidTr="00596A1C">
        <w:trPr>
          <w:trHeight w:val="645"/>
          <w:jc w:val="center"/>
        </w:trPr>
        <w:tc>
          <w:tcPr>
            <w:tcW w:w="960" w:type="dxa"/>
            <w:shd w:val="clear" w:color="auto" w:fill="auto"/>
            <w:vAlign w:val="center"/>
            <w:hideMark/>
          </w:tcPr>
          <w:p w14:paraId="49E5F28A" w14:textId="77777777" w:rsidR="004D41A1" w:rsidRPr="004D41A1" w:rsidRDefault="004D41A1" w:rsidP="004D41A1">
            <w:pPr>
              <w:suppressAutoHyphens w:val="0"/>
              <w:spacing w:before="0" w:after="0"/>
              <w:jc w:val="center"/>
              <w:rPr>
                <w:color w:val="000000"/>
                <w:szCs w:val="24"/>
                <w:lang w:eastAsia="zh-CN"/>
              </w:rPr>
            </w:pPr>
            <w:r w:rsidRPr="004D41A1">
              <w:rPr>
                <w:color w:val="000000"/>
                <w:szCs w:val="24"/>
                <w:lang w:eastAsia="zh-CN"/>
              </w:rPr>
              <w:t>A9</w:t>
            </w:r>
          </w:p>
        </w:tc>
        <w:tc>
          <w:tcPr>
            <w:tcW w:w="960" w:type="dxa"/>
            <w:shd w:val="clear" w:color="auto" w:fill="auto"/>
            <w:vAlign w:val="center"/>
            <w:hideMark/>
          </w:tcPr>
          <w:p w14:paraId="15966875"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57.63</w:t>
            </w:r>
          </w:p>
        </w:tc>
        <w:tc>
          <w:tcPr>
            <w:tcW w:w="960" w:type="dxa"/>
            <w:shd w:val="clear" w:color="auto" w:fill="auto"/>
            <w:vAlign w:val="center"/>
            <w:hideMark/>
          </w:tcPr>
          <w:p w14:paraId="46321F8E"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60.22</w:t>
            </w:r>
          </w:p>
        </w:tc>
        <w:tc>
          <w:tcPr>
            <w:tcW w:w="960" w:type="dxa"/>
            <w:shd w:val="clear" w:color="auto" w:fill="auto"/>
            <w:vAlign w:val="center"/>
            <w:hideMark/>
          </w:tcPr>
          <w:p w14:paraId="0BF15644"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127.25</w:t>
            </w:r>
          </w:p>
        </w:tc>
        <w:tc>
          <w:tcPr>
            <w:tcW w:w="960" w:type="dxa"/>
            <w:shd w:val="clear" w:color="auto" w:fill="auto"/>
            <w:vAlign w:val="center"/>
            <w:hideMark/>
          </w:tcPr>
          <w:p w14:paraId="448733B6"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120.34</w:t>
            </w:r>
          </w:p>
        </w:tc>
        <w:tc>
          <w:tcPr>
            <w:tcW w:w="960" w:type="dxa"/>
            <w:shd w:val="clear" w:color="auto" w:fill="auto"/>
            <w:vAlign w:val="center"/>
            <w:hideMark/>
          </w:tcPr>
          <w:p w14:paraId="11D7B220"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67.33</w:t>
            </w:r>
          </w:p>
        </w:tc>
        <w:tc>
          <w:tcPr>
            <w:tcW w:w="960" w:type="dxa"/>
            <w:shd w:val="clear" w:color="auto" w:fill="auto"/>
            <w:vAlign w:val="center"/>
            <w:hideMark/>
          </w:tcPr>
          <w:p w14:paraId="1AD92369"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20.8</w:t>
            </w:r>
          </w:p>
        </w:tc>
        <w:tc>
          <w:tcPr>
            <w:tcW w:w="960" w:type="dxa"/>
            <w:shd w:val="clear" w:color="auto" w:fill="auto"/>
            <w:vAlign w:val="center"/>
            <w:hideMark/>
          </w:tcPr>
          <w:p w14:paraId="173025F3" w14:textId="77777777" w:rsidR="004D41A1" w:rsidRPr="005D021D" w:rsidRDefault="004D41A1" w:rsidP="004D41A1">
            <w:pPr>
              <w:suppressAutoHyphens w:val="0"/>
              <w:spacing w:before="0" w:after="0"/>
              <w:jc w:val="center"/>
              <w:rPr>
                <w:color w:val="538135" w:themeColor="accent6" w:themeShade="BF"/>
                <w:szCs w:val="24"/>
                <w:lang w:eastAsia="zh-CN"/>
              </w:rPr>
            </w:pPr>
            <w:r w:rsidRPr="005D021D">
              <w:rPr>
                <w:color w:val="538135" w:themeColor="accent6" w:themeShade="BF"/>
                <w:szCs w:val="24"/>
                <w:lang w:eastAsia="zh-CN"/>
              </w:rPr>
              <w:t>n/a</w:t>
            </w:r>
          </w:p>
        </w:tc>
      </w:tr>
    </w:tbl>
    <w:p w14:paraId="26A0C58B" w14:textId="5FE34075" w:rsidR="004D0FAE" w:rsidRDefault="004D0FAE" w:rsidP="004D0FAE">
      <w:pPr>
        <w:pStyle w:val="Caption"/>
        <w:keepNext/>
      </w:pPr>
      <w:bookmarkStart w:id="71" w:name="_Toc32453001"/>
      <w:r w:rsidRPr="008E4490">
        <w:rPr>
          <w:b/>
          <w:bCs/>
          <w:sz w:val="22"/>
          <w:szCs w:val="22"/>
        </w:rPr>
        <w:lastRenderedPageBreak/>
        <w:t xml:space="preserve">Table </w:t>
      </w:r>
      <w:r w:rsidRPr="008E4490">
        <w:rPr>
          <w:b/>
          <w:bCs/>
          <w:sz w:val="22"/>
          <w:szCs w:val="22"/>
        </w:rPr>
        <w:fldChar w:fldCharType="begin"/>
      </w:r>
      <w:r w:rsidRPr="008E4490">
        <w:rPr>
          <w:b/>
          <w:bCs/>
          <w:sz w:val="22"/>
          <w:szCs w:val="22"/>
        </w:rPr>
        <w:instrText xml:space="preserve"> SEQ Table \* ARABIC </w:instrText>
      </w:r>
      <w:r w:rsidRPr="008E4490">
        <w:rPr>
          <w:b/>
          <w:bCs/>
          <w:sz w:val="22"/>
          <w:szCs w:val="22"/>
        </w:rPr>
        <w:fldChar w:fldCharType="separate"/>
      </w:r>
      <w:r>
        <w:rPr>
          <w:b/>
          <w:bCs/>
          <w:noProof/>
          <w:sz w:val="22"/>
          <w:szCs w:val="22"/>
        </w:rPr>
        <w:t>15</w:t>
      </w:r>
      <w:r w:rsidRPr="008E4490">
        <w:rPr>
          <w:b/>
          <w:bCs/>
          <w:sz w:val="22"/>
          <w:szCs w:val="22"/>
        </w:rPr>
        <w:fldChar w:fldCharType="end"/>
      </w:r>
      <w:r w:rsidRPr="008E4490">
        <w:rPr>
          <w:b/>
          <w:bCs/>
          <w:sz w:val="22"/>
          <w:szCs w:val="22"/>
        </w:rPr>
        <w:t>:</w:t>
      </w:r>
      <w:r w:rsidRPr="008E4490">
        <w:rPr>
          <w:sz w:val="22"/>
          <w:szCs w:val="22"/>
        </w:rPr>
        <w:t xml:space="preserve">  </w:t>
      </w:r>
      <w:r>
        <w:rPr>
          <w:bCs/>
        </w:rPr>
        <w:t>Modelled results for pressure-temperature Cases B1 –  B</w:t>
      </w:r>
      <w:r w:rsidR="0069578D">
        <w:rPr>
          <w:bCs/>
        </w:rPr>
        <w:t>10</w:t>
      </w:r>
      <w:bookmarkEnd w:id="71"/>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946"/>
        <w:gridCol w:w="946"/>
        <w:gridCol w:w="1336"/>
        <w:gridCol w:w="913"/>
        <w:gridCol w:w="946"/>
        <w:gridCol w:w="879"/>
        <w:gridCol w:w="879"/>
      </w:tblGrid>
      <w:tr w:rsidR="00596A1C" w:rsidRPr="00596A1C" w14:paraId="6CCFEFB6" w14:textId="77777777" w:rsidTr="005D021D">
        <w:trPr>
          <w:trHeight w:val="3572"/>
          <w:jc w:val="center"/>
        </w:trPr>
        <w:tc>
          <w:tcPr>
            <w:tcW w:w="960" w:type="dxa"/>
            <w:shd w:val="clear" w:color="000000" w:fill="B4C6E7"/>
            <w:textDirection w:val="btLr"/>
            <w:vAlign w:val="center"/>
            <w:hideMark/>
          </w:tcPr>
          <w:p w14:paraId="6ED65FCF"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Case</w:t>
            </w:r>
          </w:p>
        </w:tc>
        <w:tc>
          <w:tcPr>
            <w:tcW w:w="960" w:type="dxa"/>
            <w:shd w:val="clear" w:color="000000" w:fill="B4C6E7"/>
            <w:textDirection w:val="btLr"/>
            <w:vAlign w:val="center"/>
            <w:hideMark/>
          </w:tcPr>
          <w:p w14:paraId="312681A9" w14:textId="2EE77DE9" w:rsidR="00596A1C" w:rsidRPr="00596A1C" w:rsidRDefault="00596A1C" w:rsidP="005D021D">
            <w:pPr>
              <w:suppressAutoHyphens w:val="0"/>
              <w:spacing w:before="0" w:after="0"/>
              <w:jc w:val="left"/>
              <w:rPr>
                <w:color w:val="000000"/>
                <w:szCs w:val="24"/>
                <w:lang w:eastAsia="zh-CN"/>
              </w:rPr>
            </w:pPr>
            <w:r>
              <w:rPr>
                <w:color w:val="000000"/>
                <w:szCs w:val="24"/>
                <w:lang w:eastAsia="zh-CN"/>
              </w:rPr>
              <w:t>Stress in top dome [MP</w:t>
            </w:r>
            <w:r w:rsidRPr="00596A1C">
              <w:rPr>
                <w:color w:val="000000"/>
                <w:szCs w:val="24"/>
                <w:lang w:eastAsia="zh-CN"/>
              </w:rPr>
              <w:t>a]</w:t>
            </w:r>
          </w:p>
        </w:tc>
        <w:tc>
          <w:tcPr>
            <w:tcW w:w="960" w:type="dxa"/>
            <w:shd w:val="clear" w:color="000000" w:fill="B4C6E7"/>
            <w:textDirection w:val="btLr"/>
            <w:vAlign w:val="center"/>
            <w:hideMark/>
          </w:tcPr>
          <w:p w14:paraId="2D48F4CE"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Stress in bottom dome [MPa]</w:t>
            </w:r>
          </w:p>
        </w:tc>
        <w:tc>
          <w:tcPr>
            <w:tcW w:w="960" w:type="dxa"/>
            <w:shd w:val="clear" w:color="000000" w:fill="B4C6E7"/>
            <w:textDirection w:val="btLr"/>
            <w:vAlign w:val="center"/>
            <w:hideMark/>
          </w:tcPr>
          <w:p w14:paraId="62E45674"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Stress in cage [MPa]</w:t>
            </w:r>
          </w:p>
        </w:tc>
        <w:tc>
          <w:tcPr>
            <w:tcW w:w="960" w:type="dxa"/>
            <w:shd w:val="clear" w:color="000000" w:fill="B4C6E7"/>
            <w:textDirection w:val="btLr"/>
            <w:vAlign w:val="center"/>
            <w:hideMark/>
          </w:tcPr>
          <w:p w14:paraId="6CD59540"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Stress in bellows [MPa]</w:t>
            </w:r>
          </w:p>
        </w:tc>
        <w:tc>
          <w:tcPr>
            <w:tcW w:w="960" w:type="dxa"/>
            <w:shd w:val="clear" w:color="000000" w:fill="B4C6E7"/>
            <w:textDirection w:val="btLr"/>
            <w:vAlign w:val="center"/>
            <w:hideMark/>
          </w:tcPr>
          <w:p w14:paraId="58CBB4C8"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Stress in elbow [MPa]</w:t>
            </w:r>
          </w:p>
        </w:tc>
        <w:tc>
          <w:tcPr>
            <w:tcW w:w="960" w:type="dxa"/>
            <w:shd w:val="clear" w:color="000000" w:fill="B4C6E7"/>
            <w:textDirection w:val="btLr"/>
            <w:vAlign w:val="center"/>
            <w:hideMark/>
          </w:tcPr>
          <w:p w14:paraId="19E3324D" w14:textId="77777777"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Stress in Invar bars [MPa]</w:t>
            </w:r>
          </w:p>
        </w:tc>
        <w:tc>
          <w:tcPr>
            <w:tcW w:w="960" w:type="dxa"/>
            <w:shd w:val="clear" w:color="000000" w:fill="B4C6E7"/>
            <w:textDirection w:val="btLr"/>
            <w:vAlign w:val="center"/>
            <w:hideMark/>
          </w:tcPr>
          <w:p w14:paraId="3C0D7F0D" w14:textId="7CA16346" w:rsidR="00596A1C" w:rsidRPr="00596A1C" w:rsidRDefault="00596A1C" w:rsidP="005D021D">
            <w:pPr>
              <w:suppressAutoHyphens w:val="0"/>
              <w:spacing w:before="0" w:after="0"/>
              <w:jc w:val="left"/>
              <w:rPr>
                <w:color w:val="000000"/>
                <w:szCs w:val="24"/>
                <w:lang w:eastAsia="zh-CN"/>
              </w:rPr>
            </w:pPr>
            <w:r w:rsidRPr="00596A1C">
              <w:rPr>
                <w:color w:val="000000"/>
                <w:szCs w:val="24"/>
                <w:lang w:eastAsia="zh-CN"/>
              </w:rPr>
              <w:t>Equivalent plastic strain</w:t>
            </w:r>
            <w:r w:rsidR="005D021D">
              <w:rPr>
                <w:color w:val="000000"/>
                <w:szCs w:val="24"/>
                <w:lang w:eastAsia="zh-CN"/>
              </w:rPr>
              <w:t xml:space="preserve"> in cage</w:t>
            </w:r>
            <w:r w:rsidRPr="00596A1C">
              <w:rPr>
                <w:color w:val="000000"/>
                <w:szCs w:val="24"/>
                <w:lang w:eastAsia="zh-CN"/>
              </w:rPr>
              <w:t xml:space="preserve"> [%]</w:t>
            </w:r>
          </w:p>
        </w:tc>
      </w:tr>
      <w:tr w:rsidR="00596A1C" w:rsidRPr="00596A1C" w14:paraId="617D94F9" w14:textId="77777777" w:rsidTr="00596A1C">
        <w:trPr>
          <w:trHeight w:val="795"/>
          <w:jc w:val="center"/>
        </w:trPr>
        <w:tc>
          <w:tcPr>
            <w:tcW w:w="960" w:type="dxa"/>
            <w:shd w:val="clear" w:color="auto" w:fill="auto"/>
            <w:vAlign w:val="center"/>
            <w:hideMark/>
          </w:tcPr>
          <w:p w14:paraId="002BF8BB"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B1</w:t>
            </w:r>
          </w:p>
        </w:tc>
        <w:tc>
          <w:tcPr>
            <w:tcW w:w="960" w:type="dxa"/>
            <w:shd w:val="clear" w:color="auto" w:fill="auto"/>
            <w:vAlign w:val="center"/>
            <w:hideMark/>
          </w:tcPr>
          <w:p w14:paraId="31F1C8B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134.21</w:t>
            </w:r>
          </w:p>
        </w:tc>
        <w:tc>
          <w:tcPr>
            <w:tcW w:w="960" w:type="dxa"/>
            <w:shd w:val="clear" w:color="auto" w:fill="auto"/>
            <w:vAlign w:val="center"/>
            <w:hideMark/>
          </w:tcPr>
          <w:p w14:paraId="23AE09D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120.81</w:t>
            </w:r>
          </w:p>
        </w:tc>
        <w:tc>
          <w:tcPr>
            <w:tcW w:w="960" w:type="dxa"/>
            <w:shd w:val="clear" w:color="auto" w:fill="auto"/>
            <w:vAlign w:val="center"/>
            <w:hideMark/>
          </w:tcPr>
          <w:p w14:paraId="66BB906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158.91</w:t>
            </w:r>
          </w:p>
        </w:tc>
        <w:tc>
          <w:tcPr>
            <w:tcW w:w="960" w:type="dxa"/>
            <w:shd w:val="clear" w:color="auto" w:fill="auto"/>
            <w:vAlign w:val="center"/>
            <w:hideMark/>
          </w:tcPr>
          <w:p w14:paraId="449EEA4D"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3.39</w:t>
            </w:r>
          </w:p>
        </w:tc>
        <w:tc>
          <w:tcPr>
            <w:tcW w:w="960" w:type="dxa"/>
            <w:shd w:val="clear" w:color="auto" w:fill="auto"/>
            <w:vAlign w:val="center"/>
            <w:hideMark/>
          </w:tcPr>
          <w:p w14:paraId="1F8F58A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140.17</w:t>
            </w:r>
          </w:p>
        </w:tc>
        <w:tc>
          <w:tcPr>
            <w:tcW w:w="960" w:type="dxa"/>
            <w:shd w:val="clear" w:color="auto" w:fill="auto"/>
            <w:vAlign w:val="center"/>
            <w:hideMark/>
          </w:tcPr>
          <w:p w14:paraId="5947C4FF"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37.27</w:t>
            </w:r>
          </w:p>
        </w:tc>
        <w:tc>
          <w:tcPr>
            <w:tcW w:w="960" w:type="dxa"/>
            <w:shd w:val="clear" w:color="auto" w:fill="auto"/>
            <w:vAlign w:val="center"/>
            <w:hideMark/>
          </w:tcPr>
          <w:p w14:paraId="315D406E" w14:textId="12F5867C" w:rsidR="00596A1C" w:rsidRPr="00D415B2" w:rsidRDefault="00D415B2" w:rsidP="00596A1C">
            <w:pPr>
              <w:suppressAutoHyphens w:val="0"/>
              <w:spacing w:before="0" w:after="0"/>
              <w:jc w:val="center"/>
              <w:rPr>
                <w:color w:val="538135" w:themeColor="accent6" w:themeShade="BF"/>
                <w:szCs w:val="24"/>
                <w:lang w:eastAsia="zh-CN"/>
              </w:rPr>
            </w:pPr>
            <w:r>
              <w:rPr>
                <w:color w:val="538135" w:themeColor="accent6" w:themeShade="BF"/>
                <w:szCs w:val="24"/>
                <w:lang w:eastAsia="zh-CN"/>
              </w:rPr>
              <w:t>n/a</w:t>
            </w:r>
          </w:p>
        </w:tc>
      </w:tr>
      <w:tr w:rsidR="00596A1C" w:rsidRPr="00596A1C" w14:paraId="3D7F688B" w14:textId="77777777" w:rsidTr="00596A1C">
        <w:trPr>
          <w:trHeight w:val="765"/>
          <w:jc w:val="center"/>
        </w:trPr>
        <w:tc>
          <w:tcPr>
            <w:tcW w:w="960" w:type="dxa"/>
            <w:shd w:val="clear" w:color="auto" w:fill="auto"/>
            <w:vAlign w:val="center"/>
            <w:hideMark/>
          </w:tcPr>
          <w:p w14:paraId="29C90C92"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B2</w:t>
            </w:r>
          </w:p>
        </w:tc>
        <w:tc>
          <w:tcPr>
            <w:tcW w:w="960" w:type="dxa"/>
            <w:shd w:val="clear" w:color="auto" w:fill="auto"/>
            <w:vAlign w:val="center"/>
            <w:hideMark/>
          </w:tcPr>
          <w:p w14:paraId="20F3F709"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131.82</w:t>
            </w:r>
          </w:p>
        </w:tc>
        <w:tc>
          <w:tcPr>
            <w:tcW w:w="960" w:type="dxa"/>
            <w:shd w:val="clear" w:color="auto" w:fill="auto"/>
            <w:vAlign w:val="center"/>
            <w:hideMark/>
          </w:tcPr>
          <w:p w14:paraId="4A58DE6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79.08</w:t>
            </w:r>
          </w:p>
        </w:tc>
        <w:tc>
          <w:tcPr>
            <w:tcW w:w="960" w:type="dxa"/>
            <w:shd w:val="clear" w:color="auto" w:fill="auto"/>
            <w:vAlign w:val="center"/>
            <w:hideMark/>
          </w:tcPr>
          <w:p w14:paraId="4E57D50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130.76</w:t>
            </w:r>
          </w:p>
        </w:tc>
        <w:tc>
          <w:tcPr>
            <w:tcW w:w="960" w:type="dxa"/>
            <w:shd w:val="clear" w:color="auto" w:fill="auto"/>
            <w:vAlign w:val="center"/>
            <w:hideMark/>
          </w:tcPr>
          <w:p w14:paraId="1A934FD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111.54</w:t>
            </w:r>
          </w:p>
        </w:tc>
        <w:tc>
          <w:tcPr>
            <w:tcW w:w="960" w:type="dxa"/>
            <w:shd w:val="clear" w:color="auto" w:fill="auto"/>
            <w:vAlign w:val="center"/>
            <w:hideMark/>
          </w:tcPr>
          <w:p w14:paraId="2069F791"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83.16</w:t>
            </w:r>
          </w:p>
        </w:tc>
        <w:tc>
          <w:tcPr>
            <w:tcW w:w="960" w:type="dxa"/>
            <w:shd w:val="clear" w:color="auto" w:fill="auto"/>
            <w:vAlign w:val="center"/>
            <w:hideMark/>
          </w:tcPr>
          <w:p w14:paraId="1C4B4C1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24.11</w:t>
            </w:r>
          </w:p>
        </w:tc>
        <w:tc>
          <w:tcPr>
            <w:tcW w:w="960" w:type="dxa"/>
            <w:shd w:val="clear" w:color="auto" w:fill="auto"/>
            <w:vAlign w:val="center"/>
            <w:hideMark/>
          </w:tcPr>
          <w:p w14:paraId="0FB21294"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n/a</w:t>
            </w:r>
          </w:p>
        </w:tc>
      </w:tr>
      <w:tr w:rsidR="00596A1C" w:rsidRPr="00596A1C" w14:paraId="18F9E17A" w14:textId="77777777" w:rsidTr="00596A1C">
        <w:trPr>
          <w:trHeight w:val="660"/>
          <w:jc w:val="center"/>
        </w:trPr>
        <w:tc>
          <w:tcPr>
            <w:tcW w:w="960" w:type="dxa"/>
            <w:shd w:val="clear" w:color="auto" w:fill="auto"/>
            <w:vAlign w:val="center"/>
            <w:hideMark/>
          </w:tcPr>
          <w:p w14:paraId="5BDA7FDA"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B3</w:t>
            </w:r>
          </w:p>
        </w:tc>
        <w:tc>
          <w:tcPr>
            <w:tcW w:w="960" w:type="dxa"/>
            <w:shd w:val="clear" w:color="auto" w:fill="auto"/>
            <w:vAlign w:val="center"/>
            <w:hideMark/>
          </w:tcPr>
          <w:p w14:paraId="6867A27D"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81.27</w:t>
            </w:r>
          </w:p>
        </w:tc>
        <w:tc>
          <w:tcPr>
            <w:tcW w:w="960" w:type="dxa"/>
            <w:shd w:val="clear" w:color="auto" w:fill="auto"/>
            <w:vAlign w:val="center"/>
            <w:hideMark/>
          </w:tcPr>
          <w:p w14:paraId="6AD17C8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138.44</w:t>
            </w:r>
          </w:p>
        </w:tc>
        <w:tc>
          <w:tcPr>
            <w:tcW w:w="960" w:type="dxa"/>
            <w:shd w:val="clear" w:color="auto" w:fill="auto"/>
            <w:vAlign w:val="center"/>
            <w:hideMark/>
          </w:tcPr>
          <w:p w14:paraId="01A28509"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FF0000"/>
                <w:szCs w:val="24"/>
                <w:lang w:eastAsia="zh-CN"/>
              </w:rPr>
              <w:t>172.71</w:t>
            </w:r>
          </w:p>
        </w:tc>
        <w:tc>
          <w:tcPr>
            <w:tcW w:w="960" w:type="dxa"/>
            <w:shd w:val="clear" w:color="auto" w:fill="auto"/>
            <w:vAlign w:val="center"/>
            <w:hideMark/>
          </w:tcPr>
          <w:p w14:paraId="52D65CD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135.18</w:t>
            </w:r>
          </w:p>
        </w:tc>
        <w:tc>
          <w:tcPr>
            <w:tcW w:w="960" w:type="dxa"/>
            <w:shd w:val="clear" w:color="auto" w:fill="auto"/>
            <w:vAlign w:val="center"/>
            <w:hideMark/>
          </w:tcPr>
          <w:p w14:paraId="04B4BB9E"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140.16</w:t>
            </w:r>
          </w:p>
        </w:tc>
        <w:tc>
          <w:tcPr>
            <w:tcW w:w="960" w:type="dxa"/>
            <w:shd w:val="clear" w:color="auto" w:fill="auto"/>
            <w:vAlign w:val="center"/>
            <w:hideMark/>
          </w:tcPr>
          <w:p w14:paraId="248E3F9E"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37.01</w:t>
            </w:r>
          </w:p>
        </w:tc>
        <w:tc>
          <w:tcPr>
            <w:tcW w:w="960" w:type="dxa"/>
            <w:shd w:val="clear" w:color="auto" w:fill="auto"/>
            <w:vAlign w:val="center"/>
            <w:hideMark/>
          </w:tcPr>
          <w:p w14:paraId="002B521D"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FF0000"/>
                <w:szCs w:val="24"/>
                <w:lang w:eastAsia="zh-CN"/>
              </w:rPr>
              <w:t>0.247</w:t>
            </w:r>
          </w:p>
        </w:tc>
      </w:tr>
      <w:tr w:rsidR="00596A1C" w:rsidRPr="00596A1C" w14:paraId="7CAEC6EB" w14:textId="77777777" w:rsidTr="00596A1C">
        <w:trPr>
          <w:trHeight w:val="675"/>
          <w:jc w:val="center"/>
        </w:trPr>
        <w:tc>
          <w:tcPr>
            <w:tcW w:w="960" w:type="dxa"/>
            <w:shd w:val="clear" w:color="auto" w:fill="auto"/>
            <w:vAlign w:val="center"/>
            <w:hideMark/>
          </w:tcPr>
          <w:p w14:paraId="454BCEFA"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B4</w:t>
            </w:r>
          </w:p>
        </w:tc>
        <w:tc>
          <w:tcPr>
            <w:tcW w:w="960" w:type="dxa"/>
            <w:shd w:val="clear" w:color="auto" w:fill="auto"/>
            <w:vAlign w:val="center"/>
            <w:hideMark/>
          </w:tcPr>
          <w:p w14:paraId="085023DF"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58.09</w:t>
            </w:r>
          </w:p>
        </w:tc>
        <w:tc>
          <w:tcPr>
            <w:tcW w:w="960" w:type="dxa"/>
            <w:shd w:val="clear" w:color="auto" w:fill="auto"/>
            <w:vAlign w:val="center"/>
            <w:hideMark/>
          </w:tcPr>
          <w:p w14:paraId="057CDFE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56.33</w:t>
            </w:r>
          </w:p>
        </w:tc>
        <w:tc>
          <w:tcPr>
            <w:tcW w:w="960" w:type="dxa"/>
            <w:shd w:val="clear" w:color="auto" w:fill="auto"/>
            <w:vAlign w:val="center"/>
            <w:hideMark/>
          </w:tcPr>
          <w:p w14:paraId="22A67C1C"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85.26</w:t>
            </w:r>
          </w:p>
        </w:tc>
        <w:tc>
          <w:tcPr>
            <w:tcW w:w="960" w:type="dxa"/>
            <w:shd w:val="clear" w:color="auto" w:fill="auto"/>
            <w:vAlign w:val="center"/>
            <w:hideMark/>
          </w:tcPr>
          <w:p w14:paraId="67F3F3D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17.69</w:t>
            </w:r>
          </w:p>
        </w:tc>
        <w:tc>
          <w:tcPr>
            <w:tcW w:w="960" w:type="dxa"/>
            <w:shd w:val="clear" w:color="auto" w:fill="auto"/>
            <w:vAlign w:val="center"/>
            <w:hideMark/>
          </w:tcPr>
          <w:p w14:paraId="14DD9B3B"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59.6</w:t>
            </w:r>
          </w:p>
        </w:tc>
        <w:tc>
          <w:tcPr>
            <w:tcW w:w="960" w:type="dxa"/>
            <w:shd w:val="clear" w:color="auto" w:fill="auto"/>
            <w:vAlign w:val="center"/>
            <w:hideMark/>
          </w:tcPr>
          <w:p w14:paraId="1498D50B"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17.57</w:t>
            </w:r>
          </w:p>
        </w:tc>
        <w:tc>
          <w:tcPr>
            <w:tcW w:w="960" w:type="dxa"/>
            <w:shd w:val="clear" w:color="auto" w:fill="auto"/>
            <w:vAlign w:val="center"/>
            <w:hideMark/>
          </w:tcPr>
          <w:p w14:paraId="4631B9B9"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n/a</w:t>
            </w:r>
          </w:p>
        </w:tc>
      </w:tr>
      <w:tr w:rsidR="00596A1C" w:rsidRPr="00596A1C" w14:paraId="43363E38" w14:textId="77777777" w:rsidTr="00596A1C">
        <w:trPr>
          <w:trHeight w:val="660"/>
          <w:jc w:val="center"/>
        </w:trPr>
        <w:tc>
          <w:tcPr>
            <w:tcW w:w="960" w:type="dxa"/>
            <w:shd w:val="clear" w:color="auto" w:fill="auto"/>
            <w:vAlign w:val="center"/>
            <w:hideMark/>
          </w:tcPr>
          <w:p w14:paraId="581227F8"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B5</w:t>
            </w:r>
          </w:p>
        </w:tc>
        <w:tc>
          <w:tcPr>
            <w:tcW w:w="960" w:type="dxa"/>
            <w:shd w:val="clear" w:color="auto" w:fill="auto"/>
            <w:vAlign w:val="center"/>
            <w:hideMark/>
          </w:tcPr>
          <w:p w14:paraId="4B944603"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59.2</w:t>
            </w:r>
          </w:p>
        </w:tc>
        <w:tc>
          <w:tcPr>
            <w:tcW w:w="960" w:type="dxa"/>
            <w:shd w:val="clear" w:color="auto" w:fill="auto"/>
            <w:vAlign w:val="center"/>
            <w:hideMark/>
          </w:tcPr>
          <w:p w14:paraId="124EB0AB"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74.71</w:t>
            </w:r>
          </w:p>
        </w:tc>
        <w:tc>
          <w:tcPr>
            <w:tcW w:w="960" w:type="dxa"/>
            <w:shd w:val="clear" w:color="auto" w:fill="auto"/>
            <w:vAlign w:val="center"/>
            <w:hideMark/>
          </w:tcPr>
          <w:p w14:paraId="6FDC3FD9"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142.75</w:t>
            </w:r>
          </w:p>
        </w:tc>
        <w:tc>
          <w:tcPr>
            <w:tcW w:w="960" w:type="dxa"/>
            <w:shd w:val="clear" w:color="auto" w:fill="auto"/>
            <w:vAlign w:val="center"/>
            <w:hideMark/>
          </w:tcPr>
          <w:p w14:paraId="6F8A5CB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112.23</w:t>
            </w:r>
          </w:p>
        </w:tc>
        <w:tc>
          <w:tcPr>
            <w:tcW w:w="960" w:type="dxa"/>
            <w:shd w:val="clear" w:color="auto" w:fill="auto"/>
            <w:vAlign w:val="center"/>
            <w:hideMark/>
          </w:tcPr>
          <w:p w14:paraId="2A13E679"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35.46</w:t>
            </w:r>
          </w:p>
        </w:tc>
        <w:tc>
          <w:tcPr>
            <w:tcW w:w="960" w:type="dxa"/>
            <w:shd w:val="clear" w:color="auto" w:fill="auto"/>
            <w:vAlign w:val="center"/>
            <w:hideMark/>
          </w:tcPr>
          <w:p w14:paraId="587D6B86"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6.77</w:t>
            </w:r>
          </w:p>
        </w:tc>
        <w:tc>
          <w:tcPr>
            <w:tcW w:w="960" w:type="dxa"/>
            <w:shd w:val="clear" w:color="auto" w:fill="auto"/>
            <w:vAlign w:val="center"/>
            <w:hideMark/>
          </w:tcPr>
          <w:p w14:paraId="5E92DD07"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n/a</w:t>
            </w:r>
          </w:p>
        </w:tc>
      </w:tr>
      <w:tr w:rsidR="00596A1C" w:rsidRPr="00596A1C" w14:paraId="3AB2378D" w14:textId="77777777" w:rsidTr="00596A1C">
        <w:trPr>
          <w:trHeight w:val="630"/>
          <w:jc w:val="center"/>
        </w:trPr>
        <w:tc>
          <w:tcPr>
            <w:tcW w:w="960" w:type="dxa"/>
            <w:shd w:val="clear" w:color="auto" w:fill="auto"/>
            <w:vAlign w:val="center"/>
            <w:hideMark/>
          </w:tcPr>
          <w:p w14:paraId="12FDBAAC"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B6</w:t>
            </w:r>
          </w:p>
        </w:tc>
        <w:tc>
          <w:tcPr>
            <w:tcW w:w="960" w:type="dxa"/>
            <w:shd w:val="clear" w:color="auto" w:fill="auto"/>
            <w:vAlign w:val="center"/>
            <w:hideMark/>
          </w:tcPr>
          <w:p w14:paraId="2AEF012C"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7.22</w:t>
            </w:r>
          </w:p>
        </w:tc>
        <w:tc>
          <w:tcPr>
            <w:tcW w:w="960" w:type="dxa"/>
            <w:shd w:val="clear" w:color="auto" w:fill="auto"/>
            <w:vAlign w:val="center"/>
            <w:hideMark/>
          </w:tcPr>
          <w:p w14:paraId="2E0CC0AA"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93.73</w:t>
            </w:r>
          </w:p>
        </w:tc>
        <w:tc>
          <w:tcPr>
            <w:tcW w:w="960" w:type="dxa"/>
            <w:shd w:val="clear" w:color="auto" w:fill="auto"/>
            <w:vAlign w:val="center"/>
            <w:hideMark/>
          </w:tcPr>
          <w:p w14:paraId="3A47FEC4"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FF0000"/>
                <w:szCs w:val="24"/>
                <w:lang w:eastAsia="zh-CN"/>
              </w:rPr>
              <w:t>152.46</w:t>
            </w:r>
          </w:p>
        </w:tc>
        <w:tc>
          <w:tcPr>
            <w:tcW w:w="960" w:type="dxa"/>
            <w:shd w:val="clear" w:color="auto" w:fill="auto"/>
            <w:vAlign w:val="center"/>
            <w:hideMark/>
          </w:tcPr>
          <w:p w14:paraId="77058A34"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120.3</w:t>
            </w:r>
          </w:p>
        </w:tc>
        <w:tc>
          <w:tcPr>
            <w:tcW w:w="960" w:type="dxa"/>
            <w:shd w:val="clear" w:color="auto" w:fill="auto"/>
            <w:vAlign w:val="center"/>
            <w:hideMark/>
          </w:tcPr>
          <w:p w14:paraId="2A93E766"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59.56</w:t>
            </w:r>
          </w:p>
        </w:tc>
        <w:tc>
          <w:tcPr>
            <w:tcW w:w="960" w:type="dxa"/>
            <w:shd w:val="clear" w:color="auto" w:fill="auto"/>
            <w:vAlign w:val="center"/>
            <w:hideMark/>
          </w:tcPr>
          <w:p w14:paraId="07210D4C"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18.99</w:t>
            </w:r>
          </w:p>
        </w:tc>
        <w:tc>
          <w:tcPr>
            <w:tcW w:w="960" w:type="dxa"/>
            <w:shd w:val="clear" w:color="auto" w:fill="auto"/>
            <w:vAlign w:val="center"/>
            <w:hideMark/>
          </w:tcPr>
          <w:p w14:paraId="1A07DCE7"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FF0000"/>
                <w:szCs w:val="24"/>
                <w:lang w:eastAsia="zh-CN"/>
              </w:rPr>
              <w:t>0.018</w:t>
            </w:r>
          </w:p>
        </w:tc>
      </w:tr>
      <w:tr w:rsidR="00596A1C" w:rsidRPr="00596A1C" w14:paraId="6AB8F9E8" w14:textId="77777777" w:rsidTr="00596A1C">
        <w:trPr>
          <w:trHeight w:val="660"/>
          <w:jc w:val="center"/>
        </w:trPr>
        <w:tc>
          <w:tcPr>
            <w:tcW w:w="960" w:type="dxa"/>
            <w:shd w:val="clear" w:color="auto" w:fill="auto"/>
            <w:vAlign w:val="center"/>
            <w:hideMark/>
          </w:tcPr>
          <w:p w14:paraId="6209E773"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B7</w:t>
            </w:r>
          </w:p>
        </w:tc>
        <w:tc>
          <w:tcPr>
            <w:tcW w:w="960" w:type="dxa"/>
            <w:shd w:val="clear" w:color="auto" w:fill="auto"/>
            <w:vAlign w:val="center"/>
            <w:hideMark/>
          </w:tcPr>
          <w:p w14:paraId="31010EB4"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0.79</w:t>
            </w:r>
          </w:p>
        </w:tc>
        <w:tc>
          <w:tcPr>
            <w:tcW w:w="960" w:type="dxa"/>
            <w:shd w:val="clear" w:color="auto" w:fill="auto"/>
            <w:vAlign w:val="center"/>
            <w:hideMark/>
          </w:tcPr>
          <w:p w14:paraId="109DE6C3"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10.92</w:t>
            </w:r>
          </w:p>
        </w:tc>
        <w:tc>
          <w:tcPr>
            <w:tcW w:w="960" w:type="dxa"/>
            <w:shd w:val="clear" w:color="auto" w:fill="auto"/>
            <w:vAlign w:val="center"/>
            <w:hideMark/>
          </w:tcPr>
          <w:p w14:paraId="14AA726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16.12</w:t>
            </w:r>
          </w:p>
        </w:tc>
        <w:tc>
          <w:tcPr>
            <w:tcW w:w="960" w:type="dxa"/>
            <w:shd w:val="clear" w:color="auto" w:fill="auto"/>
            <w:vAlign w:val="center"/>
            <w:hideMark/>
          </w:tcPr>
          <w:p w14:paraId="69F294CE"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7.29</w:t>
            </w:r>
          </w:p>
        </w:tc>
        <w:tc>
          <w:tcPr>
            <w:tcW w:w="960" w:type="dxa"/>
            <w:shd w:val="clear" w:color="auto" w:fill="auto"/>
            <w:vAlign w:val="center"/>
            <w:hideMark/>
          </w:tcPr>
          <w:p w14:paraId="1A438B1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3.01</w:t>
            </w:r>
          </w:p>
        </w:tc>
        <w:tc>
          <w:tcPr>
            <w:tcW w:w="960" w:type="dxa"/>
            <w:shd w:val="clear" w:color="auto" w:fill="auto"/>
            <w:vAlign w:val="center"/>
            <w:hideMark/>
          </w:tcPr>
          <w:p w14:paraId="2C3AB1B1"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7.48</w:t>
            </w:r>
          </w:p>
        </w:tc>
        <w:tc>
          <w:tcPr>
            <w:tcW w:w="960" w:type="dxa"/>
            <w:shd w:val="clear" w:color="auto" w:fill="auto"/>
            <w:vAlign w:val="center"/>
            <w:hideMark/>
          </w:tcPr>
          <w:p w14:paraId="62BF94B6"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n/a</w:t>
            </w:r>
          </w:p>
        </w:tc>
      </w:tr>
      <w:tr w:rsidR="00596A1C" w:rsidRPr="00596A1C" w14:paraId="4F61BABD" w14:textId="77777777" w:rsidTr="00596A1C">
        <w:trPr>
          <w:trHeight w:val="645"/>
          <w:jc w:val="center"/>
        </w:trPr>
        <w:tc>
          <w:tcPr>
            <w:tcW w:w="960" w:type="dxa"/>
            <w:shd w:val="clear" w:color="auto" w:fill="auto"/>
            <w:vAlign w:val="center"/>
            <w:hideMark/>
          </w:tcPr>
          <w:p w14:paraId="555839C8"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B8</w:t>
            </w:r>
          </w:p>
        </w:tc>
        <w:tc>
          <w:tcPr>
            <w:tcW w:w="960" w:type="dxa"/>
            <w:shd w:val="clear" w:color="auto" w:fill="auto"/>
            <w:vAlign w:val="center"/>
            <w:hideMark/>
          </w:tcPr>
          <w:p w14:paraId="34AD9B34"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8.06</w:t>
            </w:r>
          </w:p>
        </w:tc>
        <w:tc>
          <w:tcPr>
            <w:tcW w:w="960" w:type="dxa"/>
            <w:shd w:val="clear" w:color="auto" w:fill="auto"/>
            <w:vAlign w:val="center"/>
            <w:hideMark/>
          </w:tcPr>
          <w:p w14:paraId="0327E2CD"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105.79</w:t>
            </w:r>
          </w:p>
        </w:tc>
        <w:tc>
          <w:tcPr>
            <w:tcW w:w="960" w:type="dxa"/>
            <w:shd w:val="clear" w:color="auto" w:fill="auto"/>
            <w:vAlign w:val="center"/>
            <w:hideMark/>
          </w:tcPr>
          <w:p w14:paraId="2C347BD6"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FF0000"/>
                <w:szCs w:val="24"/>
                <w:lang w:eastAsia="zh-CN"/>
              </w:rPr>
              <w:t>156.45</w:t>
            </w:r>
          </w:p>
        </w:tc>
        <w:tc>
          <w:tcPr>
            <w:tcW w:w="960" w:type="dxa"/>
            <w:shd w:val="clear" w:color="auto" w:fill="auto"/>
            <w:vAlign w:val="center"/>
            <w:hideMark/>
          </w:tcPr>
          <w:p w14:paraId="747F7E6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123.39</w:t>
            </w:r>
          </w:p>
        </w:tc>
        <w:tc>
          <w:tcPr>
            <w:tcW w:w="960" w:type="dxa"/>
            <w:shd w:val="clear" w:color="auto" w:fill="auto"/>
            <w:vAlign w:val="center"/>
            <w:hideMark/>
          </w:tcPr>
          <w:p w14:paraId="5A215F6E"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78.14</w:t>
            </w:r>
          </w:p>
        </w:tc>
        <w:tc>
          <w:tcPr>
            <w:tcW w:w="960" w:type="dxa"/>
            <w:shd w:val="clear" w:color="auto" w:fill="auto"/>
            <w:vAlign w:val="center"/>
            <w:hideMark/>
          </w:tcPr>
          <w:p w14:paraId="4D56DE5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17.31</w:t>
            </w:r>
          </w:p>
        </w:tc>
        <w:tc>
          <w:tcPr>
            <w:tcW w:w="960" w:type="dxa"/>
            <w:shd w:val="clear" w:color="auto" w:fill="auto"/>
            <w:vAlign w:val="center"/>
            <w:hideMark/>
          </w:tcPr>
          <w:p w14:paraId="189CB894" w14:textId="6E21979B" w:rsidR="00596A1C" w:rsidRPr="00D415B2" w:rsidRDefault="005D021D" w:rsidP="00596A1C">
            <w:pPr>
              <w:suppressAutoHyphens w:val="0"/>
              <w:spacing w:before="0" w:after="0"/>
              <w:jc w:val="center"/>
              <w:rPr>
                <w:color w:val="538135" w:themeColor="accent6" w:themeShade="BF"/>
                <w:szCs w:val="24"/>
                <w:lang w:eastAsia="zh-CN"/>
              </w:rPr>
            </w:pPr>
            <w:r w:rsidRPr="00D415B2">
              <w:rPr>
                <w:color w:val="FF0000"/>
                <w:szCs w:val="24"/>
                <w:lang w:eastAsia="zh-CN"/>
              </w:rPr>
              <w:t>0.17</w:t>
            </w:r>
            <w:r w:rsidR="00D415B2" w:rsidRPr="00D415B2">
              <w:rPr>
                <w:color w:val="FF0000"/>
                <w:szCs w:val="24"/>
                <w:lang w:eastAsia="zh-CN"/>
              </w:rPr>
              <w:t>0</w:t>
            </w:r>
            <w:r w:rsidR="00596A1C" w:rsidRPr="00D415B2">
              <w:rPr>
                <w:color w:val="FF0000"/>
                <w:szCs w:val="24"/>
                <w:lang w:eastAsia="zh-CN"/>
              </w:rPr>
              <w:t> </w:t>
            </w:r>
          </w:p>
        </w:tc>
      </w:tr>
      <w:tr w:rsidR="00596A1C" w:rsidRPr="00596A1C" w14:paraId="713D519C" w14:textId="77777777" w:rsidTr="00596A1C">
        <w:trPr>
          <w:trHeight w:val="645"/>
          <w:jc w:val="center"/>
        </w:trPr>
        <w:tc>
          <w:tcPr>
            <w:tcW w:w="960" w:type="dxa"/>
            <w:shd w:val="clear" w:color="auto" w:fill="auto"/>
            <w:vAlign w:val="center"/>
            <w:hideMark/>
          </w:tcPr>
          <w:p w14:paraId="7345CE9B" w14:textId="77777777"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B9</w:t>
            </w:r>
          </w:p>
        </w:tc>
        <w:tc>
          <w:tcPr>
            <w:tcW w:w="960" w:type="dxa"/>
            <w:shd w:val="clear" w:color="auto" w:fill="auto"/>
            <w:vAlign w:val="center"/>
            <w:hideMark/>
          </w:tcPr>
          <w:p w14:paraId="58140A5E"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57.76</w:t>
            </w:r>
          </w:p>
        </w:tc>
        <w:tc>
          <w:tcPr>
            <w:tcW w:w="960" w:type="dxa"/>
            <w:shd w:val="clear" w:color="auto" w:fill="auto"/>
            <w:vAlign w:val="center"/>
            <w:hideMark/>
          </w:tcPr>
          <w:p w14:paraId="13DE8DF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61.34</w:t>
            </w:r>
          </w:p>
        </w:tc>
        <w:tc>
          <w:tcPr>
            <w:tcW w:w="960" w:type="dxa"/>
            <w:shd w:val="clear" w:color="auto" w:fill="auto"/>
            <w:vAlign w:val="center"/>
            <w:hideMark/>
          </w:tcPr>
          <w:p w14:paraId="5BF82F90"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113.88</w:t>
            </w:r>
          </w:p>
        </w:tc>
        <w:tc>
          <w:tcPr>
            <w:tcW w:w="960" w:type="dxa"/>
            <w:shd w:val="clear" w:color="auto" w:fill="auto"/>
            <w:vAlign w:val="center"/>
            <w:hideMark/>
          </w:tcPr>
          <w:p w14:paraId="5B459F6C"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109.49</w:t>
            </w:r>
          </w:p>
        </w:tc>
        <w:tc>
          <w:tcPr>
            <w:tcW w:w="960" w:type="dxa"/>
            <w:shd w:val="clear" w:color="auto" w:fill="auto"/>
            <w:vAlign w:val="center"/>
            <w:hideMark/>
          </w:tcPr>
          <w:p w14:paraId="1901D298"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3.32</w:t>
            </w:r>
          </w:p>
        </w:tc>
        <w:tc>
          <w:tcPr>
            <w:tcW w:w="960" w:type="dxa"/>
            <w:shd w:val="clear" w:color="auto" w:fill="auto"/>
            <w:vAlign w:val="center"/>
            <w:hideMark/>
          </w:tcPr>
          <w:p w14:paraId="75F8DB52"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9.9</w:t>
            </w:r>
          </w:p>
        </w:tc>
        <w:tc>
          <w:tcPr>
            <w:tcW w:w="960" w:type="dxa"/>
            <w:shd w:val="clear" w:color="auto" w:fill="auto"/>
            <w:vAlign w:val="center"/>
            <w:hideMark/>
          </w:tcPr>
          <w:p w14:paraId="6702CB47" w14:textId="77777777"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n/a</w:t>
            </w:r>
          </w:p>
        </w:tc>
      </w:tr>
      <w:tr w:rsidR="00596A1C" w:rsidRPr="00596A1C" w14:paraId="5ACEA4A0" w14:textId="77777777" w:rsidTr="00596A1C">
        <w:trPr>
          <w:trHeight w:val="660"/>
          <w:jc w:val="center"/>
        </w:trPr>
        <w:tc>
          <w:tcPr>
            <w:tcW w:w="960" w:type="dxa"/>
            <w:shd w:val="clear" w:color="auto" w:fill="auto"/>
            <w:vAlign w:val="center"/>
            <w:hideMark/>
          </w:tcPr>
          <w:p w14:paraId="5870C050" w14:textId="7B21052C" w:rsidR="00596A1C" w:rsidRPr="00596A1C" w:rsidRDefault="00596A1C" w:rsidP="00596A1C">
            <w:pPr>
              <w:suppressAutoHyphens w:val="0"/>
              <w:spacing w:before="0" w:after="0"/>
              <w:jc w:val="center"/>
              <w:rPr>
                <w:color w:val="000000"/>
                <w:szCs w:val="24"/>
                <w:lang w:eastAsia="zh-CN"/>
              </w:rPr>
            </w:pPr>
            <w:r w:rsidRPr="00596A1C">
              <w:rPr>
                <w:color w:val="000000"/>
                <w:szCs w:val="24"/>
                <w:lang w:eastAsia="zh-CN"/>
              </w:rPr>
              <w:t>B10</w:t>
            </w:r>
            <w:r w:rsidR="00D415B2">
              <w:rPr>
                <w:color w:val="000000"/>
                <w:szCs w:val="24"/>
                <w:lang w:eastAsia="zh-CN"/>
              </w:rPr>
              <w:t>*</w:t>
            </w:r>
          </w:p>
        </w:tc>
        <w:tc>
          <w:tcPr>
            <w:tcW w:w="960" w:type="dxa"/>
            <w:shd w:val="clear" w:color="auto" w:fill="auto"/>
            <w:vAlign w:val="center"/>
            <w:hideMark/>
          </w:tcPr>
          <w:p w14:paraId="788E939A" w14:textId="6413562E"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 </w:t>
            </w:r>
            <w:r w:rsidR="00FD755D">
              <w:rPr>
                <w:color w:val="538135" w:themeColor="accent6" w:themeShade="BF"/>
                <w:szCs w:val="24"/>
                <w:lang w:eastAsia="zh-CN"/>
              </w:rPr>
              <w:t>186.79</w:t>
            </w:r>
          </w:p>
        </w:tc>
        <w:tc>
          <w:tcPr>
            <w:tcW w:w="960" w:type="dxa"/>
            <w:shd w:val="clear" w:color="auto" w:fill="auto"/>
            <w:vAlign w:val="center"/>
            <w:hideMark/>
          </w:tcPr>
          <w:p w14:paraId="10C17349" w14:textId="27F6FE23" w:rsidR="00596A1C" w:rsidRPr="00D415B2" w:rsidRDefault="00FD755D" w:rsidP="00596A1C">
            <w:pPr>
              <w:suppressAutoHyphens w:val="0"/>
              <w:spacing w:before="0" w:after="0"/>
              <w:jc w:val="center"/>
              <w:rPr>
                <w:color w:val="538135" w:themeColor="accent6" w:themeShade="BF"/>
                <w:szCs w:val="24"/>
                <w:lang w:eastAsia="zh-CN"/>
              </w:rPr>
            </w:pPr>
            <w:r>
              <w:rPr>
                <w:color w:val="538135" w:themeColor="accent6" w:themeShade="BF"/>
                <w:szCs w:val="24"/>
                <w:lang w:eastAsia="zh-CN"/>
              </w:rPr>
              <w:t>165.70</w:t>
            </w:r>
            <w:r w:rsidR="00596A1C" w:rsidRPr="00D415B2">
              <w:rPr>
                <w:color w:val="538135" w:themeColor="accent6" w:themeShade="BF"/>
                <w:szCs w:val="24"/>
                <w:lang w:eastAsia="zh-CN"/>
              </w:rPr>
              <w:t> </w:t>
            </w:r>
          </w:p>
        </w:tc>
        <w:tc>
          <w:tcPr>
            <w:tcW w:w="960" w:type="dxa"/>
            <w:shd w:val="clear" w:color="auto" w:fill="auto"/>
            <w:vAlign w:val="center"/>
            <w:hideMark/>
          </w:tcPr>
          <w:p w14:paraId="68706034" w14:textId="3F11CDC4" w:rsidR="00596A1C" w:rsidRPr="00D415B2" w:rsidRDefault="00FD755D" w:rsidP="00596A1C">
            <w:pPr>
              <w:suppressAutoHyphens w:val="0"/>
              <w:spacing w:before="0" w:after="0"/>
              <w:jc w:val="center"/>
              <w:rPr>
                <w:color w:val="538135" w:themeColor="accent6" w:themeShade="BF"/>
                <w:szCs w:val="24"/>
                <w:lang w:eastAsia="zh-CN"/>
              </w:rPr>
            </w:pPr>
            <w:commentRangeStart w:id="72"/>
            <w:r w:rsidRPr="00FD755D">
              <w:rPr>
                <w:color w:val="FF0000"/>
                <w:szCs w:val="24"/>
                <w:lang w:eastAsia="zh-CN"/>
              </w:rPr>
              <w:t>167.42</w:t>
            </w:r>
            <w:r w:rsidR="00596A1C" w:rsidRPr="00FD755D">
              <w:rPr>
                <w:color w:val="FF0000"/>
                <w:szCs w:val="24"/>
                <w:lang w:eastAsia="zh-CN"/>
              </w:rPr>
              <w:t> </w:t>
            </w:r>
            <w:commentRangeEnd w:id="72"/>
            <w:r w:rsidR="00997373">
              <w:rPr>
                <w:rStyle w:val="CommentReference"/>
                <w:lang w:val="en-US"/>
              </w:rPr>
              <w:commentReference w:id="72"/>
            </w:r>
          </w:p>
        </w:tc>
        <w:tc>
          <w:tcPr>
            <w:tcW w:w="960" w:type="dxa"/>
            <w:shd w:val="clear" w:color="auto" w:fill="auto"/>
            <w:vAlign w:val="center"/>
            <w:hideMark/>
          </w:tcPr>
          <w:p w14:paraId="3A279CEF" w14:textId="239994F0" w:rsidR="00596A1C" w:rsidRPr="00D415B2" w:rsidRDefault="00596A1C" w:rsidP="00596A1C">
            <w:pPr>
              <w:suppressAutoHyphens w:val="0"/>
              <w:spacing w:before="0" w:after="0"/>
              <w:jc w:val="center"/>
              <w:rPr>
                <w:color w:val="538135" w:themeColor="accent6" w:themeShade="BF"/>
                <w:szCs w:val="24"/>
                <w:lang w:eastAsia="zh-CN"/>
              </w:rPr>
            </w:pPr>
            <w:r w:rsidRPr="00D415B2">
              <w:rPr>
                <w:color w:val="538135" w:themeColor="accent6" w:themeShade="BF"/>
                <w:szCs w:val="24"/>
                <w:lang w:eastAsia="zh-CN"/>
              </w:rPr>
              <w:t> </w:t>
            </w:r>
            <w:r w:rsidR="00FD755D">
              <w:rPr>
                <w:color w:val="538135" w:themeColor="accent6" w:themeShade="BF"/>
                <w:szCs w:val="24"/>
                <w:lang w:eastAsia="zh-CN"/>
              </w:rPr>
              <w:t>45.55</w:t>
            </w:r>
          </w:p>
        </w:tc>
        <w:tc>
          <w:tcPr>
            <w:tcW w:w="960" w:type="dxa"/>
            <w:shd w:val="clear" w:color="auto" w:fill="auto"/>
            <w:vAlign w:val="center"/>
            <w:hideMark/>
          </w:tcPr>
          <w:p w14:paraId="1CBC41D6" w14:textId="0186632D" w:rsidR="00596A1C" w:rsidRPr="00D415B2" w:rsidRDefault="00FD755D" w:rsidP="00596A1C">
            <w:pPr>
              <w:suppressAutoHyphens w:val="0"/>
              <w:spacing w:before="0" w:after="0"/>
              <w:jc w:val="center"/>
              <w:rPr>
                <w:color w:val="538135" w:themeColor="accent6" w:themeShade="BF"/>
                <w:szCs w:val="24"/>
                <w:lang w:eastAsia="zh-CN"/>
              </w:rPr>
            </w:pPr>
            <w:r>
              <w:rPr>
                <w:color w:val="538135" w:themeColor="accent6" w:themeShade="BF"/>
                <w:szCs w:val="24"/>
                <w:lang w:eastAsia="zh-CN"/>
              </w:rPr>
              <w:t>197.82</w:t>
            </w:r>
            <w:r w:rsidR="00596A1C" w:rsidRPr="00D415B2">
              <w:rPr>
                <w:color w:val="538135" w:themeColor="accent6" w:themeShade="BF"/>
                <w:szCs w:val="24"/>
                <w:lang w:eastAsia="zh-CN"/>
              </w:rPr>
              <w:t> </w:t>
            </w:r>
          </w:p>
        </w:tc>
        <w:tc>
          <w:tcPr>
            <w:tcW w:w="960" w:type="dxa"/>
            <w:shd w:val="clear" w:color="auto" w:fill="auto"/>
            <w:vAlign w:val="center"/>
            <w:hideMark/>
          </w:tcPr>
          <w:p w14:paraId="7D366D61" w14:textId="5CA71709" w:rsidR="00596A1C" w:rsidRPr="00D415B2" w:rsidRDefault="00FD755D" w:rsidP="00596A1C">
            <w:pPr>
              <w:suppressAutoHyphens w:val="0"/>
              <w:spacing w:before="0" w:after="0"/>
              <w:jc w:val="center"/>
              <w:rPr>
                <w:color w:val="538135" w:themeColor="accent6" w:themeShade="BF"/>
                <w:szCs w:val="24"/>
                <w:lang w:eastAsia="zh-CN"/>
              </w:rPr>
            </w:pPr>
            <w:r>
              <w:rPr>
                <w:color w:val="538135" w:themeColor="accent6" w:themeShade="BF"/>
                <w:szCs w:val="24"/>
                <w:lang w:eastAsia="zh-CN"/>
              </w:rPr>
              <w:t>52.63</w:t>
            </w:r>
            <w:r w:rsidR="00596A1C" w:rsidRPr="00D415B2">
              <w:rPr>
                <w:color w:val="538135" w:themeColor="accent6" w:themeShade="BF"/>
                <w:szCs w:val="24"/>
                <w:lang w:eastAsia="zh-CN"/>
              </w:rPr>
              <w:t> </w:t>
            </w:r>
          </w:p>
        </w:tc>
        <w:tc>
          <w:tcPr>
            <w:tcW w:w="960" w:type="dxa"/>
            <w:shd w:val="clear" w:color="auto" w:fill="auto"/>
            <w:vAlign w:val="center"/>
            <w:hideMark/>
          </w:tcPr>
          <w:p w14:paraId="2C0F1CBF" w14:textId="02E22FB2" w:rsidR="00596A1C" w:rsidRPr="00D415B2" w:rsidRDefault="00FD755D" w:rsidP="00596A1C">
            <w:pPr>
              <w:suppressAutoHyphens w:val="0"/>
              <w:spacing w:before="0" w:after="0"/>
              <w:jc w:val="center"/>
              <w:rPr>
                <w:color w:val="538135" w:themeColor="accent6" w:themeShade="BF"/>
                <w:szCs w:val="24"/>
                <w:lang w:eastAsia="zh-CN"/>
              </w:rPr>
            </w:pPr>
            <w:r w:rsidRPr="00FD755D">
              <w:rPr>
                <w:color w:val="FF0000"/>
                <w:szCs w:val="24"/>
                <w:lang w:eastAsia="zh-CN"/>
              </w:rPr>
              <w:t>0.056</w:t>
            </w:r>
            <w:r w:rsidR="00596A1C" w:rsidRPr="00FD755D">
              <w:rPr>
                <w:color w:val="FF0000"/>
                <w:szCs w:val="24"/>
                <w:lang w:eastAsia="zh-CN"/>
              </w:rPr>
              <w:t> </w:t>
            </w:r>
          </w:p>
        </w:tc>
      </w:tr>
    </w:tbl>
    <w:p w14:paraId="377B045B" w14:textId="1896BCC6" w:rsidR="002B63B2" w:rsidRDefault="002B63B2" w:rsidP="002B63B2"/>
    <w:p w14:paraId="39D12C3B" w14:textId="019B43FC" w:rsidR="002B63B2" w:rsidRPr="002B63B2" w:rsidRDefault="002B63B2" w:rsidP="002B63B2"/>
    <w:p w14:paraId="520CE8C2" w14:textId="77777777" w:rsidR="00185B97" w:rsidRDefault="00185B97">
      <w:pPr>
        <w:suppressAutoHyphens w:val="0"/>
        <w:spacing w:before="0" w:after="0"/>
        <w:jc w:val="left"/>
      </w:pPr>
      <w:r>
        <w:br w:type="page"/>
      </w:r>
    </w:p>
    <w:p w14:paraId="12A91FD8" w14:textId="3B654ECA" w:rsidR="00BF320B" w:rsidRDefault="00185B97" w:rsidP="00185B97">
      <w:r>
        <w:lastRenderedPageBreak/>
        <w:t>Tables 13 and 14 also list the maximum stresses (MPa) and maximum principle strain (%) for the particular cases susceptible to instability at 2.25 bara for each of the pressure-temperature combinations defined in Table 12 and 13</w:t>
      </w:r>
      <w:r w:rsidR="00BF320B">
        <w:t>.</w:t>
      </w:r>
      <w:r w:rsidRPr="00185B97">
        <w:t xml:space="preserve"> </w:t>
      </w:r>
      <w:r>
        <w:t>The values in the tables highlighted in red signify those which surpass the threshold limit imposed by bi-linear plastic criteria. For these particular case, structural stability is checked by evaluating the equivalent plastic strain and checking if the value is &lt; 5 %. In all cases, the development of plastic strain and instability is minimal.</w:t>
      </w:r>
    </w:p>
    <w:p w14:paraId="67B16A88" w14:textId="77777777" w:rsidR="000665B6" w:rsidRDefault="000665B6" w:rsidP="000665B6"/>
    <w:p w14:paraId="7D376307" w14:textId="2AFF9992" w:rsidR="00BF320B" w:rsidRDefault="00BF320B" w:rsidP="000665B6">
      <w:r>
        <w:t>Having studied the directions of the relative movements of the components in the DFX vertical section under all cooling and pressure combinations; because of the dominance of the thermal stresses, lower structure always moved up despite being anchored by the horizontal retraining bars and the cage and the vacuum barrier always reacted in compression. These components were identified as key component for “stability” and as the most susceptible to buckling or squirming; therefore the cage and vacuum barrier were modelled as plastic bodies for all cases (Cases A1</w:t>
      </w:r>
      <w:r w:rsidR="000665B6">
        <w:rPr>
          <w:rFonts w:ascii="Georgia" w:hAnsi="Georgia"/>
        </w:rPr>
        <w:t>–</w:t>
      </w:r>
      <w:r>
        <w:t>A9), and the stability criteria outlined in BS EN 13345:3 – Section 8.2.4 applied.</w:t>
      </w:r>
    </w:p>
    <w:p w14:paraId="50DF0146" w14:textId="77777777" w:rsidR="00BF320B" w:rsidRDefault="00BF320B" w:rsidP="00BF320B"/>
    <w:p w14:paraId="1640AC7B" w14:textId="77777777" w:rsidR="00BF320B" w:rsidRDefault="00BF320B" w:rsidP="00BF320B">
      <w:r>
        <w:t>The full model analysed within ANSYS included the asymmetry created in the top dome by the different size and distribution of port holes on opposite sides. This asymmetry automatically create a trigger force or force imbalance to observe instability within the cage and vacuum barrier.</w:t>
      </w:r>
    </w:p>
    <w:p w14:paraId="4A259A30" w14:textId="77777777" w:rsidR="00BF320B" w:rsidRDefault="00BF320B" w:rsidP="00BF320B"/>
    <w:p w14:paraId="1F99036C" w14:textId="43D9CC4E" w:rsidR="00BF320B" w:rsidRPr="007E526F" w:rsidRDefault="00BF320B" w:rsidP="00185B97">
      <w:pPr>
        <w:suppressAutoHyphens w:val="0"/>
        <w:spacing w:before="0" w:after="0"/>
      </w:pPr>
      <w:r>
        <w:t>For cases A7-9 and B7-9, where the helium volume is reacting under vacuum (0 bara); there is a valid case to assign the entire helium volume as “plastic”. However, having evaluated all of the subsequent cases</w:t>
      </w:r>
      <w:r w:rsidR="00185B97">
        <w:t>;</w:t>
      </w:r>
      <w:r>
        <w:t xml:space="preserve"> the results demonstrate how the helium volume </w:t>
      </w:r>
      <w:r w:rsidR="00185B97">
        <w:t xml:space="preserve">in fact </w:t>
      </w:r>
      <w:r>
        <w:t xml:space="preserve">remains well within the elastic limits </w:t>
      </w:r>
      <w:commentRangeStart w:id="73"/>
      <w:r>
        <w:t xml:space="preserve">and it is only the cage that rises above </w:t>
      </w:r>
      <w:r w:rsidR="00185B97">
        <w:t xml:space="preserve">150 MPa and therefore </w:t>
      </w:r>
      <w:r>
        <w:t xml:space="preserve"> into the plastic </w:t>
      </w:r>
      <w:r w:rsidR="00185B97">
        <w:t>regime.</w:t>
      </w:r>
      <w:commentRangeEnd w:id="73"/>
      <w:r w:rsidR="00895028">
        <w:rPr>
          <w:rStyle w:val="CommentReference"/>
          <w:lang w:val="en-US"/>
        </w:rPr>
        <w:commentReference w:id="73"/>
      </w:r>
    </w:p>
    <w:p w14:paraId="6E37D7AD" w14:textId="77777777" w:rsidR="002B1B13" w:rsidRDefault="002B1B13" w:rsidP="004C0C12">
      <w:pPr>
        <w:pStyle w:val="Caption"/>
        <w:keepNext/>
        <w:rPr>
          <w:b/>
          <w:bCs/>
          <w:sz w:val="22"/>
          <w:szCs w:val="22"/>
        </w:rPr>
      </w:pPr>
    </w:p>
    <w:p w14:paraId="229091F3" w14:textId="28D8F3F2" w:rsidR="00185B97" w:rsidRDefault="002B1B13" w:rsidP="009478AB">
      <w:pPr>
        <w:pStyle w:val="Heading3"/>
      </w:pPr>
      <w:r>
        <w:rPr>
          <w:b w:val="0"/>
          <w:bCs/>
          <w:sz w:val="22"/>
          <w:szCs w:val="22"/>
        </w:rPr>
        <w:br w:type="page"/>
      </w:r>
      <w:bookmarkStart w:id="74" w:name="_Toc32468194"/>
      <w:r w:rsidR="00185B97">
        <w:lastRenderedPageBreak/>
        <w:t>6.1</w:t>
      </w:r>
      <w:r w:rsidR="00185B97">
        <w:tab/>
        <w:t xml:space="preserve">Nominal operating </w:t>
      </w:r>
      <w:commentRangeStart w:id="75"/>
      <w:r w:rsidR="00185B97">
        <w:t>conditions</w:t>
      </w:r>
      <w:bookmarkEnd w:id="74"/>
      <w:commentRangeEnd w:id="75"/>
      <w:r w:rsidR="00895028">
        <w:rPr>
          <w:rStyle w:val="CommentReference"/>
          <w:rFonts w:ascii="Times New Roman" w:hAnsi="Times New Roman"/>
          <w:b w:val="0"/>
          <w:lang w:val="en-US"/>
        </w:rPr>
        <w:commentReference w:id="75"/>
      </w:r>
    </w:p>
    <w:p w14:paraId="09F4881F" w14:textId="77777777" w:rsidR="00185B97" w:rsidRDefault="00185B97" w:rsidP="00596A1C"/>
    <w:p w14:paraId="51E757A1" w14:textId="7CE6AFF9" w:rsidR="00596A1C" w:rsidRDefault="00185B97" w:rsidP="00185B97">
      <w:r>
        <w:t>The</w:t>
      </w:r>
      <w:r w:rsidR="00596A1C">
        <w:t xml:space="preserve"> </w:t>
      </w:r>
      <w:r>
        <w:t xml:space="preserve">von-Mises stresses </w:t>
      </w:r>
      <w:r w:rsidR="00596A1C">
        <w:t>from the elasto-plastic ANSYS full asymmetric model for Case A4</w:t>
      </w:r>
      <w:r>
        <w:t xml:space="preserve"> (nominal operating conditi</w:t>
      </w:r>
      <w:r w:rsidR="00C475AA">
        <w:t>ons) are presented in Figures 16-18</w:t>
      </w:r>
      <w:r>
        <w:t>. The stress maps produced for the overall vertical section of DFX and key components demonstrate the robustness of the design</w:t>
      </w:r>
      <w:r w:rsidR="00614A32">
        <w:t xml:space="preserve"> for service</w:t>
      </w:r>
      <w:r>
        <w:t>, with the maximum stress appearing in the elbow section and is &lt; 100 MPa.</w:t>
      </w:r>
    </w:p>
    <w:p w14:paraId="33199122" w14:textId="77777777" w:rsidR="00596A1C" w:rsidRDefault="00596A1C" w:rsidP="00596A1C">
      <w:pPr>
        <w:jc w:val="center"/>
      </w:pPr>
    </w:p>
    <w:p w14:paraId="76E1906D" w14:textId="77777777" w:rsidR="00596A1C" w:rsidRDefault="00596A1C" w:rsidP="00596A1C">
      <w:pPr>
        <w:jc w:val="center"/>
      </w:pPr>
      <w:r>
        <w:rPr>
          <w:noProof/>
          <w:lang w:eastAsia="en-GB"/>
        </w:rPr>
        <w:drawing>
          <wp:inline distT="0" distB="0" distL="0" distR="0" wp14:anchorId="29515CF9" wp14:editId="287B080C">
            <wp:extent cx="5767070" cy="3244215"/>
            <wp:effectExtent l="0" t="0" r="508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ase A4 - Figure 3.png"/>
                    <pic:cNvPicPr/>
                  </pic:nvPicPr>
                  <pic:blipFill>
                    <a:blip r:embed="rId31">
                      <a:extLst>
                        <a:ext uri="{28A0092B-C50C-407E-A947-70E740481C1C}">
                          <a14:useLocalDpi xmlns:a14="http://schemas.microsoft.com/office/drawing/2010/main" val="0"/>
                        </a:ext>
                      </a:extLst>
                    </a:blip>
                    <a:stretch>
                      <a:fillRect/>
                    </a:stretch>
                  </pic:blipFill>
                  <pic:spPr>
                    <a:xfrm>
                      <a:off x="0" y="0"/>
                      <a:ext cx="5767070" cy="3244215"/>
                    </a:xfrm>
                    <a:prstGeom prst="rect">
                      <a:avLst/>
                    </a:prstGeom>
                  </pic:spPr>
                </pic:pic>
              </a:graphicData>
            </a:graphic>
          </wp:inline>
        </w:drawing>
      </w:r>
      <w:r>
        <w:rPr>
          <w:noProof/>
          <w:lang w:eastAsia="en-GB"/>
        </w:rPr>
        <mc:AlternateContent>
          <mc:Choice Requires="wps">
            <w:drawing>
              <wp:anchor distT="0" distB="0" distL="114300" distR="114300" simplePos="0" relativeHeight="252380160" behindDoc="0" locked="0" layoutInCell="1" allowOverlap="1" wp14:anchorId="12E2243A" wp14:editId="08947ADF">
                <wp:simplePos x="0" y="0"/>
                <wp:positionH relativeFrom="column">
                  <wp:posOffset>3065780</wp:posOffset>
                </wp:positionH>
                <wp:positionV relativeFrom="paragraph">
                  <wp:posOffset>2899093</wp:posOffset>
                </wp:positionV>
                <wp:extent cx="2414588" cy="352425"/>
                <wp:effectExtent l="0" t="0" r="24130" b="28575"/>
                <wp:wrapNone/>
                <wp:docPr id="9" name="Rectangle 9"/>
                <wp:cNvGraphicFramePr/>
                <a:graphic xmlns:a="http://schemas.openxmlformats.org/drawingml/2006/main">
                  <a:graphicData uri="http://schemas.microsoft.com/office/word/2010/wordprocessingShape">
                    <wps:wsp>
                      <wps:cNvSpPr/>
                      <wps:spPr>
                        <a:xfrm>
                          <a:off x="0" y="0"/>
                          <a:ext cx="2414588" cy="352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30DE9C" id="Rectangle 9" o:spid="_x0000_s1026" style="position:absolute;margin-left:241.4pt;margin-top:228.3pt;width:190.15pt;height:27.75pt;z-index:25238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" fillcolor="white [3212]" strokecolor="white [3212]" strokeweight="1pt"/>
            </w:pict>
          </mc:Fallback>
        </mc:AlternateContent>
      </w:r>
    </w:p>
    <w:p w14:paraId="466EA5F3" w14:textId="54CE52B9" w:rsidR="00596A1C" w:rsidRDefault="00596A1C" w:rsidP="00614A32">
      <w:pPr>
        <w:pStyle w:val="Caption"/>
      </w:pPr>
      <w:bookmarkStart w:id="76" w:name="_Toc32468373"/>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C475AA">
        <w:rPr>
          <w:b/>
          <w:bCs/>
          <w:noProof/>
        </w:rPr>
        <w:t>16</w:t>
      </w:r>
      <w:r w:rsidRPr="00E56908">
        <w:rPr>
          <w:b/>
          <w:bCs/>
        </w:rPr>
        <w:fldChar w:fldCharType="end"/>
      </w:r>
      <w:r>
        <w:rPr>
          <w:b/>
        </w:rPr>
        <w:t>:</w:t>
      </w:r>
      <w:r w:rsidRPr="00ED446D">
        <w:t xml:space="preserve"> </w:t>
      </w:r>
      <w:r w:rsidR="00614A32">
        <w:t xml:space="preserve">Overall von-Mises stress distribution for </w:t>
      </w:r>
      <w:r>
        <w:t xml:space="preserve">Case </w:t>
      </w:r>
      <w:r w:rsidR="00614A32">
        <w:t>A4 (nominal operating condition) for full vertical section of DFX</w:t>
      </w:r>
      <w:bookmarkEnd w:id="76"/>
    </w:p>
    <w:p w14:paraId="1DE13AF7" w14:textId="77777777" w:rsidR="00596A1C" w:rsidRDefault="00596A1C" w:rsidP="00596A1C">
      <w:pPr>
        <w:jc w:val="center"/>
      </w:pPr>
    </w:p>
    <w:p w14:paraId="39E51B07" w14:textId="77777777" w:rsidR="00185B97" w:rsidRDefault="00185B97">
      <w:pPr>
        <w:suppressAutoHyphens w:val="0"/>
        <w:spacing w:before="0" w:after="0"/>
        <w:jc w:val="left"/>
        <w:rPr>
          <w:noProof/>
          <w:lang w:eastAsia="zh-CN"/>
        </w:rPr>
      </w:pPr>
      <w:r>
        <w:rPr>
          <w:noProof/>
          <w:lang w:eastAsia="zh-CN"/>
        </w:rPr>
        <w:br w:type="page"/>
      </w:r>
    </w:p>
    <w:p w14:paraId="649FC77B" w14:textId="716B3BE1" w:rsidR="00596A1C" w:rsidRDefault="00596A1C" w:rsidP="00596A1C">
      <w:pPr>
        <w:suppressAutoHyphens w:val="0"/>
        <w:spacing w:before="0" w:after="0"/>
        <w:jc w:val="center"/>
        <w:rPr>
          <w:lang w:eastAsia="en-US"/>
        </w:rPr>
      </w:pPr>
      <w:r>
        <w:rPr>
          <w:noProof/>
          <w:lang w:eastAsia="en-GB"/>
        </w:rPr>
        <w:lastRenderedPageBreak/>
        <w:drawing>
          <wp:inline distT="0" distB="0" distL="0" distR="0" wp14:anchorId="433A8086" wp14:editId="36616168">
            <wp:extent cx="5767070" cy="3244215"/>
            <wp:effectExtent l="0" t="0" r="508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ase 4 - Figure 1.png"/>
                    <pic:cNvPicPr/>
                  </pic:nvPicPr>
                  <pic:blipFill>
                    <a:blip r:embed="rId32">
                      <a:extLst>
                        <a:ext uri="{28A0092B-C50C-407E-A947-70E740481C1C}">
                          <a14:useLocalDpi xmlns:a14="http://schemas.microsoft.com/office/drawing/2010/main" val="0"/>
                        </a:ext>
                      </a:extLst>
                    </a:blip>
                    <a:stretch>
                      <a:fillRect/>
                    </a:stretch>
                  </pic:blipFill>
                  <pic:spPr>
                    <a:xfrm>
                      <a:off x="0" y="0"/>
                      <a:ext cx="5767070" cy="3244215"/>
                    </a:xfrm>
                    <a:prstGeom prst="rect">
                      <a:avLst/>
                    </a:prstGeom>
                  </pic:spPr>
                </pic:pic>
              </a:graphicData>
            </a:graphic>
          </wp:inline>
        </w:drawing>
      </w:r>
    </w:p>
    <w:p w14:paraId="60B4AAE6" w14:textId="22A88AED" w:rsidR="00596A1C" w:rsidRDefault="00596A1C" w:rsidP="00614A32">
      <w:pPr>
        <w:pStyle w:val="Caption"/>
      </w:pPr>
      <w:bookmarkStart w:id="77" w:name="_Toc32468374"/>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C475AA">
        <w:rPr>
          <w:b/>
          <w:bCs/>
          <w:noProof/>
        </w:rPr>
        <w:t>17</w:t>
      </w:r>
      <w:r w:rsidRPr="00E56908">
        <w:rPr>
          <w:b/>
          <w:bCs/>
        </w:rPr>
        <w:fldChar w:fldCharType="end"/>
      </w:r>
      <w:r>
        <w:rPr>
          <w:b/>
        </w:rPr>
        <w:t>:</w:t>
      </w:r>
      <w:r w:rsidRPr="00ED446D">
        <w:t xml:space="preserve"> </w:t>
      </w:r>
      <w:r w:rsidR="00FF776E">
        <w:t xml:space="preserve">von-Mises stress distribution </w:t>
      </w:r>
      <w:r w:rsidR="00614A32">
        <w:t>for Case A4</w:t>
      </w:r>
      <w:r>
        <w:t xml:space="preserve">: a) </w:t>
      </w:r>
      <w:r w:rsidR="00614A32">
        <w:t>top dome</w:t>
      </w:r>
      <w:r>
        <w:t xml:space="preserve"> b) </w:t>
      </w:r>
      <w:r w:rsidR="00614A32">
        <w:t>bottom dome</w:t>
      </w:r>
      <w:r>
        <w:t xml:space="preserve">, c) </w:t>
      </w:r>
      <w:r w:rsidR="00614A32">
        <w:t>cage</w:t>
      </w:r>
      <w:r>
        <w:t xml:space="preserve">, d) </w:t>
      </w:r>
      <w:r w:rsidR="00614A32">
        <w:t>cage (zoomed)</w:t>
      </w:r>
      <w:bookmarkEnd w:id="77"/>
    </w:p>
    <w:p w14:paraId="0E0D2501" w14:textId="21302132" w:rsidR="00596A1C" w:rsidRDefault="00596A1C" w:rsidP="00750452">
      <w:pPr>
        <w:pStyle w:val="Caption"/>
      </w:pPr>
      <w:bookmarkStart w:id="78" w:name="_Toc32468375"/>
      <w:r>
        <w:rPr>
          <w:noProof/>
          <w:lang w:eastAsia="en-GB"/>
        </w:rPr>
        <w:drawing>
          <wp:inline distT="0" distB="0" distL="0" distR="0" wp14:anchorId="50E2AC9F" wp14:editId="23052170">
            <wp:extent cx="5767070" cy="3244215"/>
            <wp:effectExtent l="0" t="0" r="508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ase A4 - Figure 2.png"/>
                    <pic:cNvPicPr/>
                  </pic:nvPicPr>
                  <pic:blipFill>
                    <a:blip r:embed="rId33">
                      <a:extLst>
                        <a:ext uri="{28A0092B-C50C-407E-A947-70E740481C1C}">
                          <a14:useLocalDpi xmlns:a14="http://schemas.microsoft.com/office/drawing/2010/main" val="0"/>
                        </a:ext>
                      </a:extLst>
                    </a:blip>
                    <a:stretch>
                      <a:fillRect/>
                    </a:stretch>
                  </pic:blipFill>
                  <pic:spPr>
                    <a:xfrm>
                      <a:off x="0" y="0"/>
                      <a:ext cx="5767070" cy="3244215"/>
                    </a:xfrm>
                    <a:prstGeom prst="rect">
                      <a:avLst/>
                    </a:prstGeom>
                  </pic:spPr>
                </pic:pic>
              </a:graphicData>
            </a:graphic>
          </wp:inline>
        </w:drawing>
      </w:r>
      <w:r w:rsidRPr="00E56908">
        <w:rPr>
          <w:b/>
          <w:bCs/>
        </w:rPr>
        <w:t xml:space="preserve">Figure </w:t>
      </w:r>
      <w:r w:rsidRPr="00E56908">
        <w:rPr>
          <w:b/>
          <w:bCs/>
        </w:rPr>
        <w:fldChar w:fldCharType="begin"/>
      </w:r>
      <w:r w:rsidRPr="00E56908">
        <w:rPr>
          <w:b/>
          <w:bCs/>
        </w:rPr>
        <w:instrText xml:space="preserve"> SEQ Figure \* ARABIC </w:instrText>
      </w:r>
      <w:r w:rsidRPr="00E56908">
        <w:rPr>
          <w:b/>
          <w:bCs/>
        </w:rPr>
        <w:fldChar w:fldCharType="separate"/>
      </w:r>
      <w:r w:rsidR="00C475AA">
        <w:rPr>
          <w:b/>
          <w:bCs/>
          <w:noProof/>
        </w:rPr>
        <w:t>18</w:t>
      </w:r>
      <w:r w:rsidRPr="00E56908">
        <w:rPr>
          <w:b/>
          <w:bCs/>
        </w:rPr>
        <w:fldChar w:fldCharType="end"/>
      </w:r>
      <w:r>
        <w:rPr>
          <w:b/>
        </w:rPr>
        <w:t>:</w:t>
      </w:r>
      <w:r w:rsidRPr="00ED446D">
        <w:t xml:space="preserve"> </w:t>
      </w:r>
      <w:r w:rsidR="00FF776E">
        <w:t xml:space="preserve">von-Mises stress distribution for Case A4: </w:t>
      </w:r>
      <w:r>
        <w:t xml:space="preserve">a) vacuum barrier membrane, b) elbow, c) Invar </w:t>
      </w:r>
      <w:r w:rsidR="00750452">
        <w:t>rods, d) Invar rod</w:t>
      </w:r>
      <w:r>
        <w:t xml:space="preserve"> (zoomed in view)</w:t>
      </w:r>
      <w:bookmarkEnd w:id="78"/>
      <w:r>
        <w:t xml:space="preserve"> </w:t>
      </w:r>
    </w:p>
    <w:p w14:paraId="6C5E079B" w14:textId="77777777" w:rsidR="002B1B13" w:rsidRDefault="002B1B13">
      <w:pPr>
        <w:suppressAutoHyphens w:val="0"/>
        <w:spacing w:before="0" w:after="0"/>
        <w:jc w:val="left"/>
        <w:rPr>
          <w:b/>
          <w:bCs/>
          <w:i/>
          <w:sz w:val="22"/>
          <w:szCs w:val="22"/>
        </w:rPr>
      </w:pPr>
    </w:p>
    <w:p w14:paraId="22F7FE62" w14:textId="39546960" w:rsidR="009478AB" w:rsidRDefault="00185B97" w:rsidP="000E7214">
      <w:pPr>
        <w:pStyle w:val="Heading3"/>
      </w:pPr>
      <w:r>
        <w:br w:type="page"/>
      </w:r>
    </w:p>
    <w:p w14:paraId="22F6D147" w14:textId="4960C932" w:rsidR="000A65F1" w:rsidRDefault="00185B97" w:rsidP="001E60E5">
      <w:pPr>
        <w:pStyle w:val="Heading1"/>
      </w:pPr>
      <w:bookmarkStart w:id="79" w:name="_Toc32468195"/>
      <w:r>
        <w:lastRenderedPageBreak/>
        <w:t>7</w:t>
      </w:r>
      <w:r w:rsidR="00F402C6">
        <w:t>.0</w:t>
      </w:r>
      <w:r w:rsidR="00F402C6">
        <w:tab/>
      </w:r>
      <w:r w:rsidR="000A65F1">
        <w:t>Welds</w:t>
      </w:r>
      <w:bookmarkEnd w:id="79"/>
    </w:p>
    <w:p w14:paraId="71C7502E" w14:textId="77777777" w:rsidR="004B4274" w:rsidRDefault="004B4274" w:rsidP="004B4274"/>
    <w:p w14:paraId="065BE82E" w14:textId="0C24F8DE" w:rsidR="004B4274" w:rsidRDefault="009D0F99" w:rsidP="00B73603">
      <w:r>
        <w:t xml:space="preserve">All </w:t>
      </w:r>
      <w:r w:rsidR="00B73603">
        <w:t xml:space="preserve">of the </w:t>
      </w:r>
      <w:r>
        <w:t>welds will be validated by establishing and performing a mechanical test programme upon batches of representative test coupons. Applying this methodology</w:t>
      </w:r>
      <w:r w:rsidR="00B73603">
        <w:t xml:space="preserve"> and approach</w:t>
      </w:r>
      <w:r>
        <w:t xml:space="preserve"> is an acceptable and is described in EN 13445-3 Section X.</w:t>
      </w:r>
    </w:p>
    <w:p w14:paraId="0EE6DCBE" w14:textId="77777777" w:rsidR="00ED446D" w:rsidRDefault="00ED446D" w:rsidP="00ED446D">
      <w:pPr>
        <w:rPr>
          <w:lang w:eastAsia="en-US"/>
        </w:rPr>
      </w:pPr>
    </w:p>
    <w:p w14:paraId="49AF290F" w14:textId="77777777" w:rsidR="00C3622D" w:rsidRPr="002013B3" w:rsidRDefault="0006666C" w:rsidP="001E60E5">
      <w:pPr>
        <w:pStyle w:val="Heading1"/>
      </w:pPr>
      <w:bookmarkStart w:id="80" w:name="_Toc32468196"/>
      <w:r>
        <w:t>8</w:t>
      </w:r>
      <w:r w:rsidR="009D0F99">
        <w:t>.0</w:t>
      </w:r>
      <w:r w:rsidR="009D0F99">
        <w:tab/>
      </w:r>
      <w:r w:rsidR="00C3622D">
        <w:t>References</w:t>
      </w:r>
      <w:bookmarkEnd w:id="80"/>
    </w:p>
    <w:p w14:paraId="5FC6FB97" w14:textId="77777777" w:rsidR="00641473" w:rsidRDefault="00641473" w:rsidP="006C4B5C">
      <w:pPr>
        <w:ind w:left="705" w:hanging="705"/>
        <w:rPr>
          <w:lang w:eastAsia="en-US"/>
        </w:rPr>
      </w:pPr>
      <w:r>
        <w:rPr>
          <w:lang w:eastAsia="en-US"/>
        </w:rPr>
        <w:t>[1]</w:t>
      </w:r>
      <w:r>
        <w:rPr>
          <w:lang w:eastAsia="en-US"/>
        </w:rPr>
        <w:tab/>
      </w:r>
      <w:r w:rsidR="006C4B5C">
        <w:rPr>
          <w:lang w:eastAsia="en-US"/>
        </w:rPr>
        <w:t xml:space="preserve">Technical specification – DFX Cryostat Prototype, Cold Powering Work Package – WP6A, EDMS No. 2169136, </w:t>
      </w:r>
      <w:r w:rsidRPr="006C4B5C">
        <w:rPr>
          <w:i/>
          <w:iCs/>
          <w:lang w:eastAsia="en-US"/>
        </w:rPr>
        <w:t>Y. Leclercq, V. Parma,</w:t>
      </w:r>
      <w:r>
        <w:rPr>
          <w:lang w:eastAsia="en-US"/>
        </w:rPr>
        <w:t xml:space="preserve"> </w:t>
      </w:r>
    </w:p>
    <w:p w14:paraId="6FAEB335" w14:textId="77777777" w:rsidR="00427970" w:rsidRDefault="00427970" w:rsidP="006C4B5C">
      <w:pPr>
        <w:ind w:left="705" w:hanging="705"/>
        <w:rPr>
          <w:lang w:eastAsia="en-US"/>
        </w:rPr>
      </w:pPr>
      <w:r>
        <w:rPr>
          <w:lang w:eastAsia="en-US"/>
        </w:rPr>
        <w:t>[2]</w:t>
      </w:r>
      <w:r>
        <w:rPr>
          <w:lang w:eastAsia="en-US"/>
        </w:rPr>
        <w:tab/>
      </w:r>
      <w:r w:rsidR="006C4B5C">
        <w:rPr>
          <w:lang w:eastAsia="en-US"/>
        </w:rPr>
        <w:t xml:space="preserve">Functional specification – Interface Definition – DFX Device, Cold Powering Work Package – WP6A, EDMS No. 1905633, </w:t>
      </w:r>
      <w:r w:rsidR="006C4B5C" w:rsidRPr="006C4B5C">
        <w:rPr>
          <w:i/>
          <w:iCs/>
          <w:lang w:eastAsia="en-US"/>
        </w:rPr>
        <w:t>Y. Leclercq, V. Parma,</w:t>
      </w:r>
    </w:p>
    <w:p w14:paraId="1C1DF2EA" w14:textId="77777777" w:rsidR="00427970" w:rsidRDefault="00641473" w:rsidP="00D22AA3">
      <w:pPr>
        <w:ind w:left="705" w:hanging="705"/>
        <w:rPr>
          <w:lang w:eastAsia="en-US"/>
        </w:rPr>
      </w:pPr>
      <w:r>
        <w:rPr>
          <w:lang w:eastAsia="en-US"/>
        </w:rPr>
        <w:t>[</w:t>
      </w:r>
      <w:r w:rsidR="00427970">
        <w:rPr>
          <w:lang w:eastAsia="en-US"/>
        </w:rPr>
        <w:t>3</w:t>
      </w:r>
      <w:r>
        <w:rPr>
          <w:lang w:eastAsia="en-US"/>
        </w:rPr>
        <w:t>]</w:t>
      </w:r>
      <w:r>
        <w:rPr>
          <w:lang w:eastAsia="en-US"/>
        </w:rPr>
        <w:tab/>
      </w:r>
      <w:r w:rsidR="00D22AA3">
        <w:rPr>
          <w:lang w:eastAsia="en-US"/>
        </w:rPr>
        <w:t>BS EN 13445-3:2014+A4:2018 – Unfired pressure vessels – Part 3: Design</w:t>
      </w:r>
    </w:p>
    <w:p w14:paraId="43FCBBD2" w14:textId="77777777" w:rsidR="00641473" w:rsidRDefault="00427970" w:rsidP="006C4B5C">
      <w:pPr>
        <w:ind w:left="705" w:hanging="705"/>
        <w:rPr>
          <w:lang w:eastAsia="en-US"/>
        </w:rPr>
      </w:pPr>
      <w:r>
        <w:rPr>
          <w:lang w:eastAsia="en-US"/>
        </w:rPr>
        <w:t>[4]</w:t>
      </w:r>
      <w:r>
        <w:rPr>
          <w:lang w:eastAsia="en-US"/>
        </w:rPr>
        <w:tab/>
      </w:r>
      <w:r w:rsidR="006C4B5C">
        <w:rPr>
          <w:lang w:eastAsia="en-US"/>
        </w:rPr>
        <w:t>Pressure Equipment Directive 2014/68/EU</w:t>
      </w:r>
    </w:p>
    <w:p w14:paraId="51BE45B3" w14:textId="77777777" w:rsidR="006B4290" w:rsidRDefault="006B4290" w:rsidP="006C4B5C">
      <w:pPr>
        <w:ind w:left="705" w:hanging="705"/>
        <w:rPr>
          <w:lang w:eastAsia="en-US"/>
        </w:rPr>
      </w:pPr>
    </w:p>
    <w:p w14:paraId="219A42E9" w14:textId="4DE54F1C" w:rsidR="000725BF" w:rsidRDefault="004C6E0A" w:rsidP="00185B97">
      <w:pPr>
        <w:suppressAutoHyphens w:val="0"/>
        <w:spacing w:before="0" w:after="0"/>
        <w:jc w:val="left"/>
      </w:pPr>
      <w:r>
        <w:rPr>
          <w:lang w:eastAsia="en-US"/>
        </w:rPr>
        <w:br w:type="page"/>
      </w:r>
    </w:p>
    <w:p w14:paraId="046E31D8" w14:textId="77777777" w:rsidR="00E859C1" w:rsidRDefault="00E859C1" w:rsidP="001E60E5">
      <w:pPr>
        <w:pStyle w:val="Heading1"/>
        <w:sectPr w:rsidR="00E859C1" w:rsidSect="003B42B1">
          <w:headerReference w:type="default" r:id="rId34"/>
          <w:footerReference w:type="default" r:id="rId35"/>
          <w:pgSz w:w="11906" w:h="16838"/>
          <w:pgMar w:top="1412" w:right="1412" w:bottom="1412" w:left="1412" w:header="720" w:footer="720" w:gutter="0"/>
          <w:cols w:space="720"/>
        </w:sectPr>
      </w:pPr>
    </w:p>
    <w:p w14:paraId="37FC206D" w14:textId="578B7E22" w:rsidR="000725BF" w:rsidRDefault="00185B97" w:rsidP="001E60E5">
      <w:pPr>
        <w:pStyle w:val="Heading1"/>
      </w:pPr>
      <w:bookmarkStart w:id="81" w:name="_Toc32468197"/>
      <w:r>
        <w:lastRenderedPageBreak/>
        <w:t>9</w:t>
      </w:r>
      <w:r w:rsidR="000725BF">
        <w:t>.0</w:t>
      </w:r>
      <w:r w:rsidR="000725BF">
        <w:tab/>
        <w:t>APpendix I</w:t>
      </w:r>
      <w:bookmarkEnd w:id="81"/>
    </w:p>
    <w:p w14:paraId="15632E11" w14:textId="5D5570B0" w:rsidR="00E859C1" w:rsidRDefault="00E859C1" w:rsidP="00E859C1">
      <w:pPr>
        <w:pStyle w:val="Heading3"/>
      </w:pPr>
      <w:bookmarkStart w:id="82" w:name="_Toc32468198"/>
      <w:r>
        <w:t>8.1</w:t>
      </w:r>
      <w:r>
        <w:tab/>
        <w:t>Case A1</w:t>
      </w:r>
      <w:bookmarkEnd w:id="82"/>
    </w:p>
    <w:p w14:paraId="6CE974BC" w14:textId="77777777" w:rsidR="00507E0A" w:rsidRDefault="00507E0A" w:rsidP="001E60E5">
      <w:pPr>
        <w:pStyle w:val="Heading1"/>
        <w:rPr>
          <w:lang w:eastAsia="en-US"/>
        </w:rPr>
      </w:pPr>
      <w:bookmarkStart w:id="83" w:name="_GoBack"/>
      <w:bookmarkEnd w:id="83"/>
    </w:p>
    <w:p w14:paraId="7DB1481C" w14:textId="01C4C6AB" w:rsidR="00B55762" w:rsidRDefault="00B55762" w:rsidP="001E60E5">
      <w:pPr>
        <w:pStyle w:val="Heading1"/>
        <w:rPr>
          <w:lang w:eastAsia="en-US"/>
        </w:rPr>
      </w:pPr>
      <w:bookmarkStart w:id="84" w:name="_Toc32468241"/>
      <w:r>
        <w:rPr>
          <w:lang w:eastAsia="en-US"/>
        </w:rPr>
        <w:t>Glossary</w:t>
      </w:r>
      <w:bookmarkEnd w:id="84"/>
    </w:p>
    <w:p w14:paraId="1528659E" w14:textId="77777777" w:rsidR="00B55762" w:rsidRDefault="00B55762" w:rsidP="00B55762">
      <w:pPr>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6"/>
        <w:gridCol w:w="6838"/>
      </w:tblGrid>
      <w:tr w:rsidR="00B55762" w14:paraId="20AF67C8" w14:textId="77777777" w:rsidTr="00DD5799">
        <w:trPr>
          <w:jc w:val="center"/>
        </w:trPr>
        <w:tc>
          <w:tcPr>
            <w:tcW w:w="2236" w:type="dxa"/>
            <w:shd w:val="clear" w:color="auto" w:fill="auto"/>
          </w:tcPr>
          <w:p w14:paraId="49CF1339" w14:textId="77777777" w:rsidR="00B55762" w:rsidRDefault="00B55762" w:rsidP="00254F8D">
            <w:pPr>
              <w:pStyle w:val="CoverTitle"/>
              <w:rPr>
                <w:lang w:eastAsia="en-US"/>
              </w:rPr>
            </w:pPr>
            <w:r>
              <w:rPr>
                <w:lang w:eastAsia="en-US"/>
              </w:rPr>
              <w:t>Acronym</w:t>
            </w:r>
          </w:p>
        </w:tc>
        <w:tc>
          <w:tcPr>
            <w:tcW w:w="6838" w:type="dxa"/>
            <w:shd w:val="clear" w:color="auto" w:fill="auto"/>
          </w:tcPr>
          <w:p w14:paraId="28214DB9" w14:textId="77777777" w:rsidR="00B55762" w:rsidRDefault="00B55762" w:rsidP="00254F8D">
            <w:pPr>
              <w:pStyle w:val="CoverTitle"/>
              <w:rPr>
                <w:lang w:eastAsia="en-US"/>
              </w:rPr>
            </w:pPr>
            <w:r>
              <w:rPr>
                <w:lang w:eastAsia="en-US"/>
              </w:rPr>
              <w:t>Definition</w:t>
            </w:r>
          </w:p>
        </w:tc>
      </w:tr>
      <w:tr w:rsidR="00ED446D" w14:paraId="60A0B5B2" w14:textId="77777777" w:rsidTr="00DD5799">
        <w:trPr>
          <w:jc w:val="center"/>
        </w:trPr>
        <w:tc>
          <w:tcPr>
            <w:tcW w:w="2236" w:type="dxa"/>
            <w:shd w:val="clear" w:color="auto" w:fill="auto"/>
          </w:tcPr>
          <w:p w14:paraId="042D38A1" w14:textId="77777777" w:rsidR="00ED446D" w:rsidRPr="00641473" w:rsidRDefault="00ED446D" w:rsidP="00254F8D">
            <w:pPr>
              <w:rPr>
                <w:lang w:eastAsia="en-US"/>
              </w:rPr>
            </w:pPr>
            <w:r w:rsidRPr="00641473">
              <w:rPr>
                <w:lang w:eastAsia="en-US"/>
              </w:rPr>
              <w:t>SOTON</w:t>
            </w:r>
          </w:p>
        </w:tc>
        <w:tc>
          <w:tcPr>
            <w:tcW w:w="6838" w:type="dxa"/>
            <w:shd w:val="clear" w:color="auto" w:fill="auto"/>
          </w:tcPr>
          <w:p w14:paraId="55E22B37" w14:textId="77777777" w:rsidR="00ED446D" w:rsidRPr="00641473" w:rsidRDefault="00641473" w:rsidP="00254F8D">
            <w:pPr>
              <w:rPr>
                <w:lang w:eastAsia="en-US"/>
              </w:rPr>
            </w:pPr>
            <w:r w:rsidRPr="00641473">
              <w:rPr>
                <w:lang w:eastAsia="en-US"/>
              </w:rPr>
              <w:t>University of Southampton</w:t>
            </w:r>
          </w:p>
        </w:tc>
      </w:tr>
      <w:tr w:rsidR="00B55762" w14:paraId="1DC22AAA" w14:textId="77777777" w:rsidTr="00DD5799">
        <w:trPr>
          <w:jc w:val="center"/>
        </w:trPr>
        <w:tc>
          <w:tcPr>
            <w:tcW w:w="2236" w:type="dxa"/>
            <w:shd w:val="clear" w:color="auto" w:fill="auto"/>
          </w:tcPr>
          <w:p w14:paraId="106749E7" w14:textId="77777777" w:rsidR="00B55762" w:rsidRPr="00641473" w:rsidRDefault="00ED446D" w:rsidP="00254F8D">
            <w:pPr>
              <w:rPr>
                <w:lang w:eastAsia="en-US"/>
              </w:rPr>
            </w:pPr>
            <w:r w:rsidRPr="00641473">
              <w:rPr>
                <w:lang w:eastAsia="en-US"/>
              </w:rPr>
              <w:t>DFX</w:t>
            </w:r>
          </w:p>
        </w:tc>
        <w:tc>
          <w:tcPr>
            <w:tcW w:w="6838" w:type="dxa"/>
            <w:shd w:val="clear" w:color="auto" w:fill="auto"/>
          </w:tcPr>
          <w:p w14:paraId="658AED65" w14:textId="77777777" w:rsidR="00B55762" w:rsidRPr="00641473" w:rsidRDefault="00641473" w:rsidP="00254F8D">
            <w:pPr>
              <w:rPr>
                <w:lang w:eastAsia="en-US"/>
              </w:rPr>
            </w:pPr>
            <w:r w:rsidRPr="00641473">
              <w:rPr>
                <w:lang w:eastAsia="en-US"/>
              </w:rPr>
              <w:t>Distribution Feedbox</w:t>
            </w:r>
          </w:p>
        </w:tc>
      </w:tr>
      <w:tr w:rsidR="00B55762" w14:paraId="4CF24070" w14:textId="77777777" w:rsidTr="00DD5799">
        <w:trPr>
          <w:jc w:val="center"/>
        </w:trPr>
        <w:tc>
          <w:tcPr>
            <w:tcW w:w="2236" w:type="dxa"/>
            <w:shd w:val="clear" w:color="auto" w:fill="auto"/>
          </w:tcPr>
          <w:p w14:paraId="3CEB6F9C" w14:textId="77777777" w:rsidR="00B55762" w:rsidRPr="00641473" w:rsidRDefault="00ED446D" w:rsidP="00254F8D">
            <w:pPr>
              <w:rPr>
                <w:lang w:eastAsia="en-US"/>
              </w:rPr>
            </w:pPr>
            <w:r w:rsidRPr="00641473">
              <w:rPr>
                <w:lang w:eastAsia="en-US"/>
              </w:rPr>
              <w:t>SC-Link</w:t>
            </w:r>
          </w:p>
        </w:tc>
        <w:tc>
          <w:tcPr>
            <w:tcW w:w="6838" w:type="dxa"/>
            <w:shd w:val="clear" w:color="auto" w:fill="auto"/>
          </w:tcPr>
          <w:p w14:paraId="2F2581D3" w14:textId="77777777" w:rsidR="00B55762" w:rsidRPr="00641473" w:rsidRDefault="00641473" w:rsidP="00254F8D">
            <w:pPr>
              <w:rPr>
                <w:lang w:eastAsia="en-US"/>
              </w:rPr>
            </w:pPr>
            <w:r w:rsidRPr="00641473">
              <w:rPr>
                <w:lang w:eastAsia="en-US"/>
              </w:rPr>
              <w:t>Superconducting Link</w:t>
            </w:r>
          </w:p>
        </w:tc>
      </w:tr>
      <w:tr w:rsidR="00B55762" w14:paraId="69C94E15" w14:textId="77777777" w:rsidTr="00DD5799">
        <w:trPr>
          <w:jc w:val="center"/>
        </w:trPr>
        <w:tc>
          <w:tcPr>
            <w:tcW w:w="2236" w:type="dxa"/>
            <w:shd w:val="clear" w:color="auto" w:fill="auto"/>
          </w:tcPr>
          <w:p w14:paraId="049ED8CA" w14:textId="77777777" w:rsidR="00B55762" w:rsidRPr="00641473" w:rsidRDefault="00ED446D" w:rsidP="00254F8D">
            <w:pPr>
              <w:rPr>
                <w:lang w:eastAsia="en-US"/>
              </w:rPr>
            </w:pPr>
            <w:r w:rsidRPr="00641473">
              <w:rPr>
                <w:lang w:eastAsia="en-US"/>
              </w:rPr>
              <w:t>DDFX</w:t>
            </w:r>
          </w:p>
        </w:tc>
        <w:tc>
          <w:tcPr>
            <w:tcW w:w="6838" w:type="dxa"/>
            <w:shd w:val="clear" w:color="auto" w:fill="auto"/>
          </w:tcPr>
          <w:p w14:paraId="5CEF7787" w14:textId="77777777" w:rsidR="00B55762" w:rsidRPr="00641473" w:rsidRDefault="00641473" w:rsidP="00254F8D">
            <w:pPr>
              <w:rPr>
                <w:lang w:eastAsia="en-US"/>
              </w:rPr>
            </w:pPr>
            <w:r w:rsidRPr="00641473">
              <w:rPr>
                <w:lang w:eastAsia="en-US"/>
              </w:rPr>
              <w:t>D?? Distribution Feedbox</w:t>
            </w:r>
          </w:p>
        </w:tc>
      </w:tr>
      <w:tr w:rsidR="00ED446D" w:rsidRPr="00B55762" w14:paraId="4DA2D639" w14:textId="77777777" w:rsidTr="00DD5799">
        <w:trPr>
          <w:jc w:val="center"/>
        </w:trPr>
        <w:tc>
          <w:tcPr>
            <w:tcW w:w="2236" w:type="dxa"/>
            <w:shd w:val="clear" w:color="auto" w:fill="auto"/>
          </w:tcPr>
          <w:p w14:paraId="6AC565E0" w14:textId="77777777" w:rsidR="00ED446D" w:rsidRPr="00641473" w:rsidRDefault="00ED446D" w:rsidP="00ED446D">
            <w:pPr>
              <w:rPr>
                <w:lang w:eastAsia="en-US"/>
              </w:rPr>
            </w:pPr>
            <w:r w:rsidRPr="00641473">
              <w:rPr>
                <w:lang w:eastAsia="en-US"/>
              </w:rPr>
              <w:t>MgB2</w:t>
            </w:r>
          </w:p>
        </w:tc>
        <w:tc>
          <w:tcPr>
            <w:tcW w:w="6838" w:type="dxa"/>
            <w:shd w:val="clear" w:color="auto" w:fill="auto"/>
          </w:tcPr>
          <w:p w14:paraId="31E231F2" w14:textId="77777777" w:rsidR="00ED446D" w:rsidRPr="00641473" w:rsidRDefault="00641473" w:rsidP="00ED446D">
            <w:pPr>
              <w:rPr>
                <w:lang w:val="en-US" w:eastAsia="en-US"/>
              </w:rPr>
            </w:pPr>
            <w:r w:rsidRPr="00641473">
              <w:rPr>
                <w:lang w:val="en-US" w:eastAsia="en-US"/>
              </w:rPr>
              <w:t>Magnesium Diboride</w:t>
            </w:r>
          </w:p>
        </w:tc>
      </w:tr>
      <w:tr w:rsidR="00ED446D" w:rsidRPr="00B55762" w14:paraId="2327C1E4" w14:textId="77777777" w:rsidTr="00DD5799">
        <w:trPr>
          <w:jc w:val="center"/>
        </w:trPr>
        <w:tc>
          <w:tcPr>
            <w:tcW w:w="2236" w:type="dxa"/>
            <w:shd w:val="clear" w:color="auto" w:fill="auto"/>
          </w:tcPr>
          <w:p w14:paraId="7B012338" w14:textId="77777777" w:rsidR="00ED446D" w:rsidRPr="00641473" w:rsidRDefault="00ED446D" w:rsidP="00ED446D">
            <w:pPr>
              <w:rPr>
                <w:lang w:eastAsia="en-US"/>
              </w:rPr>
            </w:pPr>
            <w:r w:rsidRPr="00641473">
              <w:rPr>
                <w:lang w:eastAsia="en-US"/>
              </w:rPr>
              <w:t>LTS</w:t>
            </w:r>
          </w:p>
        </w:tc>
        <w:tc>
          <w:tcPr>
            <w:tcW w:w="6838" w:type="dxa"/>
            <w:shd w:val="clear" w:color="auto" w:fill="auto"/>
          </w:tcPr>
          <w:p w14:paraId="75B1055D" w14:textId="77777777" w:rsidR="00ED446D" w:rsidRPr="00641473" w:rsidRDefault="00641473" w:rsidP="00ED446D">
            <w:pPr>
              <w:rPr>
                <w:lang w:val="en-US" w:eastAsia="en-US"/>
              </w:rPr>
            </w:pPr>
            <w:r w:rsidRPr="00641473">
              <w:rPr>
                <w:lang w:val="en-US" w:eastAsia="en-US"/>
              </w:rPr>
              <w:t>Low Temperature Superconductor</w:t>
            </w:r>
          </w:p>
        </w:tc>
      </w:tr>
      <w:tr w:rsidR="00ED446D" w:rsidRPr="00B55762" w14:paraId="171AD4DE" w14:textId="77777777" w:rsidTr="00DD5799">
        <w:trPr>
          <w:jc w:val="center"/>
        </w:trPr>
        <w:tc>
          <w:tcPr>
            <w:tcW w:w="2236" w:type="dxa"/>
            <w:shd w:val="clear" w:color="auto" w:fill="auto"/>
          </w:tcPr>
          <w:p w14:paraId="4745FA1B" w14:textId="77777777" w:rsidR="00ED446D" w:rsidRPr="00641473" w:rsidRDefault="00ED446D" w:rsidP="00ED446D">
            <w:pPr>
              <w:rPr>
                <w:lang w:eastAsia="en-US"/>
              </w:rPr>
            </w:pPr>
            <w:r w:rsidRPr="00641473">
              <w:rPr>
                <w:lang w:eastAsia="en-US"/>
              </w:rPr>
              <w:t>GHe</w:t>
            </w:r>
          </w:p>
        </w:tc>
        <w:tc>
          <w:tcPr>
            <w:tcW w:w="6838" w:type="dxa"/>
            <w:shd w:val="clear" w:color="auto" w:fill="auto"/>
          </w:tcPr>
          <w:p w14:paraId="6298B313" w14:textId="77777777" w:rsidR="00ED446D" w:rsidRPr="00641473" w:rsidRDefault="00641473" w:rsidP="00ED446D">
            <w:pPr>
              <w:rPr>
                <w:lang w:val="en-US" w:eastAsia="en-US"/>
              </w:rPr>
            </w:pPr>
            <w:r w:rsidRPr="00641473">
              <w:rPr>
                <w:lang w:val="en-US" w:eastAsia="en-US"/>
              </w:rPr>
              <w:t>Gaseous Helium</w:t>
            </w:r>
          </w:p>
        </w:tc>
      </w:tr>
      <w:tr w:rsidR="00ED446D" w:rsidRPr="00B55762" w14:paraId="5452B5C9" w14:textId="77777777" w:rsidTr="00DD5799">
        <w:trPr>
          <w:jc w:val="center"/>
        </w:trPr>
        <w:tc>
          <w:tcPr>
            <w:tcW w:w="2236" w:type="dxa"/>
            <w:shd w:val="clear" w:color="auto" w:fill="auto"/>
          </w:tcPr>
          <w:p w14:paraId="7B6510E0" w14:textId="77777777" w:rsidR="00ED446D" w:rsidRPr="00641473" w:rsidRDefault="00ED446D" w:rsidP="00ED446D">
            <w:pPr>
              <w:rPr>
                <w:lang w:eastAsia="en-US"/>
              </w:rPr>
            </w:pPr>
            <w:r w:rsidRPr="00641473">
              <w:rPr>
                <w:lang w:eastAsia="en-US"/>
              </w:rPr>
              <w:t>CRG</w:t>
            </w:r>
          </w:p>
        </w:tc>
        <w:tc>
          <w:tcPr>
            <w:tcW w:w="6838" w:type="dxa"/>
            <w:shd w:val="clear" w:color="auto" w:fill="auto"/>
          </w:tcPr>
          <w:p w14:paraId="6F456579" w14:textId="77777777" w:rsidR="00ED446D" w:rsidRPr="00641473" w:rsidRDefault="00641473" w:rsidP="00ED446D">
            <w:pPr>
              <w:rPr>
                <w:lang w:val="en-US" w:eastAsia="en-US"/>
              </w:rPr>
            </w:pPr>
            <w:r w:rsidRPr="00641473">
              <w:rPr>
                <w:lang w:val="en-US" w:eastAsia="en-US"/>
              </w:rPr>
              <w:t>???</w:t>
            </w:r>
          </w:p>
        </w:tc>
      </w:tr>
      <w:bookmarkEnd w:id="10"/>
      <w:bookmarkEnd w:id="15"/>
      <w:bookmarkEnd w:id="16"/>
    </w:tbl>
    <w:p w14:paraId="0414D057" w14:textId="77777777" w:rsidR="0068566F" w:rsidRDefault="0068566F" w:rsidP="0068566F">
      <w:pPr>
        <w:rPr>
          <w:lang w:val="en-US"/>
        </w:rPr>
      </w:pPr>
    </w:p>
    <w:p w14:paraId="2D8957CC" w14:textId="53F2ED56" w:rsidR="0068566F" w:rsidRDefault="0068566F" w:rsidP="0068566F">
      <w:pPr>
        <w:rPr>
          <w:lang w:val="en-US"/>
        </w:rPr>
      </w:pPr>
    </w:p>
    <w:p w14:paraId="2987E9B7" w14:textId="40FB6BD1" w:rsidR="000725BF" w:rsidRDefault="000725BF" w:rsidP="0068566F">
      <w:pPr>
        <w:rPr>
          <w:lang w:val="en-US"/>
        </w:rPr>
      </w:pPr>
    </w:p>
    <w:p w14:paraId="0863F856" w14:textId="230EFAC9" w:rsidR="000725BF" w:rsidRDefault="000725BF" w:rsidP="0068566F">
      <w:pPr>
        <w:rPr>
          <w:lang w:val="en-US"/>
        </w:rPr>
      </w:pPr>
    </w:p>
    <w:p w14:paraId="4B9C0ACD" w14:textId="7EB75F98" w:rsidR="000725BF" w:rsidRDefault="000725BF" w:rsidP="0068566F">
      <w:pPr>
        <w:rPr>
          <w:lang w:val="en-US"/>
        </w:rPr>
      </w:pPr>
    </w:p>
    <w:p w14:paraId="6BE57453" w14:textId="77777777" w:rsidR="000725BF" w:rsidRPr="0068566F" w:rsidRDefault="000725BF" w:rsidP="0068566F">
      <w:pPr>
        <w:rPr>
          <w:lang w:val="en-US"/>
        </w:rPr>
      </w:pPr>
    </w:p>
    <w:sectPr w:rsidR="000725BF" w:rsidRPr="0068566F" w:rsidSect="00E859C1">
      <w:pgSz w:w="16838" w:h="11906" w:orient="landscape"/>
      <w:pgMar w:top="1412" w:right="1412" w:bottom="1412" w:left="1412"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Yann Leclercq" w:date="2020-02-18T17:38:00Z" w:initials="YL">
    <w:p w14:paraId="3310A8C8" w14:textId="72113BD9" w:rsidR="00895028" w:rsidRDefault="00895028">
      <w:pPr>
        <w:pStyle w:val="CommentText"/>
      </w:pPr>
      <w:r>
        <w:rPr>
          <w:rStyle w:val="CommentReference"/>
        </w:rPr>
        <w:annotationRef/>
      </w:r>
      <w:r>
        <w:t>General comments :</w:t>
      </w:r>
    </w:p>
    <w:p w14:paraId="50470C6F" w14:textId="77777777" w:rsidR="00895028" w:rsidRDefault="00895028" w:rsidP="00895028">
      <w:pPr>
        <w:pStyle w:val="CommentText"/>
        <w:numPr>
          <w:ilvl w:val="0"/>
          <w:numId w:val="45"/>
        </w:numPr>
      </w:pPr>
      <w:r>
        <w:t>Document:</w:t>
      </w:r>
    </w:p>
    <w:p w14:paraId="1A31DBC3" w14:textId="1532933B" w:rsidR="00895028" w:rsidRDefault="00895028" w:rsidP="00895028">
      <w:pPr>
        <w:pStyle w:val="CommentText"/>
        <w:numPr>
          <w:ilvl w:val="1"/>
          <w:numId w:val="45"/>
        </w:numPr>
      </w:pPr>
      <w:r>
        <w:t>Good and clear approach</w:t>
      </w:r>
    </w:p>
    <w:p w14:paraId="7AA2B621" w14:textId="48E32049" w:rsidR="00895028" w:rsidRDefault="00895028" w:rsidP="00895028">
      <w:pPr>
        <w:pStyle w:val="CommentText"/>
        <w:numPr>
          <w:ilvl w:val="1"/>
          <w:numId w:val="45"/>
        </w:numPr>
      </w:pPr>
      <w:r>
        <w:t>Clear pictures for identification of the stresses</w:t>
      </w:r>
    </w:p>
    <w:p w14:paraId="4C5A6018" w14:textId="6761A61D" w:rsidR="00895028" w:rsidRDefault="00895028" w:rsidP="00895028">
      <w:pPr>
        <w:pStyle w:val="CommentText"/>
        <w:numPr>
          <w:ilvl w:val="0"/>
          <w:numId w:val="45"/>
        </w:numPr>
      </w:pPr>
      <w:r>
        <w:t>Limit of design report:</w:t>
      </w:r>
    </w:p>
    <w:p w14:paraId="282E9A27" w14:textId="55CC6144" w:rsidR="00895028" w:rsidRDefault="00895028" w:rsidP="00895028">
      <w:pPr>
        <w:pStyle w:val="CommentText"/>
        <w:numPr>
          <w:ilvl w:val="1"/>
          <w:numId w:val="45"/>
        </w:numPr>
      </w:pPr>
      <w:r>
        <w:t>Horizontal section not covered ?</w:t>
      </w:r>
    </w:p>
    <w:p w14:paraId="1CBC4572" w14:textId="41EADD0F" w:rsidR="00895028" w:rsidRDefault="00895028" w:rsidP="00895028">
      <w:pPr>
        <w:pStyle w:val="CommentText"/>
        <w:numPr>
          <w:ilvl w:val="1"/>
          <w:numId w:val="45"/>
        </w:numPr>
      </w:pPr>
      <w:r>
        <w:t>Clamping system to be added (my job)</w:t>
      </w:r>
    </w:p>
    <w:p w14:paraId="2233F985" w14:textId="7B5865F5" w:rsidR="00895028" w:rsidRDefault="00895028" w:rsidP="00895028">
      <w:pPr>
        <w:pStyle w:val="CommentText"/>
        <w:numPr>
          <w:ilvl w:val="1"/>
          <w:numId w:val="45"/>
        </w:numPr>
      </w:pPr>
      <w:r>
        <w:t xml:space="preserve">Invar rods : </w:t>
      </w:r>
      <w:r w:rsidR="009C7D09">
        <w:t>buckling check ? Quick Euler calc ?</w:t>
      </w:r>
    </w:p>
    <w:p w14:paraId="1C4496B0" w14:textId="7625C643" w:rsidR="00895028" w:rsidRDefault="00895028" w:rsidP="00895028">
      <w:pPr>
        <w:pStyle w:val="CommentText"/>
        <w:numPr>
          <w:ilvl w:val="1"/>
          <w:numId w:val="45"/>
        </w:numPr>
      </w:pPr>
      <w:r>
        <w:t>Outside of the NoBo scope:</w:t>
      </w:r>
    </w:p>
    <w:p w14:paraId="025C3F83" w14:textId="6350E8FE" w:rsidR="00895028" w:rsidRDefault="00895028" w:rsidP="00895028">
      <w:pPr>
        <w:pStyle w:val="CommentText"/>
        <w:numPr>
          <w:ilvl w:val="2"/>
          <w:numId w:val="45"/>
        </w:numPr>
      </w:pPr>
      <w:r>
        <w:t>Vacuum vessels integrity ? I guess no problem maybe at least a sentence to mention it has been checked.</w:t>
      </w:r>
    </w:p>
    <w:p w14:paraId="320749B7" w14:textId="0F02E4B4" w:rsidR="00895028" w:rsidRDefault="00895028" w:rsidP="00895028">
      <w:pPr>
        <w:pStyle w:val="CommentText"/>
        <w:numPr>
          <w:ilvl w:val="2"/>
          <w:numId w:val="45"/>
        </w:numPr>
      </w:pPr>
      <w:r>
        <w:t>Should the No condensation requirement be demonstrated in this document ?</w:t>
      </w:r>
    </w:p>
    <w:p w14:paraId="7D0C9638" w14:textId="7D4F1FE2" w:rsidR="00895028" w:rsidRDefault="00895028" w:rsidP="00895028">
      <w:pPr>
        <w:pStyle w:val="CommentText"/>
        <w:numPr>
          <w:ilvl w:val="2"/>
          <w:numId w:val="45"/>
        </w:numPr>
      </w:pPr>
      <w:r>
        <w:t>Should the heat loads budget be discussed here ?</w:t>
      </w:r>
    </w:p>
    <w:p w14:paraId="5F870940" w14:textId="2D9DD452" w:rsidR="009C7D09" w:rsidRDefault="009C7D09" w:rsidP="009C7D09">
      <w:pPr>
        <w:pStyle w:val="CommentText"/>
        <w:numPr>
          <w:ilvl w:val="0"/>
          <w:numId w:val="45"/>
        </w:numPr>
      </w:pPr>
      <w:r>
        <w:t>Clarification of the 150 MPa / 170 MPa, see detailed comments below</w:t>
      </w:r>
    </w:p>
  </w:comment>
  <w:comment w:id="17" w:author="Yann Leclercq" w:date="2020-02-18T16:51:00Z" w:initials="YL">
    <w:p w14:paraId="175B7770" w14:textId="7DC3628B" w:rsidR="009C55BA" w:rsidRDefault="009C55BA">
      <w:pPr>
        <w:pStyle w:val="CommentText"/>
      </w:pPr>
      <w:r>
        <w:rPr>
          <w:rStyle w:val="CommentReference"/>
        </w:rPr>
        <w:annotationRef/>
      </w:r>
      <w:r>
        <w:t>What about horizontal section ?</w:t>
      </w:r>
    </w:p>
  </w:comment>
  <w:comment w:id="46" w:author="Yann Leclercq" w:date="2020-02-18T17:06:00Z" w:initials="YL">
    <w:p w14:paraId="7B01AFD6" w14:textId="5B1F1A19" w:rsidR="00D635DC" w:rsidRDefault="00D635DC">
      <w:pPr>
        <w:pStyle w:val="CommentText"/>
      </w:pPr>
      <w:r>
        <w:rPr>
          <w:rStyle w:val="CommentReference"/>
        </w:rPr>
        <w:annotationRef/>
      </w:r>
      <w:r>
        <w:t>For my curiosity, why not fixing the top flange rather than the bottom flange ? it doesn’t change much… just for simplicity of calculations I guess, right ?</w:t>
      </w:r>
    </w:p>
  </w:comment>
  <w:comment w:id="58" w:author="Yann Leclercq" w:date="2020-02-18T17:12:00Z" w:initials="YL">
    <w:p w14:paraId="49D70C07" w14:textId="13DE18FA" w:rsidR="00D01A38" w:rsidRDefault="00D01A38">
      <w:pPr>
        <w:pStyle w:val="CommentText"/>
      </w:pPr>
      <w:r>
        <w:rPr>
          <w:rStyle w:val="CommentReference"/>
        </w:rPr>
        <w:annotationRef/>
      </w:r>
      <w:r>
        <w:t>You mean total deformation, not vertical one, as we already discussed</w:t>
      </w:r>
    </w:p>
  </w:comment>
  <w:comment w:id="65" w:author="Yann Leclercq" w:date="2020-02-18T17:14:00Z" w:initials="YL">
    <w:p w14:paraId="21F3E629" w14:textId="09D97AA7" w:rsidR="00D01A38" w:rsidRDefault="00D01A38">
      <w:pPr>
        <w:pStyle w:val="CommentText"/>
      </w:pPr>
      <w:r>
        <w:rPr>
          <w:rStyle w:val="CommentReference"/>
        </w:rPr>
        <w:annotationRef/>
      </w:r>
      <w:r>
        <w:t>Didn’t you set this value to 150 MPa ? you mention before yoou set the ideal plastic (10 MPa slope) at 150 MPa</w:t>
      </w:r>
    </w:p>
  </w:comment>
  <w:comment w:id="67" w:author="Yann Leclercq" w:date="2020-02-18T17:16:00Z" w:initials="YL">
    <w:p w14:paraId="36827BD6" w14:textId="77777777" w:rsidR="00D01A38" w:rsidRDefault="00D01A38">
      <w:pPr>
        <w:pStyle w:val="CommentText"/>
      </w:pPr>
      <w:r>
        <w:rPr>
          <w:rStyle w:val="CommentReference"/>
        </w:rPr>
        <w:annotationRef/>
      </w:r>
      <w:r>
        <w:t>This value could obviously be discussed as it is not a repetitive load so the allowable stress could be far higher</w:t>
      </w:r>
    </w:p>
    <w:p w14:paraId="0B2AC759" w14:textId="65AF127F" w:rsidR="00D01A38" w:rsidRDefault="00D01A38">
      <w:pPr>
        <w:pStyle w:val="CommentText"/>
      </w:pPr>
      <w:r>
        <w:t>But ok to keep it low (extra margin always welcome)</w:t>
      </w:r>
    </w:p>
  </w:comment>
  <w:comment w:id="69" w:author="Yann Leclercq" w:date="2020-02-18T17:18:00Z" w:initials="YL">
    <w:p w14:paraId="7A10390A" w14:textId="77777777" w:rsidR="00D01A38" w:rsidRDefault="00D01A38">
      <w:pPr>
        <w:pStyle w:val="CommentText"/>
      </w:pPr>
      <w:r>
        <w:rPr>
          <w:rStyle w:val="CommentReference"/>
        </w:rPr>
        <w:annotationRef/>
      </w:r>
      <w:r>
        <w:t>Can’t remember exactly how you set this value (not 150 MPa ?).</w:t>
      </w:r>
    </w:p>
    <w:p w14:paraId="43D688D7" w14:textId="6BDFA2ED" w:rsidR="00D01A38" w:rsidRDefault="00D01A38">
      <w:pPr>
        <w:pStyle w:val="CommentText"/>
      </w:pPr>
      <w:r>
        <w:t>Maybe a quick note would help :</w:t>
      </w:r>
    </w:p>
    <w:p w14:paraId="7D7A52E8" w14:textId="46237350" w:rsidR="00997373" w:rsidRDefault="00997373">
      <w:pPr>
        <w:pStyle w:val="CommentText"/>
      </w:pPr>
    </w:p>
    <w:p w14:paraId="590BAF5C" w14:textId="658C1DE1" w:rsidR="00997373" w:rsidRDefault="00997373">
      <w:pPr>
        <w:pStyle w:val="CommentText"/>
      </w:pPr>
      <w:r>
        <w:t>From what I remember:</w:t>
      </w:r>
    </w:p>
    <w:p w14:paraId="4B632BF6" w14:textId="5AEAA9C0" w:rsidR="00997373" w:rsidRDefault="00997373">
      <w:pPr>
        <w:pStyle w:val="CommentText"/>
      </w:pPr>
      <w:r>
        <w:t>316L : R1.0=235 MPa, Rm=520 MPa (your table)</w:t>
      </w:r>
    </w:p>
    <w:p w14:paraId="777F137F" w14:textId="1E9BCBD0" w:rsidR="00997373" w:rsidRDefault="00997373">
      <w:pPr>
        <w:pStyle w:val="CommentText"/>
      </w:pPr>
      <w:r>
        <w:t xml:space="preserve">Table B.8-2: Rp0.1/Rm=0.45 </w:t>
      </w:r>
      <w:r>
        <w:sym w:font="Wingdings" w:char="F0E8"/>
      </w:r>
      <w:r>
        <w:t xml:space="preserve"> s=1.13</w:t>
      </w:r>
    </w:p>
    <w:p w14:paraId="79A02D8E" w14:textId="52A5DCD1" w:rsidR="00D01A38" w:rsidRDefault="00997373">
      <w:pPr>
        <w:pStyle w:val="CommentText"/>
      </w:pPr>
      <w:r>
        <w:t>B8.2.3: pressure load increased by 1.2 = stress/1.2 (conservative as natural loads as atm pressure or gravity s=1)</w:t>
      </w:r>
    </w:p>
    <w:p w14:paraId="01E8C1DF" w14:textId="33324890" w:rsidR="00997373" w:rsidRDefault="00997373">
      <w:pPr>
        <w:pStyle w:val="CommentText"/>
      </w:pPr>
      <w:r>
        <w:t xml:space="preserve">B8.2.1 : If use of Von Mises, multiply Max allowable stress by </w:t>
      </w:r>
      <w:r>
        <w:rPr>
          <w:rFonts w:ascii="Calibri" w:hAnsi="Calibri" w:cs="Calibri"/>
        </w:rPr>
        <w:t>√</w:t>
      </w:r>
      <w:r>
        <w:t>3/2=0.86</w:t>
      </w:r>
    </w:p>
    <w:p w14:paraId="2B169840" w14:textId="31CAF583" w:rsidR="00997373" w:rsidRDefault="00997373">
      <w:pPr>
        <w:pStyle w:val="CommentText"/>
      </w:pPr>
      <w:r>
        <w:t>Yield strength &lt; 173 MPa for Tresca, &lt; 150 MPa for Von Mises</w:t>
      </w:r>
    </w:p>
    <w:p w14:paraId="4F43E623" w14:textId="77777777" w:rsidR="00D01A38" w:rsidRDefault="00D01A38">
      <w:pPr>
        <w:pStyle w:val="CommentText"/>
      </w:pPr>
    </w:p>
    <w:p w14:paraId="0D62FE31" w14:textId="589B6412" w:rsidR="00D01A38" w:rsidRDefault="00D01A38">
      <w:pPr>
        <w:pStyle w:val="CommentText"/>
      </w:pPr>
      <w:r>
        <w:rPr>
          <w:rFonts w:ascii="Calibri" w:hAnsi="Calibri" w:cs="Calibri"/>
          <w:noProof/>
          <w:color w:val="000000"/>
          <w:lang w:val="en-GB" w:eastAsia="en-GB"/>
        </w:rPr>
        <w:drawing>
          <wp:inline distT="0" distB="0" distL="0" distR="0" wp14:anchorId="6A8B946F" wp14:editId="26705DDE">
            <wp:extent cx="2735935" cy="1734733"/>
            <wp:effectExtent l="0" t="0" r="7620" b="0"/>
            <wp:docPr id="16" name="Picture 16" descr="cid:9864aa27-fa73-4d3e-b725-8edf1b9d8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864aa27-fa73-4d3e-b725-8edf1b9d8bcd"/>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746152" cy="1741211"/>
                    </a:xfrm>
                    <a:prstGeom prst="rect">
                      <a:avLst/>
                    </a:prstGeom>
                    <a:noFill/>
                    <a:ln>
                      <a:noFill/>
                    </a:ln>
                  </pic:spPr>
                </pic:pic>
              </a:graphicData>
            </a:graphic>
          </wp:inline>
        </w:drawing>
      </w:r>
    </w:p>
  </w:comment>
  <w:comment w:id="72" w:author="Yann Leclercq" w:date="2020-02-18T17:30:00Z" w:initials="YL">
    <w:p w14:paraId="4E13ED99" w14:textId="489F9AC8" w:rsidR="00997373" w:rsidRDefault="00997373">
      <w:pPr>
        <w:pStyle w:val="CommentText"/>
      </w:pPr>
      <w:r>
        <w:rPr>
          <w:rStyle w:val="CommentReference"/>
        </w:rPr>
        <w:annotationRef/>
      </w:r>
      <w:r>
        <w:t xml:space="preserve">Same comment, I cant remember but when applying non repetitive loads as pressure tests the Yield strength criteria is less strict </w:t>
      </w:r>
      <w:r>
        <w:sym w:font="Wingdings" w:char="F0E8"/>
      </w:r>
      <w:r>
        <w:t xml:space="preserve"> conservative so ok</w:t>
      </w:r>
    </w:p>
  </w:comment>
  <w:comment w:id="73" w:author="Yann Leclercq" w:date="2020-02-18T17:33:00Z" w:initials="YL">
    <w:p w14:paraId="0A91E7C6" w14:textId="27FE7DFE" w:rsidR="00895028" w:rsidRDefault="00895028">
      <w:pPr>
        <w:pStyle w:val="CommentText"/>
      </w:pPr>
      <w:r>
        <w:rPr>
          <w:rStyle w:val="CommentReference"/>
        </w:rPr>
        <w:annotationRef/>
      </w:r>
      <w:r>
        <w:t xml:space="preserve">But still with an strain &lt; 5%, right ? </w:t>
      </w:r>
      <w:r>
        <w:sym w:font="Wingdings" w:char="F0E8"/>
      </w:r>
      <w:r>
        <w:t xml:space="preserve"> all fine acc. To EN 13445-3 B</w:t>
      </w:r>
    </w:p>
  </w:comment>
  <w:comment w:id="75" w:author="Yann Leclercq" w:date="2020-02-18T17:35:00Z" w:initials="YL">
    <w:p w14:paraId="4CF89955" w14:textId="30FF9A6C" w:rsidR="00895028" w:rsidRDefault="00895028">
      <w:pPr>
        <w:pStyle w:val="CommentText"/>
      </w:pPr>
      <w:r>
        <w:rPr>
          <w:rStyle w:val="CommentReference"/>
        </w:rPr>
        <w:annotationRef/>
      </w:r>
      <w:r>
        <w:t>Ok, even if transient phases could also be considered as nominal (pressure about 2.5 bara during cool down/warm up), but I m becoming too picky…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F870940" w15:done="0"/>
  <w15:commentEx w15:paraId="175B7770" w15:done="0"/>
  <w15:commentEx w15:paraId="7B01AFD6" w15:done="0"/>
  <w15:commentEx w15:paraId="49D70C07" w15:done="0"/>
  <w15:commentEx w15:paraId="21F3E629" w15:done="0"/>
  <w15:commentEx w15:paraId="0B2AC759" w15:done="0"/>
  <w15:commentEx w15:paraId="0D62FE31" w15:done="0"/>
  <w15:commentEx w15:paraId="4E13ED99" w15:done="0"/>
  <w15:commentEx w15:paraId="0A91E7C6" w15:done="0"/>
  <w15:commentEx w15:paraId="4CF89955"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BCC896" w14:textId="77777777" w:rsidR="009C55BA" w:rsidRDefault="009C55BA">
      <w:r>
        <w:separator/>
      </w:r>
    </w:p>
  </w:endnote>
  <w:endnote w:type="continuationSeparator" w:id="0">
    <w:p w14:paraId="7C86A9AA" w14:textId="77777777" w:rsidR="009C55BA" w:rsidRDefault="009C55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8" w:space="0" w:color="008DBC"/>
      </w:tblBorders>
      <w:tblLayout w:type="fixed"/>
      <w:tblCellMar>
        <w:left w:w="70" w:type="dxa"/>
        <w:right w:w="70" w:type="dxa"/>
      </w:tblCellMar>
      <w:tblLook w:val="0000" w:firstRow="0" w:lastRow="0" w:firstColumn="0" w:lastColumn="0" w:noHBand="0" w:noVBand="0"/>
    </w:tblPr>
    <w:tblGrid>
      <w:gridCol w:w="3027"/>
      <w:gridCol w:w="3027"/>
      <w:gridCol w:w="3028"/>
    </w:tblGrid>
    <w:tr w:rsidR="009C55BA" w14:paraId="5E66A1D4" w14:textId="77777777" w:rsidTr="00952962">
      <w:tc>
        <w:tcPr>
          <w:tcW w:w="3053" w:type="dxa"/>
        </w:tcPr>
        <w:p w14:paraId="0D998703" w14:textId="77777777" w:rsidR="009C55BA" w:rsidRPr="00CB73A2" w:rsidRDefault="009C55BA" w:rsidP="008A79D8">
          <w:pPr>
            <w:pStyle w:val="Footer"/>
            <w:rPr>
              <w:sz w:val="20"/>
            </w:rPr>
          </w:pPr>
          <w:r w:rsidRPr="00CB73A2">
            <w:rPr>
              <w:color w:val="000000"/>
              <w:sz w:val="20"/>
            </w:rPr>
            <w:t xml:space="preserve">Grant Agreement </w:t>
          </w:r>
          <w:r>
            <w:rPr>
              <w:color w:val="000000"/>
              <w:sz w:val="20"/>
            </w:rPr>
            <w:t>284404</w:t>
          </w:r>
        </w:p>
      </w:tc>
      <w:tc>
        <w:tcPr>
          <w:tcW w:w="3053" w:type="dxa"/>
        </w:tcPr>
        <w:p w14:paraId="55DD2CB2" w14:textId="77777777" w:rsidR="009C55BA" w:rsidRPr="00CB73A2" w:rsidRDefault="009C55BA">
          <w:pPr>
            <w:pStyle w:val="Footer"/>
            <w:jc w:val="center"/>
            <w:rPr>
              <w:caps/>
              <w:sz w:val="20"/>
            </w:rPr>
          </w:pPr>
          <w:r w:rsidRPr="005C4ACF">
            <w:rPr>
              <w:caps/>
              <w:sz w:val="20"/>
              <w:shd w:val="clear" w:color="auto" w:fill="FFFF00"/>
            </w:rPr>
            <w:t>PUBLIC</w:t>
          </w:r>
          <w:r w:rsidRPr="00CB73A2">
            <w:rPr>
              <w:sz w:val="20"/>
            </w:rPr>
            <w:t xml:space="preserve"> </w:t>
          </w:r>
        </w:p>
      </w:tc>
      <w:tc>
        <w:tcPr>
          <w:tcW w:w="3054" w:type="dxa"/>
        </w:tcPr>
        <w:p w14:paraId="210881C2" w14:textId="11E842B5" w:rsidR="009C55BA" w:rsidRPr="00CB73A2" w:rsidRDefault="009C55BA">
          <w:pPr>
            <w:pStyle w:val="Footer"/>
            <w:jc w:val="right"/>
            <w:rPr>
              <w:sz w:val="20"/>
            </w:rPr>
          </w:pPr>
          <w:r w:rsidRPr="00CB73A2">
            <w:rPr>
              <w:sz w:val="20"/>
            </w:rPr>
            <w:fldChar w:fldCharType="begin"/>
          </w:r>
          <w:r w:rsidRPr="00CB73A2">
            <w:rPr>
              <w:sz w:val="20"/>
            </w:rPr>
            <w:instrText xml:space="preserve"> PAGE  \* MERGEFORMAT </w:instrText>
          </w:r>
          <w:r w:rsidRPr="00CB73A2">
            <w:rPr>
              <w:sz w:val="20"/>
            </w:rPr>
            <w:fldChar w:fldCharType="separate"/>
          </w:r>
          <w:r w:rsidR="000B27F4">
            <w:rPr>
              <w:noProof/>
              <w:sz w:val="20"/>
            </w:rPr>
            <w:t>37</w:t>
          </w:r>
          <w:r w:rsidRPr="00CB73A2">
            <w:rPr>
              <w:sz w:val="20"/>
            </w:rPr>
            <w:fldChar w:fldCharType="end"/>
          </w:r>
          <w:r w:rsidRPr="00CB73A2">
            <w:rPr>
              <w:sz w:val="20"/>
            </w:rPr>
            <w:t xml:space="preserve"> / </w:t>
          </w:r>
          <w:r w:rsidRPr="00CB73A2">
            <w:rPr>
              <w:sz w:val="20"/>
            </w:rPr>
            <w:fldChar w:fldCharType="begin"/>
          </w:r>
          <w:r w:rsidRPr="00CB73A2">
            <w:rPr>
              <w:sz w:val="20"/>
            </w:rPr>
            <w:instrText xml:space="preserve"> NUMPAGES  \* MERGEFORMAT </w:instrText>
          </w:r>
          <w:r w:rsidRPr="00CB73A2">
            <w:rPr>
              <w:sz w:val="20"/>
            </w:rPr>
            <w:fldChar w:fldCharType="separate"/>
          </w:r>
          <w:r w:rsidR="000B27F4">
            <w:rPr>
              <w:noProof/>
              <w:sz w:val="20"/>
            </w:rPr>
            <w:t>37</w:t>
          </w:r>
          <w:r w:rsidRPr="00CB73A2">
            <w:rPr>
              <w:sz w:val="20"/>
            </w:rPr>
            <w:fldChar w:fldCharType="end"/>
          </w:r>
        </w:p>
      </w:tc>
    </w:tr>
  </w:tbl>
  <w:p w14:paraId="225B1E41" w14:textId="77777777" w:rsidR="009C55BA" w:rsidRDefault="009C55BA" w:rsidP="00A21E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D64D3B" w14:textId="77777777" w:rsidR="009C55BA" w:rsidRDefault="009C55BA">
      <w:r>
        <w:separator/>
      </w:r>
    </w:p>
  </w:footnote>
  <w:footnote w:type="continuationSeparator" w:id="0">
    <w:p w14:paraId="17918832" w14:textId="77777777" w:rsidR="009C55BA" w:rsidRDefault="009C55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ayout w:type="fixed"/>
      <w:tblCellMar>
        <w:left w:w="70" w:type="dxa"/>
        <w:right w:w="70" w:type="dxa"/>
      </w:tblCellMar>
      <w:tblLook w:val="0000" w:firstRow="0" w:lastRow="0" w:firstColumn="0" w:lastColumn="0" w:noHBand="0" w:noVBand="0"/>
    </w:tblPr>
    <w:tblGrid>
      <w:gridCol w:w="2025"/>
      <w:gridCol w:w="4503"/>
      <w:gridCol w:w="2554"/>
    </w:tblGrid>
    <w:tr w:rsidR="009C55BA" w:rsidRPr="001F3EBD" w14:paraId="01291B77" w14:textId="77777777" w:rsidTr="00056BE3">
      <w:trPr>
        <w:cantSplit/>
        <w:jc w:val="center"/>
      </w:trPr>
      <w:tc>
        <w:tcPr>
          <w:tcW w:w="2055" w:type="dxa"/>
          <w:vMerge w:val="restart"/>
          <w:tcBorders>
            <w:bottom w:val="single" w:sz="8" w:space="0" w:color="000080"/>
          </w:tcBorders>
        </w:tcPr>
        <w:p w14:paraId="7214FDFA" w14:textId="77777777" w:rsidR="009C55BA" w:rsidRDefault="009C55BA">
          <w:pPr>
            <w:pStyle w:val="Header"/>
            <w:jc w:val="center"/>
          </w:pPr>
          <w:r>
            <w:rPr>
              <w:noProof/>
              <w:lang w:eastAsia="en-GB"/>
            </w:rPr>
            <w:drawing>
              <wp:inline distT="0" distB="0" distL="0" distR="0" wp14:anchorId="52C2E55D" wp14:editId="19E6154D">
                <wp:extent cx="1148080" cy="552450"/>
                <wp:effectExtent l="0" t="0" r="0" b="0"/>
                <wp:docPr id="186" name="Picture 186" descr="SmallHiLum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mallHiLumi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8080" cy="552450"/>
                        </a:xfrm>
                        <a:prstGeom prst="rect">
                          <a:avLst/>
                        </a:prstGeom>
                        <a:noFill/>
                        <a:ln>
                          <a:noFill/>
                        </a:ln>
                      </pic:spPr>
                    </pic:pic>
                  </a:graphicData>
                </a:graphic>
              </wp:inline>
            </w:drawing>
          </w:r>
        </w:p>
      </w:tc>
      <w:tc>
        <w:tcPr>
          <w:tcW w:w="4575" w:type="dxa"/>
          <w:vMerge w:val="restart"/>
          <w:tcBorders>
            <w:bottom w:val="single" w:sz="4" w:space="0" w:color="auto"/>
          </w:tcBorders>
          <w:vAlign w:val="center"/>
        </w:tcPr>
        <w:p w14:paraId="2A606472" w14:textId="65A3EBFB" w:rsidR="009C55BA" w:rsidRPr="00952962" w:rsidRDefault="009C55BA" w:rsidP="001F3EBD">
          <w:pPr>
            <w:pStyle w:val="Header"/>
            <w:spacing w:before="0" w:after="0"/>
            <w:jc w:val="center"/>
            <w:rPr>
              <w:b/>
              <w:caps/>
            </w:rPr>
          </w:pPr>
          <w:r w:rsidRPr="00952962">
            <w:rPr>
              <w:rFonts w:ascii="Times New Roman Bold" w:hAnsi="Times New Roman Bold"/>
              <w:b/>
              <w:caps/>
            </w:rPr>
            <w:fldChar w:fldCharType="begin"/>
          </w:r>
          <w:r w:rsidRPr="00952962">
            <w:rPr>
              <w:rFonts w:ascii="Times New Roman Bold" w:hAnsi="Times New Roman Bold"/>
              <w:b/>
              <w:caps/>
            </w:rPr>
            <w:instrText xml:space="preserve"> STYLEREF DocTitle \* MERGEFORMAT </w:instrText>
          </w:r>
          <w:r w:rsidRPr="00952962">
            <w:rPr>
              <w:rFonts w:ascii="Times New Roman Bold" w:hAnsi="Times New Roman Bold"/>
              <w:b/>
              <w:caps/>
            </w:rPr>
            <w:fldChar w:fldCharType="separate"/>
          </w:r>
          <w:r w:rsidR="000B27F4">
            <w:rPr>
              <w:rFonts w:ascii="Times New Roman Bold" w:hAnsi="Times New Roman Bold"/>
              <w:b/>
              <w:caps/>
              <w:noProof/>
            </w:rPr>
            <w:t>DETAILED DESIGN OF PROTOTYPE HL-LHC DISTRIBUTION FEEDBOX (DFX)</w:t>
          </w:r>
          <w:r w:rsidRPr="00952962">
            <w:rPr>
              <w:b/>
              <w:caps/>
            </w:rPr>
            <w:fldChar w:fldCharType="end"/>
          </w:r>
        </w:p>
      </w:tc>
      <w:tc>
        <w:tcPr>
          <w:tcW w:w="2594" w:type="dxa"/>
        </w:tcPr>
        <w:p w14:paraId="4EFA305F" w14:textId="77777777" w:rsidR="009C55BA" w:rsidRPr="001F3EBD" w:rsidRDefault="009C55BA">
          <w:pPr>
            <w:pStyle w:val="Header"/>
            <w:spacing w:before="60"/>
            <w:jc w:val="right"/>
            <w:rPr>
              <w:i/>
              <w:sz w:val="16"/>
            </w:rPr>
          </w:pPr>
          <w:r w:rsidRPr="001F3EBD">
            <w:rPr>
              <w:i/>
              <w:sz w:val="16"/>
            </w:rPr>
            <w:t>Doc. Identifier:</w:t>
          </w:r>
        </w:p>
        <w:p w14:paraId="6F1E86DF" w14:textId="26839933" w:rsidR="009C55BA" w:rsidRPr="001F3EBD" w:rsidRDefault="009C55BA">
          <w:pPr>
            <w:pStyle w:val="Header"/>
            <w:jc w:val="right"/>
            <w:rPr>
              <w:b/>
              <w:sz w:val="16"/>
            </w:rPr>
          </w:pPr>
          <w:r w:rsidRPr="001F3EBD">
            <w:rPr>
              <w:b/>
              <w:sz w:val="16"/>
            </w:rPr>
            <w:fldChar w:fldCharType="begin"/>
          </w:r>
          <w:r w:rsidRPr="001F3EBD">
            <w:rPr>
              <w:b/>
              <w:sz w:val="16"/>
            </w:rPr>
            <w:instrText xml:space="preserve"> STYLEREF DocId \* MERGEFORMAT </w:instrText>
          </w:r>
          <w:r w:rsidRPr="001F3EBD">
            <w:rPr>
              <w:b/>
              <w:sz w:val="16"/>
            </w:rPr>
            <w:fldChar w:fldCharType="separate"/>
          </w:r>
          <w:r w:rsidR="000B27F4">
            <w:rPr>
              <w:b/>
              <w:noProof/>
              <w:sz w:val="16"/>
            </w:rPr>
            <w:t>HL-LHC-UK-Del-D</w:t>
          </w:r>
          <w:r w:rsidRPr="001F3EBD">
            <w:rPr>
              <w:b/>
              <w:sz w:val="16"/>
            </w:rPr>
            <w:fldChar w:fldCharType="end"/>
          </w:r>
        </w:p>
      </w:tc>
    </w:tr>
    <w:tr w:rsidR="009C55BA" w14:paraId="5245CF0F" w14:textId="77777777" w:rsidTr="00952962">
      <w:trPr>
        <w:cantSplit/>
        <w:jc w:val="center"/>
      </w:trPr>
      <w:tc>
        <w:tcPr>
          <w:tcW w:w="2055" w:type="dxa"/>
          <w:vMerge/>
          <w:tcBorders>
            <w:top w:val="single" w:sz="4" w:space="0" w:color="auto"/>
            <w:bottom w:val="single" w:sz="8" w:space="0" w:color="008DBC"/>
          </w:tcBorders>
        </w:tcPr>
        <w:p w14:paraId="210F60DA" w14:textId="77777777" w:rsidR="009C55BA" w:rsidRDefault="009C55BA">
          <w:pPr>
            <w:pStyle w:val="Header"/>
            <w:jc w:val="center"/>
          </w:pPr>
        </w:p>
      </w:tc>
      <w:tc>
        <w:tcPr>
          <w:tcW w:w="4575" w:type="dxa"/>
          <w:vMerge/>
          <w:tcBorders>
            <w:bottom w:val="single" w:sz="8" w:space="0" w:color="008DBC"/>
          </w:tcBorders>
          <w:vAlign w:val="center"/>
        </w:tcPr>
        <w:p w14:paraId="66033CA6" w14:textId="77777777" w:rsidR="009C55BA" w:rsidRDefault="009C55BA">
          <w:pPr>
            <w:pStyle w:val="Header"/>
            <w:spacing w:before="20" w:after="20"/>
            <w:jc w:val="center"/>
            <w:rPr>
              <w:sz w:val="16"/>
            </w:rPr>
          </w:pPr>
        </w:p>
      </w:tc>
      <w:tc>
        <w:tcPr>
          <w:tcW w:w="2594" w:type="dxa"/>
          <w:tcBorders>
            <w:bottom w:val="single" w:sz="8" w:space="0" w:color="008DBC"/>
          </w:tcBorders>
        </w:tcPr>
        <w:p w14:paraId="253A8D27" w14:textId="064708D2" w:rsidR="009C55BA" w:rsidRPr="00B52F32" w:rsidRDefault="009C55BA">
          <w:pPr>
            <w:pStyle w:val="DocDate"/>
            <w:jc w:val="right"/>
            <w:rPr>
              <w:sz w:val="16"/>
            </w:rPr>
          </w:pPr>
          <w:r w:rsidRPr="00B52F32">
            <w:rPr>
              <w:i/>
              <w:sz w:val="16"/>
            </w:rPr>
            <w:t xml:space="preserve">Date: </w:t>
          </w:r>
          <w:r w:rsidRPr="00B52F32">
            <w:rPr>
              <w:sz w:val="16"/>
            </w:rPr>
            <w:fldChar w:fldCharType="begin"/>
          </w:r>
          <w:r w:rsidRPr="00B52F32">
            <w:rPr>
              <w:sz w:val="16"/>
            </w:rPr>
            <w:instrText xml:space="preserve"> STYLEREF  DocDate  \* MERGEFORMAT </w:instrText>
          </w:r>
          <w:r w:rsidRPr="00B52F32">
            <w:rPr>
              <w:sz w:val="16"/>
            </w:rPr>
            <w:fldChar w:fldCharType="separate"/>
          </w:r>
          <w:r w:rsidR="000B27F4">
            <w:rPr>
              <w:sz w:val="16"/>
            </w:rPr>
            <w:t>TBC</w:t>
          </w:r>
          <w:r w:rsidRPr="00B52F32">
            <w:rPr>
              <w:sz w:val="16"/>
            </w:rPr>
            <w:fldChar w:fldCharType="end"/>
          </w:r>
          <w:r w:rsidRPr="00B52F32">
            <w:rPr>
              <w:sz w:val="16"/>
            </w:rPr>
            <w:t xml:space="preserve"> </w:t>
          </w:r>
        </w:p>
      </w:tc>
    </w:tr>
  </w:tbl>
  <w:p w14:paraId="5B254DA3" w14:textId="77777777" w:rsidR="009C55BA" w:rsidRDefault="009C55BA" w:rsidP="005822A8"/>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F4DA6"/>
    <w:multiLevelType w:val="hybridMultilevel"/>
    <w:tmpl w:val="160E5A26"/>
    <w:lvl w:ilvl="0" w:tplc="EC761A24">
      <w:start w:val="1"/>
      <w:numFmt w:val="bullet"/>
      <w:pStyle w:val="Subtitle1"/>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68C5670"/>
    <w:multiLevelType w:val="hybridMultilevel"/>
    <w:tmpl w:val="98125F1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076C5813"/>
    <w:multiLevelType w:val="hybridMultilevel"/>
    <w:tmpl w:val="1E9E05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043539"/>
    <w:multiLevelType w:val="hybridMultilevel"/>
    <w:tmpl w:val="244619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C4016B2"/>
    <w:multiLevelType w:val="hybridMultilevel"/>
    <w:tmpl w:val="AB80E1C2"/>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0C6A66A2"/>
    <w:multiLevelType w:val="hybridMultilevel"/>
    <w:tmpl w:val="48BA6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BC1B83"/>
    <w:multiLevelType w:val="hybridMultilevel"/>
    <w:tmpl w:val="37FACAE4"/>
    <w:lvl w:ilvl="0" w:tplc="388A6196">
      <w:start w:val="2"/>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FC3CBC"/>
    <w:multiLevelType w:val="hybridMultilevel"/>
    <w:tmpl w:val="73FE483A"/>
    <w:lvl w:ilvl="0" w:tplc="08090001">
      <w:start w:val="6"/>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0D6010"/>
    <w:multiLevelType w:val="hybridMultilevel"/>
    <w:tmpl w:val="1D242FA4"/>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 w15:restartNumberingAfterBreak="0">
    <w:nsid w:val="20675171"/>
    <w:multiLevelType w:val="hybridMultilevel"/>
    <w:tmpl w:val="4662A9EC"/>
    <w:lvl w:ilvl="0" w:tplc="08090003">
      <w:start w:val="1"/>
      <w:numFmt w:val="bullet"/>
      <w:lvlText w:val="o"/>
      <w:lvlJc w:val="left"/>
      <w:pPr>
        <w:ind w:left="1429" w:hanging="360"/>
      </w:pPr>
      <w:rPr>
        <w:rFonts w:ascii="Courier New" w:hAnsi="Courier New" w:cs="Courier New"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0" w15:restartNumberingAfterBreak="0">
    <w:nsid w:val="20755C15"/>
    <w:multiLevelType w:val="hybridMultilevel"/>
    <w:tmpl w:val="A0FEA7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8C3E3A"/>
    <w:multiLevelType w:val="hybridMultilevel"/>
    <w:tmpl w:val="382EC132"/>
    <w:lvl w:ilvl="0" w:tplc="08090001">
      <w:start w:val="6"/>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6F366C"/>
    <w:multiLevelType w:val="hybridMultilevel"/>
    <w:tmpl w:val="1D5A8DE2"/>
    <w:lvl w:ilvl="0" w:tplc="0809000F">
      <w:start w:val="1"/>
      <w:numFmt w:val="decimal"/>
      <w:lvlText w:val="%1."/>
      <w:lvlJc w:val="left"/>
      <w:pPr>
        <w:ind w:left="1431" w:hanging="360"/>
      </w:pPr>
    </w:lvl>
    <w:lvl w:ilvl="1" w:tplc="08090019" w:tentative="1">
      <w:start w:val="1"/>
      <w:numFmt w:val="lowerLetter"/>
      <w:lvlText w:val="%2."/>
      <w:lvlJc w:val="left"/>
      <w:pPr>
        <w:ind w:left="2151" w:hanging="360"/>
      </w:pPr>
    </w:lvl>
    <w:lvl w:ilvl="2" w:tplc="0809001B" w:tentative="1">
      <w:start w:val="1"/>
      <w:numFmt w:val="lowerRoman"/>
      <w:lvlText w:val="%3."/>
      <w:lvlJc w:val="right"/>
      <w:pPr>
        <w:ind w:left="2871" w:hanging="180"/>
      </w:pPr>
    </w:lvl>
    <w:lvl w:ilvl="3" w:tplc="0809000F" w:tentative="1">
      <w:start w:val="1"/>
      <w:numFmt w:val="decimal"/>
      <w:lvlText w:val="%4."/>
      <w:lvlJc w:val="left"/>
      <w:pPr>
        <w:ind w:left="3591" w:hanging="360"/>
      </w:pPr>
    </w:lvl>
    <w:lvl w:ilvl="4" w:tplc="08090019" w:tentative="1">
      <w:start w:val="1"/>
      <w:numFmt w:val="lowerLetter"/>
      <w:lvlText w:val="%5."/>
      <w:lvlJc w:val="left"/>
      <w:pPr>
        <w:ind w:left="4311" w:hanging="360"/>
      </w:pPr>
    </w:lvl>
    <w:lvl w:ilvl="5" w:tplc="0809001B" w:tentative="1">
      <w:start w:val="1"/>
      <w:numFmt w:val="lowerRoman"/>
      <w:lvlText w:val="%6."/>
      <w:lvlJc w:val="right"/>
      <w:pPr>
        <w:ind w:left="5031" w:hanging="180"/>
      </w:pPr>
    </w:lvl>
    <w:lvl w:ilvl="6" w:tplc="0809000F" w:tentative="1">
      <w:start w:val="1"/>
      <w:numFmt w:val="decimal"/>
      <w:lvlText w:val="%7."/>
      <w:lvlJc w:val="left"/>
      <w:pPr>
        <w:ind w:left="5751" w:hanging="360"/>
      </w:pPr>
    </w:lvl>
    <w:lvl w:ilvl="7" w:tplc="08090019" w:tentative="1">
      <w:start w:val="1"/>
      <w:numFmt w:val="lowerLetter"/>
      <w:lvlText w:val="%8."/>
      <w:lvlJc w:val="left"/>
      <w:pPr>
        <w:ind w:left="6471" w:hanging="360"/>
      </w:pPr>
    </w:lvl>
    <w:lvl w:ilvl="8" w:tplc="0809001B" w:tentative="1">
      <w:start w:val="1"/>
      <w:numFmt w:val="lowerRoman"/>
      <w:lvlText w:val="%9."/>
      <w:lvlJc w:val="right"/>
      <w:pPr>
        <w:ind w:left="7191" w:hanging="180"/>
      </w:pPr>
    </w:lvl>
  </w:abstractNum>
  <w:abstractNum w:abstractNumId="13" w15:restartNumberingAfterBreak="0">
    <w:nsid w:val="2F976E2C"/>
    <w:multiLevelType w:val="multilevel"/>
    <w:tmpl w:val="BAE220CA"/>
    <w:lvl w:ilvl="0">
      <w:start w:val="1"/>
      <w:numFmt w:val="decimal"/>
      <w:lvlText w:val="%1."/>
      <w:lvlJc w:val="left"/>
      <w:pPr>
        <w:ind w:left="1065" w:hanging="360"/>
      </w:pPr>
      <w:rPr>
        <w:rFonts w:hint="default"/>
      </w:rPr>
    </w:lvl>
    <w:lvl w:ilvl="1">
      <w:start w:val="4"/>
      <w:numFmt w:val="decimal"/>
      <w:isLgl/>
      <w:lvlText w:val="%1.%2"/>
      <w:lvlJc w:val="left"/>
      <w:pPr>
        <w:ind w:left="1410" w:hanging="705"/>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4" w15:restartNumberingAfterBreak="0">
    <w:nsid w:val="355253A2"/>
    <w:multiLevelType w:val="hybridMultilevel"/>
    <w:tmpl w:val="846A4B40"/>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 w15:restartNumberingAfterBreak="0">
    <w:nsid w:val="39AB1384"/>
    <w:multiLevelType w:val="multilevel"/>
    <w:tmpl w:val="05922EAE"/>
    <w:lvl w:ilvl="0">
      <w:start w:val="1"/>
      <w:numFmt w:val="decimal"/>
      <w:lvlText w:val="%1."/>
      <w:lvlJc w:val="left"/>
      <w:pPr>
        <w:tabs>
          <w:tab w:val="num" w:pos="0"/>
        </w:tabs>
        <w:ind w:left="0" w:firstLine="0"/>
      </w:pPr>
      <w:rPr>
        <w:rFonts w:hint="default"/>
      </w:rPr>
    </w:lvl>
    <w:lvl w:ilvl="1">
      <w:start w:val="1"/>
      <w:numFmt w:val="none"/>
      <w:pStyle w:val="Heading2"/>
      <w:lvlText w:val="2.5"/>
      <w:lvlJc w:val="left"/>
      <w:pPr>
        <w:tabs>
          <w:tab w:val="num" w:pos="0"/>
        </w:tabs>
        <w:ind w:left="0" w:firstLine="0"/>
      </w:pPr>
      <w:rPr>
        <w:rFonts w:hint="default"/>
      </w:rPr>
    </w:lvl>
    <w:lvl w:ilvl="2">
      <w:start w:val="1"/>
      <w:numFmt w:val="decimal"/>
      <w:lvlText w:val="%1.2.%3."/>
      <w:lvlJc w:val="left"/>
      <w:pPr>
        <w:tabs>
          <w:tab w:val="num" w:pos="284"/>
        </w:tabs>
        <w:ind w:left="284"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pStyle w:val="Heading6"/>
      <w:lvlText w:val=""/>
      <w:lvlJc w:val="left"/>
      <w:pPr>
        <w:tabs>
          <w:tab w:val="num" w:pos="0"/>
        </w:tabs>
        <w:ind w:left="0" w:firstLine="0"/>
      </w:pPr>
      <w:rPr>
        <w:rFonts w:hint="default"/>
      </w:rPr>
    </w:lvl>
    <w:lvl w:ilvl="6">
      <w:start w:val="1"/>
      <w:numFmt w:val="none"/>
      <w:pStyle w:val="Heading7"/>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pStyle w:val="Heading9"/>
      <w:lvlText w:val=""/>
      <w:lvlJc w:val="left"/>
      <w:pPr>
        <w:tabs>
          <w:tab w:val="num" w:pos="0"/>
        </w:tabs>
        <w:ind w:left="0" w:firstLine="0"/>
      </w:pPr>
      <w:rPr>
        <w:rFonts w:hint="default"/>
      </w:rPr>
    </w:lvl>
  </w:abstractNum>
  <w:abstractNum w:abstractNumId="16" w15:restartNumberingAfterBreak="0">
    <w:nsid w:val="3C3E65E3"/>
    <w:multiLevelType w:val="hybridMultilevel"/>
    <w:tmpl w:val="026C2A48"/>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 w15:restartNumberingAfterBreak="0">
    <w:nsid w:val="42167543"/>
    <w:multiLevelType w:val="hybridMultilevel"/>
    <w:tmpl w:val="BA806B0A"/>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 w15:restartNumberingAfterBreak="0">
    <w:nsid w:val="42213EB3"/>
    <w:multiLevelType w:val="hybridMultilevel"/>
    <w:tmpl w:val="3AF43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9627808"/>
    <w:multiLevelType w:val="multilevel"/>
    <w:tmpl w:val="52E81D82"/>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20" w15:restartNumberingAfterBreak="0">
    <w:nsid w:val="4DBE3EE8"/>
    <w:multiLevelType w:val="hybridMultilevel"/>
    <w:tmpl w:val="28CC9ADA"/>
    <w:lvl w:ilvl="0" w:tplc="232CA44A">
      <w:start w:val="1"/>
      <w:numFmt w:val="bullet"/>
      <w:lvlText w:val="•"/>
      <w:lvlJc w:val="left"/>
      <w:pPr>
        <w:tabs>
          <w:tab w:val="num" w:pos="720"/>
        </w:tabs>
        <w:ind w:left="720" w:hanging="360"/>
      </w:pPr>
      <w:rPr>
        <w:rFonts w:ascii="Arial" w:hAnsi="Arial" w:hint="default"/>
      </w:rPr>
    </w:lvl>
    <w:lvl w:ilvl="1" w:tplc="17706DEE">
      <w:start w:val="1"/>
      <w:numFmt w:val="bullet"/>
      <w:lvlText w:val="•"/>
      <w:lvlJc w:val="left"/>
      <w:pPr>
        <w:tabs>
          <w:tab w:val="num" w:pos="1440"/>
        </w:tabs>
        <w:ind w:left="1440" w:hanging="360"/>
      </w:pPr>
      <w:rPr>
        <w:rFonts w:ascii="Arial" w:hAnsi="Arial" w:hint="default"/>
      </w:rPr>
    </w:lvl>
    <w:lvl w:ilvl="2" w:tplc="CDBE8FEE" w:tentative="1">
      <w:start w:val="1"/>
      <w:numFmt w:val="bullet"/>
      <w:lvlText w:val="•"/>
      <w:lvlJc w:val="left"/>
      <w:pPr>
        <w:tabs>
          <w:tab w:val="num" w:pos="2160"/>
        </w:tabs>
        <w:ind w:left="2160" w:hanging="360"/>
      </w:pPr>
      <w:rPr>
        <w:rFonts w:ascii="Arial" w:hAnsi="Arial" w:hint="default"/>
      </w:rPr>
    </w:lvl>
    <w:lvl w:ilvl="3" w:tplc="4AB68EC2" w:tentative="1">
      <w:start w:val="1"/>
      <w:numFmt w:val="bullet"/>
      <w:lvlText w:val="•"/>
      <w:lvlJc w:val="left"/>
      <w:pPr>
        <w:tabs>
          <w:tab w:val="num" w:pos="2880"/>
        </w:tabs>
        <w:ind w:left="2880" w:hanging="360"/>
      </w:pPr>
      <w:rPr>
        <w:rFonts w:ascii="Arial" w:hAnsi="Arial" w:hint="default"/>
      </w:rPr>
    </w:lvl>
    <w:lvl w:ilvl="4" w:tplc="2AA0C240" w:tentative="1">
      <w:start w:val="1"/>
      <w:numFmt w:val="bullet"/>
      <w:lvlText w:val="•"/>
      <w:lvlJc w:val="left"/>
      <w:pPr>
        <w:tabs>
          <w:tab w:val="num" w:pos="3600"/>
        </w:tabs>
        <w:ind w:left="3600" w:hanging="360"/>
      </w:pPr>
      <w:rPr>
        <w:rFonts w:ascii="Arial" w:hAnsi="Arial" w:hint="default"/>
      </w:rPr>
    </w:lvl>
    <w:lvl w:ilvl="5" w:tplc="AEDA83CE" w:tentative="1">
      <w:start w:val="1"/>
      <w:numFmt w:val="bullet"/>
      <w:lvlText w:val="•"/>
      <w:lvlJc w:val="left"/>
      <w:pPr>
        <w:tabs>
          <w:tab w:val="num" w:pos="4320"/>
        </w:tabs>
        <w:ind w:left="4320" w:hanging="360"/>
      </w:pPr>
      <w:rPr>
        <w:rFonts w:ascii="Arial" w:hAnsi="Arial" w:hint="default"/>
      </w:rPr>
    </w:lvl>
    <w:lvl w:ilvl="6" w:tplc="1082949E" w:tentative="1">
      <w:start w:val="1"/>
      <w:numFmt w:val="bullet"/>
      <w:lvlText w:val="•"/>
      <w:lvlJc w:val="left"/>
      <w:pPr>
        <w:tabs>
          <w:tab w:val="num" w:pos="5040"/>
        </w:tabs>
        <w:ind w:left="5040" w:hanging="360"/>
      </w:pPr>
      <w:rPr>
        <w:rFonts w:ascii="Arial" w:hAnsi="Arial" w:hint="default"/>
      </w:rPr>
    </w:lvl>
    <w:lvl w:ilvl="7" w:tplc="0C78CF98" w:tentative="1">
      <w:start w:val="1"/>
      <w:numFmt w:val="bullet"/>
      <w:lvlText w:val="•"/>
      <w:lvlJc w:val="left"/>
      <w:pPr>
        <w:tabs>
          <w:tab w:val="num" w:pos="5760"/>
        </w:tabs>
        <w:ind w:left="5760" w:hanging="360"/>
      </w:pPr>
      <w:rPr>
        <w:rFonts w:ascii="Arial" w:hAnsi="Arial" w:hint="default"/>
      </w:rPr>
    </w:lvl>
    <w:lvl w:ilvl="8" w:tplc="7C6A682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01C7578"/>
    <w:multiLevelType w:val="hybridMultilevel"/>
    <w:tmpl w:val="97DEBFCA"/>
    <w:lvl w:ilvl="0" w:tplc="55BA4314">
      <w:start w:val="1"/>
      <w:numFmt w:val="bullet"/>
      <w:lvlText w:val="•"/>
      <w:lvlJc w:val="left"/>
      <w:pPr>
        <w:tabs>
          <w:tab w:val="num" w:pos="720"/>
        </w:tabs>
        <w:ind w:left="720" w:hanging="360"/>
      </w:pPr>
      <w:rPr>
        <w:rFonts w:ascii="Arial" w:hAnsi="Arial" w:hint="default"/>
      </w:rPr>
    </w:lvl>
    <w:lvl w:ilvl="1" w:tplc="BE6CB840">
      <w:start w:val="1"/>
      <w:numFmt w:val="bullet"/>
      <w:lvlText w:val="•"/>
      <w:lvlJc w:val="left"/>
      <w:pPr>
        <w:tabs>
          <w:tab w:val="num" w:pos="1440"/>
        </w:tabs>
        <w:ind w:left="1440" w:hanging="360"/>
      </w:pPr>
      <w:rPr>
        <w:rFonts w:ascii="Arial" w:hAnsi="Arial" w:hint="default"/>
      </w:rPr>
    </w:lvl>
    <w:lvl w:ilvl="2" w:tplc="E326C28A" w:tentative="1">
      <w:start w:val="1"/>
      <w:numFmt w:val="bullet"/>
      <w:lvlText w:val="•"/>
      <w:lvlJc w:val="left"/>
      <w:pPr>
        <w:tabs>
          <w:tab w:val="num" w:pos="2160"/>
        </w:tabs>
        <w:ind w:left="2160" w:hanging="360"/>
      </w:pPr>
      <w:rPr>
        <w:rFonts w:ascii="Arial" w:hAnsi="Arial" w:hint="default"/>
      </w:rPr>
    </w:lvl>
    <w:lvl w:ilvl="3" w:tplc="A14082E8" w:tentative="1">
      <w:start w:val="1"/>
      <w:numFmt w:val="bullet"/>
      <w:lvlText w:val="•"/>
      <w:lvlJc w:val="left"/>
      <w:pPr>
        <w:tabs>
          <w:tab w:val="num" w:pos="2880"/>
        </w:tabs>
        <w:ind w:left="2880" w:hanging="360"/>
      </w:pPr>
      <w:rPr>
        <w:rFonts w:ascii="Arial" w:hAnsi="Arial" w:hint="default"/>
      </w:rPr>
    </w:lvl>
    <w:lvl w:ilvl="4" w:tplc="A7AAA102" w:tentative="1">
      <w:start w:val="1"/>
      <w:numFmt w:val="bullet"/>
      <w:lvlText w:val="•"/>
      <w:lvlJc w:val="left"/>
      <w:pPr>
        <w:tabs>
          <w:tab w:val="num" w:pos="3600"/>
        </w:tabs>
        <w:ind w:left="3600" w:hanging="360"/>
      </w:pPr>
      <w:rPr>
        <w:rFonts w:ascii="Arial" w:hAnsi="Arial" w:hint="default"/>
      </w:rPr>
    </w:lvl>
    <w:lvl w:ilvl="5" w:tplc="3934EE62" w:tentative="1">
      <w:start w:val="1"/>
      <w:numFmt w:val="bullet"/>
      <w:lvlText w:val="•"/>
      <w:lvlJc w:val="left"/>
      <w:pPr>
        <w:tabs>
          <w:tab w:val="num" w:pos="4320"/>
        </w:tabs>
        <w:ind w:left="4320" w:hanging="360"/>
      </w:pPr>
      <w:rPr>
        <w:rFonts w:ascii="Arial" w:hAnsi="Arial" w:hint="default"/>
      </w:rPr>
    </w:lvl>
    <w:lvl w:ilvl="6" w:tplc="EC480912" w:tentative="1">
      <w:start w:val="1"/>
      <w:numFmt w:val="bullet"/>
      <w:lvlText w:val="•"/>
      <w:lvlJc w:val="left"/>
      <w:pPr>
        <w:tabs>
          <w:tab w:val="num" w:pos="5040"/>
        </w:tabs>
        <w:ind w:left="5040" w:hanging="360"/>
      </w:pPr>
      <w:rPr>
        <w:rFonts w:ascii="Arial" w:hAnsi="Arial" w:hint="default"/>
      </w:rPr>
    </w:lvl>
    <w:lvl w:ilvl="7" w:tplc="5CE2D1DA" w:tentative="1">
      <w:start w:val="1"/>
      <w:numFmt w:val="bullet"/>
      <w:lvlText w:val="•"/>
      <w:lvlJc w:val="left"/>
      <w:pPr>
        <w:tabs>
          <w:tab w:val="num" w:pos="5760"/>
        </w:tabs>
        <w:ind w:left="5760" w:hanging="360"/>
      </w:pPr>
      <w:rPr>
        <w:rFonts w:ascii="Arial" w:hAnsi="Arial" w:hint="default"/>
      </w:rPr>
    </w:lvl>
    <w:lvl w:ilvl="8" w:tplc="4F5CFBF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3396C80"/>
    <w:multiLevelType w:val="hybridMultilevel"/>
    <w:tmpl w:val="CDD84E9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C2A0440"/>
    <w:multiLevelType w:val="hybridMultilevel"/>
    <w:tmpl w:val="534A9A40"/>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 w15:restartNumberingAfterBreak="0">
    <w:nsid w:val="60A56A98"/>
    <w:multiLevelType w:val="hybridMultilevel"/>
    <w:tmpl w:val="5BBA73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2EB213A"/>
    <w:multiLevelType w:val="hybridMultilevel"/>
    <w:tmpl w:val="CFB4AD54"/>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670C0A15"/>
    <w:multiLevelType w:val="hybridMultilevel"/>
    <w:tmpl w:val="EE3041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454D05"/>
    <w:multiLevelType w:val="hybridMultilevel"/>
    <w:tmpl w:val="11D8EE66"/>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21E3567"/>
    <w:multiLevelType w:val="hybridMultilevel"/>
    <w:tmpl w:val="4950D04A"/>
    <w:lvl w:ilvl="0" w:tplc="A9468A6E">
      <w:start w:val="1"/>
      <w:numFmt w:val="decimal"/>
      <w:lvlText w:val="%1."/>
      <w:lvlJc w:val="left"/>
      <w:pPr>
        <w:ind w:left="1222" w:hanging="360"/>
      </w:pPr>
      <w:rPr>
        <w:rFonts w:hint="default"/>
      </w:rPr>
    </w:lvl>
    <w:lvl w:ilvl="1" w:tplc="08090019" w:tentative="1">
      <w:start w:val="1"/>
      <w:numFmt w:val="lowerLetter"/>
      <w:lvlText w:val="%2."/>
      <w:lvlJc w:val="left"/>
      <w:pPr>
        <w:ind w:left="1942" w:hanging="360"/>
      </w:pPr>
    </w:lvl>
    <w:lvl w:ilvl="2" w:tplc="0809001B" w:tentative="1">
      <w:start w:val="1"/>
      <w:numFmt w:val="lowerRoman"/>
      <w:lvlText w:val="%3."/>
      <w:lvlJc w:val="right"/>
      <w:pPr>
        <w:ind w:left="2662" w:hanging="180"/>
      </w:pPr>
    </w:lvl>
    <w:lvl w:ilvl="3" w:tplc="0809000F" w:tentative="1">
      <w:start w:val="1"/>
      <w:numFmt w:val="decimal"/>
      <w:lvlText w:val="%4."/>
      <w:lvlJc w:val="left"/>
      <w:pPr>
        <w:ind w:left="3382" w:hanging="360"/>
      </w:pPr>
    </w:lvl>
    <w:lvl w:ilvl="4" w:tplc="08090019" w:tentative="1">
      <w:start w:val="1"/>
      <w:numFmt w:val="lowerLetter"/>
      <w:lvlText w:val="%5."/>
      <w:lvlJc w:val="left"/>
      <w:pPr>
        <w:ind w:left="4102" w:hanging="360"/>
      </w:pPr>
    </w:lvl>
    <w:lvl w:ilvl="5" w:tplc="0809001B" w:tentative="1">
      <w:start w:val="1"/>
      <w:numFmt w:val="lowerRoman"/>
      <w:lvlText w:val="%6."/>
      <w:lvlJc w:val="right"/>
      <w:pPr>
        <w:ind w:left="4822" w:hanging="180"/>
      </w:pPr>
    </w:lvl>
    <w:lvl w:ilvl="6" w:tplc="0809000F" w:tentative="1">
      <w:start w:val="1"/>
      <w:numFmt w:val="decimal"/>
      <w:lvlText w:val="%7."/>
      <w:lvlJc w:val="left"/>
      <w:pPr>
        <w:ind w:left="5542" w:hanging="360"/>
      </w:pPr>
    </w:lvl>
    <w:lvl w:ilvl="7" w:tplc="08090019" w:tentative="1">
      <w:start w:val="1"/>
      <w:numFmt w:val="lowerLetter"/>
      <w:lvlText w:val="%8."/>
      <w:lvlJc w:val="left"/>
      <w:pPr>
        <w:ind w:left="6262" w:hanging="360"/>
      </w:pPr>
    </w:lvl>
    <w:lvl w:ilvl="8" w:tplc="0809001B" w:tentative="1">
      <w:start w:val="1"/>
      <w:numFmt w:val="lowerRoman"/>
      <w:lvlText w:val="%9."/>
      <w:lvlJc w:val="right"/>
      <w:pPr>
        <w:ind w:left="6982" w:hanging="180"/>
      </w:pPr>
    </w:lvl>
  </w:abstractNum>
  <w:abstractNum w:abstractNumId="29" w15:restartNumberingAfterBreak="0">
    <w:nsid w:val="73EF6F59"/>
    <w:multiLevelType w:val="hybridMultilevel"/>
    <w:tmpl w:val="0684413C"/>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0" w15:restartNumberingAfterBreak="0">
    <w:nsid w:val="78E256BE"/>
    <w:multiLevelType w:val="hybridMultilevel"/>
    <w:tmpl w:val="E2660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CF812D3"/>
    <w:multiLevelType w:val="hybridMultilevel"/>
    <w:tmpl w:val="7BEA393E"/>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abstractNumId w:val="24"/>
  </w:num>
  <w:num w:numId="2">
    <w:abstractNumId w:val="15"/>
  </w:num>
  <w:num w:numId="3">
    <w:abstractNumId w:val="13"/>
  </w:num>
  <w:num w:numId="4">
    <w:abstractNumId w:val="28"/>
  </w:num>
  <w:num w:numId="5">
    <w:abstractNumId w:val="9"/>
  </w:num>
  <w:num w:numId="6">
    <w:abstractNumId w:val="0"/>
  </w:num>
  <w:num w:numId="7">
    <w:abstractNumId w:val="30"/>
  </w:num>
  <w:num w:numId="8">
    <w:abstractNumId w:val="5"/>
  </w:num>
  <w:num w:numId="9">
    <w:abstractNumId w:val="29"/>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15"/>
  </w:num>
  <w:num w:numId="14">
    <w:abstractNumId w:val="19"/>
  </w:num>
  <w:num w:numId="15">
    <w:abstractNumId w:val="19"/>
  </w:num>
  <w:num w:numId="16">
    <w:abstractNumId w:val="7"/>
  </w:num>
  <w:num w:numId="17">
    <w:abstractNumId w:val="11"/>
  </w:num>
  <w:num w:numId="18">
    <w:abstractNumId w:val="31"/>
  </w:num>
  <w:num w:numId="19">
    <w:abstractNumId w:val="1"/>
  </w:num>
  <w:num w:numId="20">
    <w:abstractNumId w:val="14"/>
  </w:num>
  <w:num w:numId="21">
    <w:abstractNumId w:val="25"/>
  </w:num>
  <w:num w:numId="22">
    <w:abstractNumId w:val="4"/>
  </w:num>
  <w:num w:numId="23">
    <w:abstractNumId w:val="23"/>
  </w:num>
  <w:num w:numId="24">
    <w:abstractNumId w:val="16"/>
  </w:num>
  <w:num w:numId="25">
    <w:abstractNumId w:val="8"/>
  </w:num>
  <w:num w:numId="26">
    <w:abstractNumId w:val="17"/>
  </w:num>
  <w:num w:numId="27">
    <w:abstractNumId w:val="26"/>
  </w:num>
  <w:num w:numId="28">
    <w:abstractNumId w:val="15"/>
  </w:num>
  <w:num w:numId="29">
    <w:abstractNumId w:val="15"/>
  </w:num>
  <w:num w:numId="30">
    <w:abstractNumId w:val="15"/>
  </w:num>
  <w:num w:numId="31">
    <w:abstractNumId w:val="19"/>
  </w:num>
  <w:num w:numId="32">
    <w:abstractNumId w:val="19"/>
  </w:num>
  <w:num w:numId="33">
    <w:abstractNumId w:val="19"/>
  </w:num>
  <w:num w:numId="34">
    <w:abstractNumId w:val="19"/>
  </w:num>
  <w:num w:numId="35">
    <w:abstractNumId w:val="15"/>
  </w:num>
  <w:num w:numId="36">
    <w:abstractNumId w:val="22"/>
  </w:num>
  <w:num w:numId="37">
    <w:abstractNumId w:val="3"/>
  </w:num>
  <w:num w:numId="38">
    <w:abstractNumId w:val="18"/>
  </w:num>
  <w:num w:numId="39">
    <w:abstractNumId w:val="15"/>
  </w:num>
  <w:num w:numId="40">
    <w:abstractNumId w:val="21"/>
  </w:num>
  <w:num w:numId="41">
    <w:abstractNumId w:val="20"/>
  </w:num>
  <w:num w:numId="42">
    <w:abstractNumId w:val="2"/>
  </w:num>
  <w:num w:numId="43">
    <w:abstractNumId w:val="10"/>
  </w:num>
  <w:num w:numId="44">
    <w:abstractNumId w:val="27"/>
  </w:num>
  <w:num w:numId="45">
    <w:abstractNumId w:val="6"/>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Yann Leclercq">
    <w15:presenceInfo w15:providerId="AD" w15:userId="S-1-5-21-1526224874-1540688658-1361462980-8962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activeWritingStyle w:appName="MSWord" w:lang="fr-FR" w:vendorID="9" w:dllVersion="512" w:checkStyle="0"/>
  <w:activeWritingStyle w:appName="MSWord" w:lang="en-GB" w:vendorID="8" w:dllVersion="513" w:checkStyle="1"/>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505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4DC1"/>
    <w:rsid w:val="00001561"/>
    <w:rsid w:val="00002986"/>
    <w:rsid w:val="0000396B"/>
    <w:rsid w:val="00006268"/>
    <w:rsid w:val="000066A6"/>
    <w:rsid w:val="000112ED"/>
    <w:rsid w:val="0001410B"/>
    <w:rsid w:val="00014E46"/>
    <w:rsid w:val="00021080"/>
    <w:rsid w:val="000224EE"/>
    <w:rsid w:val="000228D7"/>
    <w:rsid w:val="00022F2A"/>
    <w:rsid w:val="0003011B"/>
    <w:rsid w:val="000309F9"/>
    <w:rsid w:val="0003212A"/>
    <w:rsid w:val="0003565E"/>
    <w:rsid w:val="00036C7C"/>
    <w:rsid w:val="00037295"/>
    <w:rsid w:val="000376C2"/>
    <w:rsid w:val="00037B06"/>
    <w:rsid w:val="000408DC"/>
    <w:rsid w:val="0004175D"/>
    <w:rsid w:val="000422C7"/>
    <w:rsid w:val="000457D4"/>
    <w:rsid w:val="00047BA2"/>
    <w:rsid w:val="00052309"/>
    <w:rsid w:val="0005283B"/>
    <w:rsid w:val="00056BE3"/>
    <w:rsid w:val="00060E4E"/>
    <w:rsid w:val="00060FDD"/>
    <w:rsid w:val="000616DC"/>
    <w:rsid w:val="00063EBB"/>
    <w:rsid w:val="00064724"/>
    <w:rsid w:val="00064855"/>
    <w:rsid w:val="000665B6"/>
    <w:rsid w:val="0006666C"/>
    <w:rsid w:val="000679D7"/>
    <w:rsid w:val="000725BF"/>
    <w:rsid w:val="000735DB"/>
    <w:rsid w:val="000736AB"/>
    <w:rsid w:val="0007506A"/>
    <w:rsid w:val="0007525D"/>
    <w:rsid w:val="0007583C"/>
    <w:rsid w:val="000777A5"/>
    <w:rsid w:val="00082108"/>
    <w:rsid w:val="00083302"/>
    <w:rsid w:val="0008353E"/>
    <w:rsid w:val="000847AD"/>
    <w:rsid w:val="0008673D"/>
    <w:rsid w:val="00086B31"/>
    <w:rsid w:val="00086E38"/>
    <w:rsid w:val="00092829"/>
    <w:rsid w:val="00092B97"/>
    <w:rsid w:val="000949FC"/>
    <w:rsid w:val="000969B0"/>
    <w:rsid w:val="00097265"/>
    <w:rsid w:val="00097916"/>
    <w:rsid w:val="000A17EB"/>
    <w:rsid w:val="000A293D"/>
    <w:rsid w:val="000A3BE6"/>
    <w:rsid w:val="000A4A26"/>
    <w:rsid w:val="000A561C"/>
    <w:rsid w:val="000A65F1"/>
    <w:rsid w:val="000A7DCC"/>
    <w:rsid w:val="000B27F4"/>
    <w:rsid w:val="000B2DCA"/>
    <w:rsid w:val="000B5FA4"/>
    <w:rsid w:val="000C0F2E"/>
    <w:rsid w:val="000C16AC"/>
    <w:rsid w:val="000C1C19"/>
    <w:rsid w:val="000C2375"/>
    <w:rsid w:val="000C3366"/>
    <w:rsid w:val="000C3691"/>
    <w:rsid w:val="000C3ED0"/>
    <w:rsid w:val="000C6DED"/>
    <w:rsid w:val="000D127C"/>
    <w:rsid w:val="000D1427"/>
    <w:rsid w:val="000D148C"/>
    <w:rsid w:val="000D4FD6"/>
    <w:rsid w:val="000D5889"/>
    <w:rsid w:val="000D5C68"/>
    <w:rsid w:val="000D5DE7"/>
    <w:rsid w:val="000D5FCC"/>
    <w:rsid w:val="000E0B16"/>
    <w:rsid w:val="000E0C9E"/>
    <w:rsid w:val="000E15AB"/>
    <w:rsid w:val="000E534F"/>
    <w:rsid w:val="000E7214"/>
    <w:rsid w:val="000E7297"/>
    <w:rsid w:val="000F0E7E"/>
    <w:rsid w:val="000F4C89"/>
    <w:rsid w:val="000F4EEA"/>
    <w:rsid w:val="000F6EB1"/>
    <w:rsid w:val="000F7E57"/>
    <w:rsid w:val="00100CE4"/>
    <w:rsid w:val="001021CF"/>
    <w:rsid w:val="00104183"/>
    <w:rsid w:val="00104631"/>
    <w:rsid w:val="00104701"/>
    <w:rsid w:val="00106EB8"/>
    <w:rsid w:val="00110FA6"/>
    <w:rsid w:val="00115132"/>
    <w:rsid w:val="00117283"/>
    <w:rsid w:val="00120B9A"/>
    <w:rsid w:val="001212EE"/>
    <w:rsid w:val="00121999"/>
    <w:rsid w:val="001226D0"/>
    <w:rsid w:val="00122B7C"/>
    <w:rsid w:val="001234D1"/>
    <w:rsid w:val="0012543D"/>
    <w:rsid w:val="00125959"/>
    <w:rsid w:val="00126094"/>
    <w:rsid w:val="0012706A"/>
    <w:rsid w:val="00131920"/>
    <w:rsid w:val="00131A8E"/>
    <w:rsid w:val="0013496B"/>
    <w:rsid w:val="00142A70"/>
    <w:rsid w:val="00146597"/>
    <w:rsid w:val="0014754A"/>
    <w:rsid w:val="00152912"/>
    <w:rsid w:val="001533E6"/>
    <w:rsid w:val="00153D3D"/>
    <w:rsid w:val="00154157"/>
    <w:rsid w:val="001546CA"/>
    <w:rsid w:val="00163304"/>
    <w:rsid w:val="00164247"/>
    <w:rsid w:val="00165815"/>
    <w:rsid w:val="00165999"/>
    <w:rsid w:val="00166C9C"/>
    <w:rsid w:val="00167F04"/>
    <w:rsid w:val="0017104E"/>
    <w:rsid w:val="00172F8F"/>
    <w:rsid w:val="001731AE"/>
    <w:rsid w:val="0017665F"/>
    <w:rsid w:val="0017672E"/>
    <w:rsid w:val="0018126A"/>
    <w:rsid w:val="00182267"/>
    <w:rsid w:val="001827EE"/>
    <w:rsid w:val="00183FB6"/>
    <w:rsid w:val="00185B97"/>
    <w:rsid w:val="0018612E"/>
    <w:rsid w:val="00186E05"/>
    <w:rsid w:val="001878F0"/>
    <w:rsid w:val="00187C97"/>
    <w:rsid w:val="00190453"/>
    <w:rsid w:val="0019188E"/>
    <w:rsid w:val="00192F37"/>
    <w:rsid w:val="001A1B18"/>
    <w:rsid w:val="001A1BD0"/>
    <w:rsid w:val="001A2443"/>
    <w:rsid w:val="001A3295"/>
    <w:rsid w:val="001A7FB6"/>
    <w:rsid w:val="001B0CE7"/>
    <w:rsid w:val="001B253B"/>
    <w:rsid w:val="001B5A0B"/>
    <w:rsid w:val="001C0E6B"/>
    <w:rsid w:val="001C1EE2"/>
    <w:rsid w:val="001C24E7"/>
    <w:rsid w:val="001C2543"/>
    <w:rsid w:val="001C47B4"/>
    <w:rsid w:val="001C4E33"/>
    <w:rsid w:val="001D0D43"/>
    <w:rsid w:val="001D0F38"/>
    <w:rsid w:val="001D13CE"/>
    <w:rsid w:val="001D1CBF"/>
    <w:rsid w:val="001D2CC1"/>
    <w:rsid w:val="001D3BB2"/>
    <w:rsid w:val="001D3CB9"/>
    <w:rsid w:val="001D43F7"/>
    <w:rsid w:val="001D4D90"/>
    <w:rsid w:val="001D574D"/>
    <w:rsid w:val="001D6611"/>
    <w:rsid w:val="001E2DF1"/>
    <w:rsid w:val="001E316C"/>
    <w:rsid w:val="001E411C"/>
    <w:rsid w:val="001E5AD3"/>
    <w:rsid w:val="001E60E5"/>
    <w:rsid w:val="001E6E4B"/>
    <w:rsid w:val="001F02DB"/>
    <w:rsid w:val="001F1C98"/>
    <w:rsid w:val="001F3EBD"/>
    <w:rsid w:val="001F6816"/>
    <w:rsid w:val="002013B3"/>
    <w:rsid w:val="00202A42"/>
    <w:rsid w:val="0020301F"/>
    <w:rsid w:val="00204344"/>
    <w:rsid w:val="00205773"/>
    <w:rsid w:val="002059A8"/>
    <w:rsid w:val="00206B0E"/>
    <w:rsid w:val="00210B63"/>
    <w:rsid w:val="00211C74"/>
    <w:rsid w:val="002122C8"/>
    <w:rsid w:val="00213CB2"/>
    <w:rsid w:val="002144C9"/>
    <w:rsid w:val="0021589C"/>
    <w:rsid w:val="00216E61"/>
    <w:rsid w:val="00217469"/>
    <w:rsid w:val="00221F90"/>
    <w:rsid w:val="0022659C"/>
    <w:rsid w:val="00233546"/>
    <w:rsid w:val="00234BC8"/>
    <w:rsid w:val="002356FA"/>
    <w:rsid w:val="00235C0D"/>
    <w:rsid w:val="00235E9F"/>
    <w:rsid w:val="00236EC7"/>
    <w:rsid w:val="00237E21"/>
    <w:rsid w:val="00240AC3"/>
    <w:rsid w:val="00240B27"/>
    <w:rsid w:val="00241E29"/>
    <w:rsid w:val="0024217F"/>
    <w:rsid w:val="00250332"/>
    <w:rsid w:val="002513F9"/>
    <w:rsid w:val="002514A6"/>
    <w:rsid w:val="00251E75"/>
    <w:rsid w:val="00254F8D"/>
    <w:rsid w:val="00256F95"/>
    <w:rsid w:val="002603E1"/>
    <w:rsid w:val="00260F95"/>
    <w:rsid w:val="00263965"/>
    <w:rsid w:val="00264397"/>
    <w:rsid w:val="002650D3"/>
    <w:rsid w:val="00265BF1"/>
    <w:rsid w:val="00267283"/>
    <w:rsid w:val="00267A97"/>
    <w:rsid w:val="00267D7B"/>
    <w:rsid w:val="00272B11"/>
    <w:rsid w:val="00280AAB"/>
    <w:rsid w:val="00280B37"/>
    <w:rsid w:val="002810B9"/>
    <w:rsid w:val="00281964"/>
    <w:rsid w:val="00281A07"/>
    <w:rsid w:val="00281EC3"/>
    <w:rsid w:val="00282FB1"/>
    <w:rsid w:val="0028559D"/>
    <w:rsid w:val="0028779E"/>
    <w:rsid w:val="00292385"/>
    <w:rsid w:val="002934E1"/>
    <w:rsid w:val="00293B6F"/>
    <w:rsid w:val="00297E18"/>
    <w:rsid w:val="002A000E"/>
    <w:rsid w:val="002A0155"/>
    <w:rsid w:val="002A01FD"/>
    <w:rsid w:val="002A1249"/>
    <w:rsid w:val="002A1D19"/>
    <w:rsid w:val="002A2010"/>
    <w:rsid w:val="002A2915"/>
    <w:rsid w:val="002A2EFD"/>
    <w:rsid w:val="002A3D43"/>
    <w:rsid w:val="002A4381"/>
    <w:rsid w:val="002A4850"/>
    <w:rsid w:val="002A4D43"/>
    <w:rsid w:val="002A4F55"/>
    <w:rsid w:val="002B0232"/>
    <w:rsid w:val="002B1596"/>
    <w:rsid w:val="002B1B13"/>
    <w:rsid w:val="002B2718"/>
    <w:rsid w:val="002B31D4"/>
    <w:rsid w:val="002B3B21"/>
    <w:rsid w:val="002B486B"/>
    <w:rsid w:val="002B52C7"/>
    <w:rsid w:val="002B53D4"/>
    <w:rsid w:val="002B57C1"/>
    <w:rsid w:val="002B63B2"/>
    <w:rsid w:val="002C066A"/>
    <w:rsid w:val="002C12A6"/>
    <w:rsid w:val="002C15A4"/>
    <w:rsid w:val="002C18E1"/>
    <w:rsid w:val="002C44B1"/>
    <w:rsid w:val="002C4FC4"/>
    <w:rsid w:val="002C5A5D"/>
    <w:rsid w:val="002C7E2E"/>
    <w:rsid w:val="002D3597"/>
    <w:rsid w:val="002D385E"/>
    <w:rsid w:val="002D3897"/>
    <w:rsid w:val="002D5F21"/>
    <w:rsid w:val="002D616D"/>
    <w:rsid w:val="002D61BB"/>
    <w:rsid w:val="002E08F3"/>
    <w:rsid w:val="002E2C4F"/>
    <w:rsid w:val="002E386F"/>
    <w:rsid w:val="002E5EAB"/>
    <w:rsid w:val="002E5EEE"/>
    <w:rsid w:val="002E66A9"/>
    <w:rsid w:val="002E6EF3"/>
    <w:rsid w:val="002E774E"/>
    <w:rsid w:val="002E7F69"/>
    <w:rsid w:val="002F4B29"/>
    <w:rsid w:val="002F5260"/>
    <w:rsid w:val="002F6015"/>
    <w:rsid w:val="002F6EA5"/>
    <w:rsid w:val="002F741F"/>
    <w:rsid w:val="00300F7F"/>
    <w:rsid w:val="0030226F"/>
    <w:rsid w:val="00302AF9"/>
    <w:rsid w:val="00303AE7"/>
    <w:rsid w:val="00306342"/>
    <w:rsid w:val="0030678C"/>
    <w:rsid w:val="003074E6"/>
    <w:rsid w:val="003077BB"/>
    <w:rsid w:val="0031032F"/>
    <w:rsid w:val="003108AA"/>
    <w:rsid w:val="00310EF4"/>
    <w:rsid w:val="0031106A"/>
    <w:rsid w:val="0031106D"/>
    <w:rsid w:val="00312277"/>
    <w:rsid w:val="003148C7"/>
    <w:rsid w:val="00314F58"/>
    <w:rsid w:val="00317960"/>
    <w:rsid w:val="00317E58"/>
    <w:rsid w:val="003213DC"/>
    <w:rsid w:val="0032162B"/>
    <w:rsid w:val="003240AB"/>
    <w:rsid w:val="00325AED"/>
    <w:rsid w:val="003270D5"/>
    <w:rsid w:val="003301E4"/>
    <w:rsid w:val="00331A4F"/>
    <w:rsid w:val="00334752"/>
    <w:rsid w:val="00334B70"/>
    <w:rsid w:val="00335B0A"/>
    <w:rsid w:val="00336697"/>
    <w:rsid w:val="0033751B"/>
    <w:rsid w:val="003378B5"/>
    <w:rsid w:val="00342234"/>
    <w:rsid w:val="00343B77"/>
    <w:rsid w:val="00344B0E"/>
    <w:rsid w:val="003504E4"/>
    <w:rsid w:val="00352212"/>
    <w:rsid w:val="00352400"/>
    <w:rsid w:val="00353214"/>
    <w:rsid w:val="00356A3C"/>
    <w:rsid w:val="00356C37"/>
    <w:rsid w:val="003578B1"/>
    <w:rsid w:val="00364276"/>
    <w:rsid w:val="00365FD7"/>
    <w:rsid w:val="00367421"/>
    <w:rsid w:val="003714C4"/>
    <w:rsid w:val="00371671"/>
    <w:rsid w:val="00371859"/>
    <w:rsid w:val="00372D13"/>
    <w:rsid w:val="00375D62"/>
    <w:rsid w:val="003803D6"/>
    <w:rsid w:val="003816BC"/>
    <w:rsid w:val="003823C7"/>
    <w:rsid w:val="003826CC"/>
    <w:rsid w:val="00383A79"/>
    <w:rsid w:val="00383DBA"/>
    <w:rsid w:val="00383F7E"/>
    <w:rsid w:val="00385889"/>
    <w:rsid w:val="00385F0E"/>
    <w:rsid w:val="00391F42"/>
    <w:rsid w:val="00392AFA"/>
    <w:rsid w:val="00392D50"/>
    <w:rsid w:val="00395BE0"/>
    <w:rsid w:val="0039665E"/>
    <w:rsid w:val="00396940"/>
    <w:rsid w:val="0039706C"/>
    <w:rsid w:val="0039737E"/>
    <w:rsid w:val="00397398"/>
    <w:rsid w:val="003A050F"/>
    <w:rsid w:val="003A21C5"/>
    <w:rsid w:val="003A2694"/>
    <w:rsid w:val="003A6FB4"/>
    <w:rsid w:val="003B1DA7"/>
    <w:rsid w:val="003B256C"/>
    <w:rsid w:val="003B42B1"/>
    <w:rsid w:val="003B468D"/>
    <w:rsid w:val="003B7A4A"/>
    <w:rsid w:val="003C03B1"/>
    <w:rsid w:val="003C0521"/>
    <w:rsid w:val="003C4F80"/>
    <w:rsid w:val="003C5107"/>
    <w:rsid w:val="003C69A8"/>
    <w:rsid w:val="003C71FC"/>
    <w:rsid w:val="003D4D67"/>
    <w:rsid w:val="003D4EDA"/>
    <w:rsid w:val="003D51A1"/>
    <w:rsid w:val="003D67CA"/>
    <w:rsid w:val="003D720B"/>
    <w:rsid w:val="003D75E3"/>
    <w:rsid w:val="003E01E4"/>
    <w:rsid w:val="003E0312"/>
    <w:rsid w:val="003E049C"/>
    <w:rsid w:val="003E2282"/>
    <w:rsid w:val="003E2702"/>
    <w:rsid w:val="003E2ACE"/>
    <w:rsid w:val="003E3990"/>
    <w:rsid w:val="003E3B05"/>
    <w:rsid w:val="003E5155"/>
    <w:rsid w:val="003E6510"/>
    <w:rsid w:val="003F197E"/>
    <w:rsid w:val="003F254C"/>
    <w:rsid w:val="003F2A1C"/>
    <w:rsid w:val="003F6E25"/>
    <w:rsid w:val="003F7884"/>
    <w:rsid w:val="003F7996"/>
    <w:rsid w:val="0040184E"/>
    <w:rsid w:val="00402017"/>
    <w:rsid w:val="004027F5"/>
    <w:rsid w:val="004039C3"/>
    <w:rsid w:val="004050EC"/>
    <w:rsid w:val="004076DE"/>
    <w:rsid w:val="00407A52"/>
    <w:rsid w:val="00407FE7"/>
    <w:rsid w:val="004102E8"/>
    <w:rsid w:val="004115E2"/>
    <w:rsid w:val="00412670"/>
    <w:rsid w:val="00412D0E"/>
    <w:rsid w:val="004147CA"/>
    <w:rsid w:val="00417F72"/>
    <w:rsid w:val="004256E5"/>
    <w:rsid w:val="0042645C"/>
    <w:rsid w:val="00426AB1"/>
    <w:rsid w:val="004270D2"/>
    <w:rsid w:val="00427970"/>
    <w:rsid w:val="004307B9"/>
    <w:rsid w:val="00431B80"/>
    <w:rsid w:val="0043379B"/>
    <w:rsid w:val="00437639"/>
    <w:rsid w:val="00441AE2"/>
    <w:rsid w:val="00442801"/>
    <w:rsid w:val="004435F4"/>
    <w:rsid w:val="004462CE"/>
    <w:rsid w:val="00446A24"/>
    <w:rsid w:val="00446E5B"/>
    <w:rsid w:val="00446E98"/>
    <w:rsid w:val="00447651"/>
    <w:rsid w:val="00452615"/>
    <w:rsid w:val="0045759E"/>
    <w:rsid w:val="0046276B"/>
    <w:rsid w:val="00463551"/>
    <w:rsid w:val="00463C8A"/>
    <w:rsid w:val="004665B9"/>
    <w:rsid w:val="004665EA"/>
    <w:rsid w:val="00466B4D"/>
    <w:rsid w:val="00466D57"/>
    <w:rsid w:val="004673C3"/>
    <w:rsid w:val="00467D6E"/>
    <w:rsid w:val="0047197B"/>
    <w:rsid w:val="004723EC"/>
    <w:rsid w:val="00473926"/>
    <w:rsid w:val="004771DD"/>
    <w:rsid w:val="00480149"/>
    <w:rsid w:val="00480CBD"/>
    <w:rsid w:val="004816FF"/>
    <w:rsid w:val="00482404"/>
    <w:rsid w:val="00483752"/>
    <w:rsid w:val="00486C09"/>
    <w:rsid w:val="004876B1"/>
    <w:rsid w:val="0049515A"/>
    <w:rsid w:val="0049618F"/>
    <w:rsid w:val="00496A10"/>
    <w:rsid w:val="004A05C1"/>
    <w:rsid w:val="004A0E8A"/>
    <w:rsid w:val="004A3145"/>
    <w:rsid w:val="004A5B42"/>
    <w:rsid w:val="004A60EC"/>
    <w:rsid w:val="004A64C5"/>
    <w:rsid w:val="004A6AB5"/>
    <w:rsid w:val="004A7BDE"/>
    <w:rsid w:val="004B083F"/>
    <w:rsid w:val="004B1FB4"/>
    <w:rsid w:val="004B35C5"/>
    <w:rsid w:val="004B388E"/>
    <w:rsid w:val="004B4274"/>
    <w:rsid w:val="004B632B"/>
    <w:rsid w:val="004B6E46"/>
    <w:rsid w:val="004C0C12"/>
    <w:rsid w:val="004C12C0"/>
    <w:rsid w:val="004C2294"/>
    <w:rsid w:val="004C6E0A"/>
    <w:rsid w:val="004D0EED"/>
    <w:rsid w:val="004D0FAE"/>
    <w:rsid w:val="004D1843"/>
    <w:rsid w:val="004D2C90"/>
    <w:rsid w:val="004D2D45"/>
    <w:rsid w:val="004D41A1"/>
    <w:rsid w:val="004D440E"/>
    <w:rsid w:val="004D5AB7"/>
    <w:rsid w:val="004D7018"/>
    <w:rsid w:val="004E0D92"/>
    <w:rsid w:val="004E1E93"/>
    <w:rsid w:val="004E3311"/>
    <w:rsid w:val="004E4885"/>
    <w:rsid w:val="004E4BA3"/>
    <w:rsid w:val="004E4F31"/>
    <w:rsid w:val="004E6A35"/>
    <w:rsid w:val="004F4D17"/>
    <w:rsid w:val="004F59B4"/>
    <w:rsid w:val="004F6E2B"/>
    <w:rsid w:val="004F7B04"/>
    <w:rsid w:val="00501482"/>
    <w:rsid w:val="005024E9"/>
    <w:rsid w:val="005031F9"/>
    <w:rsid w:val="00503A1F"/>
    <w:rsid w:val="00504673"/>
    <w:rsid w:val="00504C26"/>
    <w:rsid w:val="00504C38"/>
    <w:rsid w:val="005062AB"/>
    <w:rsid w:val="005062B9"/>
    <w:rsid w:val="005062E3"/>
    <w:rsid w:val="00506F43"/>
    <w:rsid w:val="00507E0A"/>
    <w:rsid w:val="00510D75"/>
    <w:rsid w:val="0051139E"/>
    <w:rsid w:val="00516977"/>
    <w:rsid w:val="00516CA3"/>
    <w:rsid w:val="0051780F"/>
    <w:rsid w:val="00520457"/>
    <w:rsid w:val="00521007"/>
    <w:rsid w:val="005217E8"/>
    <w:rsid w:val="005229B5"/>
    <w:rsid w:val="00522F0D"/>
    <w:rsid w:val="00525ADC"/>
    <w:rsid w:val="00526445"/>
    <w:rsid w:val="00530A55"/>
    <w:rsid w:val="005313E3"/>
    <w:rsid w:val="00532950"/>
    <w:rsid w:val="00534286"/>
    <w:rsid w:val="00535E86"/>
    <w:rsid w:val="00535F6B"/>
    <w:rsid w:val="00536E95"/>
    <w:rsid w:val="00545143"/>
    <w:rsid w:val="005454A0"/>
    <w:rsid w:val="00546FCF"/>
    <w:rsid w:val="005478EC"/>
    <w:rsid w:val="005501A7"/>
    <w:rsid w:val="005512CA"/>
    <w:rsid w:val="005536D7"/>
    <w:rsid w:val="00557665"/>
    <w:rsid w:val="005576B7"/>
    <w:rsid w:val="005615ED"/>
    <w:rsid w:val="00562392"/>
    <w:rsid w:val="00563617"/>
    <w:rsid w:val="0056418D"/>
    <w:rsid w:val="005646D1"/>
    <w:rsid w:val="00564780"/>
    <w:rsid w:val="00564DBE"/>
    <w:rsid w:val="0056666A"/>
    <w:rsid w:val="00567B0D"/>
    <w:rsid w:val="00570EF4"/>
    <w:rsid w:val="00571E22"/>
    <w:rsid w:val="00572149"/>
    <w:rsid w:val="0057250B"/>
    <w:rsid w:val="00581EFE"/>
    <w:rsid w:val="005822A8"/>
    <w:rsid w:val="00582503"/>
    <w:rsid w:val="00582837"/>
    <w:rsid w:val="00582DC5"/>
    <w:rsid w:val="005836F9"/>
    <w:rsid w:val="00584393"/>
    <w:rsid w:val="0058454C"/>
    <w:rsid w:val="00586EF0"/>
    <w:rsid w:val="00592C42"/>
    <w:rsid w:val="00593751"/>
    <w:rsid w:val="00594E2D"/>
    <w:rsid w:val="005957C5"/>
    <w:rsid w:val="00596A1C"/>
    <w:rsid w:val="005A05E6"/>
    <w:rsid w:val="005A0676"/>
    <w:rsid w:val="005A3722"/>
    <w:rsid w:val="005A3B7A"/>
    <w:rsid w:val="005A53F2"/>
    <w:rsid w:val="005B1F43"/>
    <w:rsid w:val="005B50C1"/>
    <w:rsid w:val="005B69CA"/>
    <w:rsid w:val="005C45B7"/>
    <w:rsid w:val="005C6EF4"/>
    <w:rsid w:val="005C71CD"/>
    <w:rsid w:val="005C7558"/>
    <w:rsid w:val="005C7969"/>
    <w:rsid w:val="005C7FD6"/>
    <w:rsid w:val="005D021D"/>
    <w:rsid w:val="005D0B60"/>
    <w:rsid w:val="005D5FF9"/>
    <w:rsid w:val="005D7225"/>
    <w:rsid w:val="005E2C8C"/>
    <w:rsid w:val="005E36E3"/>
    <w:rsid w:val="005E4520"/>
    <w:rsid w:val="005E48EE"/>
    <w:rsid w:val="005E4FB5"/>
    <w:rsid w:val="005E552A"/>
    <w:rsid w:val="005E5821"/>
    <w:rsid w:val="005F4130"/>
    <w:rsid w:val="005F44CE"/>
    <w:rsid w:val="006017DA"/>
    <w:rsid w:val="00601A6A"/>
    <w:rsid w:val="00601E69"/>
    <w:rsid w:val="00602F22"/>
    <w:rsid w:val="006046FF"/>
    <w:rsid w:val="0060497E"/>
    <w:rsid w:val="00604DAD"/>
    <w:rsid w:val="00605224"/>
    <w:rsid w:val="00606F71"/>
    <w:rsid w:val="00607DEA"/>
    <w:rsid w:val="0061007A"/>
    <w:rsid w:val="00611A2C"/>
    <w:rsid w:val="0061310A"/>
    <w:rsid w:val="0061475E"/>
    <w:rsid w:val="00614A32"/>
    <w:rsid w:val="006178F7"/>
    <w:rsid w:val="006210FF"/>
    <w:rsid w:val="0062660B"/>
    <w:rsid w:val="006272C0"/>
    <w:rsid w:val="00627CE5"/>
    <w:rsid w:val="00631791"/>
    <w:rsid w:val="00631E9A"/>
    <w:rsid w:val="00632064"/>
    <w:rsid w:val="00632CDD"/>
    <w:rsid w:val="00632D2C"/>
    <w:rsid w:val="006339A9"/>
    <w:rsid w:val="0063570C"/>
    <w:rsid w:val="006376F4"/>
    <w:rsid w:val="00640622"/>
    <w:rsid w:val="00641279"/>
    <w:rsid w:val="00641473"/>
    <w:rsid w:val="0064282C"/>
    <w:rsid w:val="00643C94"/>
    <w:rsid w:val="00644716"/>
    <w:rsid w:val="00646D92"/>
    <w:rsid w:val="00650559"/>
    <w:rsid w:val="00651127"/>
    <w:rsid w:val="00652209"/>
    <w:rsid w:val="00653752"/>
    <w:rsid w:val="006558BA"/>
    <w:rsid w:val="00657691"/>
    <w:rsid w:val="00662514"/>
    <w:rsid w:val="00662C3F"/>
    <w:rsid w:val="00662FB9"/>
    <w:rsid w:val="0066400B"/>
    <w:rsid w:val="00666100"/>
    <w:rsid w:val="00666775"/>
    <w:rsid w:val="00667A78"/>
    <w:rsid w:val="00667AAB"/>
    <w:rsid w:val="00671A3E"/>
    <w:rsid w:val="006736BA"/>
    <w:rsid w:val="00673C3C"/>
    <w:rsid w:val="006744D3"/>
    <w:rsid w:val="006764EE"/>
    <w:rsid w:val="0067654E"/>
    <w:rsid w:val="00676D37"/>
    <w:rsid w:val="006779B0"/>
    <w:rsid w:val="0068123F"/>
    <w:rsid w:val="00681A77"/>
    <w:rsid w:val="00682554"/>
    <w:rsid w:val="00683040"/>
    <w:rsid w:val="006844A7"/>
    <w:rsid w:val="00684693"/>
    <w:rsid w:val="0068566F"/>
    <w:rsid w:val="00685717"/>
    <w:rsid w:val="00686BCE"/>
    <w:rsid w:val="006915E6"/>
    <w:rsid w:val="006919E8"/>
    <w:rsid w:val="006930DE"/>
    <w:rsid w:val="006938DF"/>
    <w:rsid w:val="0069578D"/>
    <w:rsid w:val="00696521"/>
    <w:rsid w:val="006977D2"/>
    <w:rsid w:val="006A0494"/>
    <w:rsid w:val="006A1568"/>
    <w:rsid w:val="006A1861"/>
    <w:rsid w:val="006A2EFA"/>
    <w:rsid w:val="006A30DB"/>
    <w:rsid w:val="006A58DC"/>
    <w:rsid w:val="006A6444"/>
    <w:rsid w:val="006A673E"/>
    <w:rsid w:val="006B0180"/>
    <w:rsid w:val="006B12D5"/>
    <w:rsid w:val="006B26F6"/>
    <w:rsid w:val="006B2809"/>
    <w:rsid w:val="006B2B2F"/>
    <w:rsid w:val="006B4219"/>
    <w:rsid w:val="006B4290"/>
    <w:rsid w:val="006B4FC8"/>
    <w:rsid w:val="006B6BCF"/>
    <w:rsid w:val="006C14B7"/>
    <w:rsid w:val="006C3D24"/>
    <w:rsid w:val="006C4414"/>
    <w:rsid w:val="006C4B5C"/>
    <w:rsid w:val="006C6210"/>
    <w:rsid w:val="006C62CA"/>
    <w:rsid w:val="006C75DF"/>
    <w:rsid w:val="006D06D7"/>
    <w:rsid w:val="006D13F9"/>
    <w:rsid w:val="006D159F"/>
    <w:rsid w:val="006D3AF8"/>
    <w:rsid w:val="006D4AC4"/>
    <w:rsid w:val="006D575D"/>
    <w:rsid w:val="006D5F92"/>
    <w:rsid w:val="006D61EE"/>
    <w:rsid w:val="006E06F9"/>
    <w:rsid w:val="006E0DD6"/>
    <w:rsid w:val="006E1C43"/>
    <w:rsid w:val="006E2D5B"/>
    <w:rsid w:val="006E3616"/>
    <w:rsid w:val="006E7021"/>
    <w:rsid w:val="006E78D2"/>
    <w:rsid w:val="006E7D82"/>
    <w:rsid w:val="006F1100"/>
    <w:rsid w:val="006F2641"/>
    <w:rsid w:val="006F2DE2"/>
    <w:rsid w:val="006F5DCF"/>
    <w:rsid w:val="006F67E5"/>
    <w:rsid w:val="007000FE"/>
    <w:rsid w:val="00700769"/>
    <w:rsid w:val="00702A10"/>
    <w:rsid w:val="00703F66"/>
    <w:rsid w:val="00704EAC"/>
    <w:rsid w:val="00705FD6"/>
    <w:rsid w:val="00707230"/>
    <w:rsid w:val="00713399"/>
    <w:rsid w:val="007143AA"/>
    <w:rsid w:val="0071548E"/>
    <w:rsid w:val="00720D6F"/>
    <w:rsid w:val="00723245"/>
    <w:rsid w:val="007238E1"/>
    <w:rsid w:val="007252EA"/>
    <w:rsid w:val="00725368"/>
    <w:rsid w:val="0072649A"/>
    <w:rsid w:val="0073346D"/>
    <w:rsid w:val="00734C3A"/>
    <w:rsid w:val="00736C7F"/>
    <w:rsid w:val="00737936"/>
    <w:rsid w:val="0074339C"/>
    <w:rsid w:val="00745DBB"/>
    <w:rsid w:val="0074793D"/>
    <w:rsid w:val="0075025F"/>
    <w:rsid w:val="00750452"/>
    <w:rsid w:val="00751A59"/>
    <w:rsid w:val="00751F09"/>
    <w:rsid w:val="00752B7D"/>
    <w:rsid w:val="007543CF"/>
    <w:rsid w:val="007571A2"/>
    <w:rsid w:val="00760EA9"/>
    <w:rsid w:val="00761340"/>
    <w:rsid w:val="00761DC8"/>
    <w:rsid w:val="00762009"/>
    <w:rsid w:val="00762494"/>
    <w:rsid w:val="007637AA"/>
    <w:rsid w:val="007638C0"/>
    <w:rsid w:val="00764174"/>
    <w:rsid w:val="0076499A"/>
    <w:rsid w:val="00764FCA"/>
    <w:rsid w:val="00766B8E"/>
    <w:rsid w:val="00767CA9"/>
    <w:rsid w:val="00767E6E"/>
    <w:rsid w:val="00770366"/>
    <w:rsid w:val="0077234B"/>
    <w:rsid w:val="00776A44"/>
    <w:rsid w:val="00780188"/>
    <w:rsid w:val="0078022A"/>
    <w:rsid w:val="0078086C"/>
    <w:rsid w:val="007808A0"/>
    <w:rsid w:val="00783AFE"/>
    <w:rsid w:val="00786BB1"/>
    <w:rsid w:val="00790380"/>
    <w:rsid w:val="0079110E"/>
    <w:rsid w:val="0079273A"/>
    <w:rsid w:val="0079449A"/>
    <w:rsid w:val="00795259"/>
    <w:rsid w:val="00795466"/>
    <w:rsid w:val="0079661B"/>
    <w:rsid w:val="00796FE0"/>
    <w:rsid w:val="007A1063"/>
    <w:rsid w:val="007A108D"/>
    <w:rsid w:val="007A14F2"/>
    <w:rsid w:val="007A1525"/>
    <w:rsid w:val="007A2300"/>
    <w:rsid w:val="007A30D6"/>
    <w:rsid w:val="007A5C94"/>
    <w:rsid w:val="007A6B85"/>
    <w:rsid w:val="007A6CCC"/>
    <w:rsid w:val="007A6E18"/>
    <w:rsid w:val="007B2887"/>
    <w:rsid w:val="007B2C20"/>
    <w:rsid w:val="007B2DF5"/>
    <w:rsid w:val="007B47FD"/>
    <w:rsid w:val="007B4EA9"/>
    <w:rsid w:val="007C188A"/>
    <w:rsid w:val="007C18F4"/>
    <w:rsid w:val="007C1D2E"/>
    <w:rsid w:val="007C4CD7"/>
    <w:rsid w:val="007C63CF"/>
    <w:rsid w:val="007C676B"/>
    <w:rsid w:val="007D00CE"/>
    <w:rsid w:val="007D015D"/>
    <w:rsid w:val="007D1B13"/>
    <w:rsid w:val="007D1B37"/>
    <w:rsid w:val="007D2BB2"/>
    <w:rsid w:val="007D2CF7"/>
    <w:rsid w:val="007D3451"/>
    <w:rsid w:val="007D3A3D"/>
    <w:rsid w:val="007D3FC6"/>
    <w:rsid w:val="007D5E8B"/>
    <w:rsid w:val="007D6B86"/>
    <w:rsid w:val="007D7574"/>
    <w:rsid w:val="007E242D"/>
    <w:rsid w:val="007E267C"/>
    <w:rsid w:val="007E358C"/>
    <w:rsid w:val="007E39AC"/>
    <w:rsid w:val="007E4107"/>
    <w:rsid w:val="007E526F"/>
    <w:rsid w:val="007E5399"/>
    <w:rsid w:val="007E62A0"/>
    <w:rsid w:val="007E7187"/>
    <w:rsid w:val="007F0B62"/>
    <w:rsid w:val="007F3740"/>
    <w:rsid w:val="008016CB"/>
    <w:rsid w:val="008023F1"/>
    <w:rsid w:val="0080342B"/>
    <w:rsid w:val="00803D01"/>
    <w:rsid w:val="00805024"/>
    <w:rsid w:val="008114BB"/>
    <w:rsid w:val="00812683"/>
    <w:rsid w:val="0081296E"/>
    <w:rsid w:val="00814B42"/>
    <w:rsid w:val="0081613F"/>
    <w:rsid w:val="0081753E"/>
    <w:rsid w:val="008201FC"/>
    <w:rsid w:val="008219E1"/>
    <w:rsid w:val="00822877"/>
    <w:rsid w:val="00822B43"/>
    <w:rsid w:val="00823E8F"/>
    <w:rsid w:val="0082423B"/>
    <w:rsid w:val="008253EA"/>
    <w:rsid w:val="00827278"/>
    <w:rsid w:val="00830DAD"/>
    <w:rsid w:val="00832242"/>
    <w:rsid w:val="0083510C"/>
    <w:rsid w:val="008354CA"/>
    <w:rsid w:val="0083571A"/>
    <w:rsid w:val="00835A73"/>
    <w:rsid w:val="00836C65"/>
    <w:rsid w:val="00837425"/>
    <w:rsid w:val="00840DD7"/>
    <w:rsid w:val="00840E03"/>
    <w:rsid w:val="00840FFE"/>
    <w:rsid w:val="0084181D"/>
    <w:rsid w:val="0084235F"/>
    <w:rsid w:val="00843825"/>
    <w:rsid w:val="00845B0B"/>
    <w:rsid w:val="00846258"/>
    <w:rsid w:val="0084669F"/>
    <w:rsid w:val="00846F58"/>
    <w:rsid w:val="00847256"/>
    <w:rsid w:val="0085130D"/>
    <w:rsid w:val="00851835"/>
    <w:rsid w:val="00852AF7"/>
    <w:rsid w:val="0085356E"/>
    <w:rsid w:val="00853E62"/>
    <w:rsid w:val="0085519D"/>
    <w:rsid w:val="008566BE"/>
    <w:rsid w:val="00856C65"/>
    <w:rsid w:val="00857038"/>
    <w:rsid w:val="008573E6"/>
    <w:rsid w:val="0086225F"/>
    <w:rsid w:val="00862331"/>
    <w:rsid w:val="0086255E"/>
    <w:rsid w:val="0086413B"/>
    <w:rsid w:val="00864419"/>
    <w:rsid w:val="008659EA"/>
    <w:rsid w:val="0086643B"/>
    <w:rsid w:val="00867989"/>
    <w:rsid w:val="00870B14"/>
    <w:rsid w:val="00873C9D"/>
    <w:rsid w:val="00874299"/>
    <w:rsid w:val="00874B7A"/>
    <w:rsid w:val="00875D37"/>
    <w:rsid w:val="0087743B"/>
    <w:rsid w:val="00877491"/>
    <w:rsid w:val="00880B88"/>
    <w:rsid w:val="00880CAA"/>
    <w:rsid w:val="00880FCB"/>
    <w:rsid w:val="00882884"/>
    <w:rsid w:val="008828A6"/>
    <w:rsid w:val="008838CD"/>
    <w:rsid w:val="008865B6"/>
    <w:rsid w:val="0088729C"/>
    <w:rsid w:val="00887803"/>
    <w:rsid w:val="00887CCB"/>
    <w:rsid w:val="0089496C"/>
    <w:rsid w:val="00895028"/>
    <w:rsid w:val="008962DE"/>
    <w:rsid w:val="008A05BF"/>
    <w:rsid w:val="008A1C56"/>
    <w:rsid w:val="008A209E"/>
    <w:rsid w:val="008A2758"/>
    <w:rsid w:val="008A32DA"/>
    <w:rsid w:val="008A36E0"/>
    <w:rsid w:val="008A575A"/>
    <w:rsid w:val="008A6AC8"/>
    <w:rsid w:val="008A786A"/>
    <w:rsid w:val="008A79D8"/>
    <w:rsid w:val="008B0149"/>
    <w:rsid w:val="008B1B97"/>
    <w:rsid w:val="008B36FB"/>
    <w:rsid w:val="008B38EA"/>
    <w:rsid w:val="008B3B9F"/>
    <w:rsid w:val="008C02BE"/>
    <w:rsid w:val="008C1827"/>
    <w:rsid w:val="008C5336"/>
    <w:rsid w:val="008C66A3"/>
    <w:rsid w:val="008C67D9"/>
    <w:rsid w:val="008D2C6C"/>
    <w:rsid w:val="008D621F"/>
    <w:rsid w:val="008D68F7"/>
    <w:rsid w:val="008D7C90"/>
    <w:rsid w:val="008E1D1B"/>
    <w:rsid w:val="008E35B9"/>
    <w:rsid w:val="008E3843"/>
    <w:rsid w:val="008E3D26"/>
    <w:rsid w:val="008E4490"/>
    <w:rsid w:val="008E44DE"/>
    <w:rsid w:val="008E47E0"/>
    <w:rsid w:val="008E551E"/>
    <w:rsid w:val="008E68DD"/>
    <w:rsid w:val="008F0071"/>
    <w:rsid w:val="008F2C42"/>
    <w:rsid w:val="008F6480"/>
    <w:rsid w:val="008F7EE4"/>
    <w:rsid w:val="008F7EF3"/>
    <w:rsid w:val="00905D03"/>
    <w:rsid w:val="00910BBC"/>
    <w:rsid w:val="00912970"/>
    <w:rsid w:val="00913E7C"/>
    <w:rsid w:val="00916553"/>
    <w:rsid w:val="0092101A"/>
    <w:rsid w:val="00924361"/>
    <w:rsid w:val="00926A7E"/>
    <w:rsid w:val="00927FF0"/>
    <w:rsid w:val="00930642"/>
    <w:rsid w:val="009306BE"/>
    <w:rsid w:val="00933466"/>
    <w:rsid w:val="009423CE"/>
    <w:rsid w:val="00944BF3"/>
    <w:rsid w:val="009450C1"/>
    <w:rsid w:val="00945C7B"/>
    <w:rsid w:val="00946E30"/>
    <w:rsid w:val="009478AB"/>
    <w:rsid w:val="00947E10"/>
    <w:rsid w:val="00950D6B"/>
    <w:rsid w:val="00952962"/>
    <w:rsid w:val="009534B6"/>
    <w:rsid w:val="009539D4"/>
    <w:rsid w:val="009542F4"/>
    <w:rsid w:val="00955EDF"/>
    <w:rsid w:val="0096015D"/>
    <w:rsid w:val="00960CE1"/>
    <w:rsid w:val="00960E13"/>
    <w:rsid w:val="0096123D"/>
    <w:rsid w:val="00961B91"/>
    <w:rsid w:val="00962C8D"/>
    <w:rsid w:val="00963F00"/>
    <w:rsid w:val="009656A2"/>
    <w:rsid w:val="009738BD"/>
    <w:rsid w:val="00974692"/>
    <w:rsid w:val="00975D36"/>
    <w:rsid w:val="00977655"/>
    <w:rsid w:val="0098187F"/>
    <w:rsid w:val="00982D1C"/>
    <w:rsid w:val="00985224"/>
    <w:rsid w:val="00986087"/>
    <w:rsid w:val="00987715"/>
    <w:rsid w:val="00987796"/>
    <w:rsid w:val="00987970"/>
    <w:rsid w:val="00990767"/>
    <w:rsid w:val="00991212"/>
    <w:rsid w:val="00991D00"/>
    <w:rsid w:val="00992169"/>
    <w:rsid w:val="00992EDC"/>
    <w:rsid w:val="00993932"/>
    <w:rsid w:val="00996499"/>
    <w:rsid w:val="00997373"/>
    <w:rsid w:val="00997967"/>
    <w:rsid w:val="009A06E0"/>
    <w:rsid w:val="009A18D5"/>
    <w:rsid w:val="009A34F1"/>
    <w:rsid w:val="009A3DD7"/>
    <w:rsid w:val="009B4EDC"/>
    <w:rsid w:val="009C159A"/>
    <w:rsid w:val="009C1C23"/>
    <w:rsid w:val="009C31C2"/>
    <w:rsid w:val="009C3245"/>
    <w:rsid w:val="009C41A8"/>
    <w:rsid w:val="009C420C"/>
    <w:rsid w:val="009C487F"/>
    <w:rsid w:val="009C55BA"/>
    <w:rsid w:val="009C616A"/>
    <w:rsid w:val="009C7A26"/>
    <w:rsid w:val="009C7D09"/>
    <w:rsid w:val="009D0F99"/>
    <w:rsid w:val="009D5E4C"/>
    <w:rsid w:val="009D6D75"/>
    <w:rsid w:val="009D6FEC"/>
    <w:rsid w:val="009D7193"/>
    <w:rsid w:val="009D7276"/>
    <w:rsid w:val="009D7903"/>
    <w:rsid w:val="009E0AB3"/>
    <w:rsid w:val="009E2292"/>
    <w:rsid w:val="009E3A36"/>
    <w:rsid w:val="009E50B1"/>
    <w:rsid w:val="009E56E8"/>
    <w:rsid w:val="009E616F"/>
    <w:rsid w:val="009F20B5"/>
    <w:rsid w:val="009F6DDA"/>
    <w:rsid w:val="009F7B0B"/>
    <w:rsid w:val="009F7CEB"/>
    <w:rsid w:val="00A0212F"/>
    <w:rsid w:val="00A03D07"/>
    <w:rsid w:val="00A049A5"/>
    <w:rsid w:val="00A05536"/>
    <w:rsid w:val="00A05880"/>
    <w:rsid w:val="00A06110"/>
    <w:rsid w:val="00A10964"/>
    <w:rsid w:val="00A11A17"/>
    <w:rsid w:val="00A13BB8"/>
    <w:rsid w:val="00A14803"/>
    <w:rsid w:val="00A14D3B"/>
    <w:rsid w:val="00A1728E"/>
    <w:rsid w:val="00A20627"/>
    <w:rsid w:val="00A212F2"/>
    <w:rsid w:val="00A21419"/>
    <w:rsid w:val="00A21E90"/>
    <w:rsid w:val="00A21FE0"/>
    <w:rsid w:val="00A223D5"/>
    <w:rsid w:val="00A225A8"/>
    <w:rsid w:val="00A2474B"/>
    <w:rsid w:val="00A275B1"/>
    <w:rsid w:val="00A35A35"/>
    <w:rsid w:val="00A36A07"/>
    <w:rsid w:val="00A3759F"/>
    <w:rsid w:val="00A415BB"/>
    <w:rsid w:val="00A4246D"/>
    <w:rsid w:val="00A42D80"/>
    <w:rsid w:val="00A43977"/>
    <w:rsid w:val="00A442DA"/>
    <w:rsid w:val="00A44344"/>
    <w:rsid w:val="00A47169"/>
    <w:rsid w:val="00A500C3"/>
    <w:rsid w:val="00A5148F"/>
    <w:rsid w:val="00A521D0"/>
    <w:rsid w:val="00A537DB"/>
    <w:rsid w:val="00A55477"/>
    <w:rsid w:val="00A557AA"/>
    <w:rsid w:val="00A57FFB"/>
    <w:rsid w:val="00A60466"/>
    <w:rsid w:val="00A6087F"/>
    <w:rsid w:val="00A60DBA"/>
    <w:rsid w:val="00A63258"/>
    <w:rsid w:val="00A63DC1"/>
    <w:rsid w:val="00A6421A"/>
    <w:rsid w:val="00A67BD7"/>
    <w:rsid w:val="00A70039"/>
    <w:rsid w:val="00A729CC"/>
    <w:rsid w:val="00A73334"/>
    <w:rsid w:val="00A74715"/>
    <w:rsid w:val="00A74896"/>
    <w:rsid w:val="00A75668"/>
    <w:rsid w:val="00A7639E"/>
    <w:rsid w:val="00A76731"/>
    <w:rsid w:val="00A772AA"/>
    <w:rsid w:val="00A800BD"/>
    <w:rsid w:val="00A8120F"/>
    <w:rsid w:val="00A814F9"/>
    <w:rsid w:val="00A81F23"/>
    <w:rsid w:val="00A836D3"/>
    <w:rsid w:val="00A83C90"/>
    <w:rsid w:val="00A85B3E"/>
    <w:rsid w:val="00A86269"/>
    <w:rsid w:val="00A862B2"/>
    <w:rsid w:val="00A921DD"/>
    <w:rsid w:val="00A92FBD"/>
    <w:rsid w:val="00A9405D"/>
    <w:rsid w:val="00A942B1"/>
    <w:rsid w:val="00A95BF5"/>
    <w:rsid w:val="00A97F97"/>
    <w:rsid w:val="00AA063A"/>
    <w:rsid w:val="00AA07ED"/>
    <w:rsid w:val="00AA2AAF"/>
    <w:rsid w:val="00AA3F40"/>
    <w:rsid w:val="00AA4368"/>
    <w:rsid w:val="00AA4CF8"/>
    <w:rsid w:val="00AA6B16"/>
    <w:rsid w:val="00AB0257"/>
    <w:rsid w:val="00AB0268"/>
    <w:rsid w:val="00AB0A94"/>
    <w:rsid w:val="00AB0C25"/>
    <w:rsid w:val="00AB0E27"/>
    <w:rsid w:val="00AB1227"/>
    <w:rsid w:val="00AB208C"/>
    <w:rsid w:val="00AB6C9C"/>
    <w:rsid w:val="00AC01C8"/>
    <w:rsid w:val="00AC0823"/>
    <w:rsid w:val="00AC1D68"/>
    <w:rsid w:val="00AC1DB1"/>
    <w:rsid w:val="00AC277F"/>
    <w:rsid w:val="00AC4994"/>
    <w:rsid w:val="00AC4C41"/>
    <w:rsid w:val="00AC7D92"/>
    <w:rsid w:val="00AD06BA"/>
    <w:rsid w:val="00AD0F6D"/>
    <w:rsid w:val="00AD5401"/>
    <w:rsid w:val="00AD5621"/>
    <w:rsid w:val="00AD6555"/>
    <w:rsid w:val="00AD7EFD"/>
    <w:rsid w:val="00AE17D6"/>
    <w:rsid w:val="00AE2CFD"/>
    <w:rsid w:val="00AE34B7"/>
    <w:rsid w:val="00AE55F2"/>
    <w:rsid w:val="00AE59C6"/>
    <w:rsid w:val="00AE775D"/>
    <w:rsid w:val="00AF5FD7"/>
    <w:rsid w:val="00AF6888"/>
    <w:rsid w:val="00B001E2"/>
    <w:rsid w:val="00B004F0"/>
    <w:rsid w:val="00B013D3"/>
    <w:rsid w:val="00B03710"/>
    <w:rsid w:val="00B03999"/>
    <w:rsid w:val="00B0499F"/>
    <w:rsid w:val="00B04EA5"/>
    <w:rsid w:val="00B059B0"/>
    <w:rsid w:val="00B12A1E"/>
    <w:rsid w:val="00B141FF"/>
    <w:rsid w:val="00B1730D"/>
    <w:rsid w:val="00B21D50"/>
    <w:rsid w:val="00B23C99"/>
    <w:rsid w:val="00B24112"/>
    <w:rsid w:val="00B26018"/>
    <w:rsid w:val="00B263DE"/>
    <w:rsid w:val="00B34024"/>
    <w:rsid w:val="00B345AD"/>
    <w:rsid w:val="00B3543C"/>
    <w:rsid w:val="00B35E91"/>
    <w:rsid w:val="00B40762"/>
    <w:rsid w:val="00B416F5"/>
    <w:rsid w:val="00B42A72"/>
    <w:rsid w:val="00B430AB"/>
    <w:rsid w:val="00B45BF3"/>
    <w:rsid w:val="00B4692A"/>
    <w:rsid w:val="00B47CBB"/>
    <w:rsid w:val="00B50514"/>
    <w:rsid w:val="00B50F25"/>
    <w:rsid w:val="00B520EA"/>
    <w:rsid w:val="00B52F32"/>
    <w:rsid w:val="00B54958"/>
    <w:rsid w:val="00B55762"/>
    <w:rsid w:val="00B55E27"/>
    <w:rsid w:val="00B57E97"/>
    <w:rsid w:val="00B619E5"/>
    <w:rsid w:val="00B61AB3"/>
    <w:rsid w:val="00B62F45"/>
    <w:rsid w:val="00B63D7F"/>
    <w:rsid w:val="00B63E59"/>
    <w:rsid w:val="00B64470"/>
    <w:rsid w:val="00B7103A"/>
    <w:rsid w:val="00B72125"/>
    <w:rsid w:val="00B72C11"/>
    <w:rsid w:val="00B73603"/>
    <w:rsid w:val="00B76343"/>
    <w:rsid w:val="00B76976"/>
    <w:rsid w:val="00B77A89"/>
    <w:rsid w:val="00B77C18"/>
    <w:rsid w:val="00B82AA4"/>
    <w:rsid w:val="00B8456D"/>
    <w:rsid w:val="00B86D08"/>
    <w:rsid w:val="00B91D03"/>
    <w:rsid w:val="00B97A2E"/>
    <w:rsid w:val="00BA13E3"/>
    <w:rsid w:val="00BA1D2C"/>
    <w:rsid w:val="00BA4A4A"/>
    <w:rsid w:val="00BA4DFF"/>
    <w:rsid w:val="00BA6188"/>
    <w:rsid w:val="00BB0AF8"/>
    <w:rsid w:val="00BB152C"/>
    <w:rsid w:val="00BB1569"/>
    <w:rsid w:val="00BB1B7D"/>
    <w:rsid w:val="00BB231C"/>
    <w:rsid w:val="00BB234B"/>
    <w:rsid w:val="00BB6DF9"/>
    <w:rsid w:val="00BB749D"/>
    <w:rsid w:val="00BB75BC"/>
    <w:rsid w:val="00BB7C60"/>
    <w:rsid w:val="00BC0DF4"/>
    <w:rsid w:val="00BC11D1"/>
    <w:rsid w:val="00BC46FC"/>
    <w:rsid w:val="00BC65F2"/>
    <w:rsid w:val="00BC70BF"/>
    <w:rsid w:val="00BC76F6"/>
    <w:rsid w:val="00BD0873"/>
    <w:rsid w:val="00BD30B9"/>
    <w:rsid w:val="00BD3EA0"/>
    <w:rsid w:val="00BD3FB9"/>
    <w:rsid w:val="00BE111F"/>
    <w:rsid w:val="00BE17A1"/>
    <w:rsid w:val="00BE2300"/>
    <w:rsid w:val="00BE39AA"/>
    <w:rsid w:val="00BE4676"/>
    <w:rsid w:val="00BE4903"/>
    <w:rsid w:val="00BE4C15"/>
    <w:rsid w:val="00BE4D77"/>
    <w:rsid w:val="00BE6634"/>
    <w:rsid w:val="00BF094C"/>
    <w:rsid w:val="00BF2B88"/>
    <w:rsid w:val="00BF3027"/>
    <w:rsid w:val="00BF320B"/>
    <w:rsid w:val="00BF5273"/>
    <w:rsid w:val="00BF71DE"/>
    <w:rsid w:val="00BF7446"/>
    <w:rsid w:val="00BF74E9"/>
    <w:rsid w:val="00BF7A3F"/>
    <w:rsid w:val="00BF7DD6"/>
    <w:rsid w:val="00C00350"/>
    <w:rsid w:val="00C01CBF"/>
    <w:rsid w:val="00C01EEE"/>
    <w:rsid w:val="00C04C96"/>
    <w:rsid w:val="00C0639B"/>
    <w:rsid w:val="00C11FD5"/>
    <w:rsid w:val="00C149E8"/>
    <w:rsid w:val="00C17012"/>
    <w:rsid w:val="00C176FC"/>
    <w:rsid w:val="00C17CD5"/>
    <w:rsid w:val="00C20430"/>
    <w:rsid w:val="00C20EE1"/>
    <w:rsid w:val="00C22B28"/>
    <w:rsid w:val="00C26046"/>
    <w:rsid w:val="00C2635A"/>
    <w:rsid w:val="00C27AC3"/>
    <w:rsid w:val="00C31570"/>
    <w:rsid w:val="00C3161A"/>
    <w:rsid w:val="00C31E9C"/>
    <w:rsid w:val="00C322EF"/>
    <w:rsid w:val="00C341E2"/>
    <w:rsid w:val="00C34CB1"/>
    <w:rsid w:val="00C34DFA"/>
    <w:rsid w:val="00C35CB3"/>
    <w:rsid w:val="00C3622D"/>
    <w:rsid w:val="00C37504"/>
    <w:rsid w:val="00C41235"/>
    <w:rsid w:val="00C44B76"/>
    <w:rsid w:val="00C44FB8"/>
    <w:rsid w:val="00C475AA"/>
    <w:rsid w:val="00C475C8"/>
    <w:rsid w:val="00C4782C"/>
    <w:rsid w:val="00C479D6"/>
    <w:rsid w:val="00C50BCC"/>
    <w:rsid w:val="00C5290B"/>
    <w:rsid w:val="00C54C2A"/>
    <w:rsid w:val="00C55B3E"/>
    <w:rsid w:val="00C55C03"/>
    <w:rsid w:val="00C56BC6"/>
    <w:rsid w:val="00C57B3A"/>
    <w:rsid w:val="00C607CD"/>
    <w:rsid w:val="00C61E00"/>
    <w:rsid w:val="00C623D3"/>
    <w:rsid w:val="00C628B8"/>
    <w:rsid w:val="00C63FBE"/>
    <w:rsid w:val="00C64661"/>
    <w:rsid w:val="00C65600"/>
    <w:rsid w:val="00C66950"/>
    <w:rsid w:val="00C66DBB"/>
    <w:rsid w:val="00C70573"/>
    <w:rsid w:val="00C709CA"/>
    <w:rsid w:val="00C70F0A"/>
    <w:rsid w:val="00C736E6"/>
    <w:rsid w:val="00C75248"/>
    <w:rsid w:val="00C8032C"/>
    <w:rsid w:val="00C804F3"/>
    <w:rsid w:val="00C8236E"/>
    <w:rsid w:val="00C82496"/>
    <w:rsid w:val="00C82520"/>
    <w:rsid w:val="00C83D2E"/>
    <w:rsid w:val="00C86634"/>
    <w:rsid w:val="00C86B2E"/>
    <w:rsid w:val="00C9799D"/>
    <w:rsid w:val="00CA08F7"/>
    <w:rsid w:val="00CA2C7D"/>
    <w:rsid w:val="00CA5FAF"/>
    <w:rsid w:val="00CA62B6"/>
    <w:rsid w:val="00CA7A22"/>
    <w:rsid w:val="00CB22D1"/>
    <w:rsid w:val="00CB2B14"/>
    <w:rsid w:val="00CB3AE6"/>
    <w:rsid w:val="00CB67E6"/>
    <w:rsid w:val="00CC05BD"/>
    <w:rsid w:val="00CC0622"/>
    <w:rsid w:val="00CC0677"/>
    <w:rsid w:val="00CC1ADD"/>
    <w:rsid w:val="00CC3A44"/>
    <w:rsid w:val="00CC4F57"/>
    <w:rsid w:val="00CC500A"/>
    <w:rsid w:val="00CC7158"/>
    <w:rsid w:val="00CD1280"/>
    <w:rsid w:val="00CD2B0C"/>
    <w:rsid w:val="00CD7D50"/>
    <w:rsid w:val="00CE03B6"/>
    <w:rsid w:val="00CE43B7"/>
    <w:rsid w:val="00CE4798"/>
    <w:rsid w:val="00CE4C67"/>
    <w:rsid w:val="00CE6E88"/>
    <w:rsid w:val="00CE72F9"/>
    <w:rsid w:val="00CF0E4F"/>
    <w:rsid w:val="00CF2541"/>
    <w:rsid w:val="00CF3925"/>
    <w:rsid w:val="00CF397B"/>
    <w:rsid w:val="00CF400C"/>
    <w:rsid w:val="00CF55D5"/>
    <w:rsid w:val="00CF7C79"/>
    <w:rsid w:val="00CF7EFD"/>
    <w:rsid w:val="00D00D9F"/>
    <w:rsid w:val="00D01A38"/>
    <w:rsid w:val="00D01EBD"/>
    <w:rsid w:val="00D03689"/>
    <w:rsid w:val="00D0483C"/>
    <w:rsid w:val="00D0639D"/>
    <w:rsid w:val="00D10B8B"/>
    <w:rsid w:val="00D11647"/>
    <w:rsid w:val="00D11FE3"/>
    <w:rsid w:val="00D1375B"/>
    <w:rsid w:val="00D2234B"/>
    <w:rsid w:val="00D22AA3"/>
    <w:rsid w:val="00D24082"/>
    <w:rsid w:val="00D25CA0"/>
    <w:rsid w:val="00D26742"/>
    <w:rsid w:val="00D26BEE"/>
    <w:rsid w:val="00D279E8"/>
    <w:rsid w:val="00D30BCF"/>
    <w:rsid w:val="00D31244"/>
    <w:rsid w:val="00D317A5"/>
    <w:rsid w:val="00D32CE6"/>
    <w:rsid w:val="00D36245"/>
    <w:rsid w:val="00D363CC"/>
    <w:rsid w:val="00D36CFD"/>
    <w:rsid w:val="00D401F1"/>
    <w:rsid w:val="00D40708"/>
    <w:rsid w:val="00D4138F"/>
    <w:rsid w:val="00D415B2"/>
    <w:rsid w:val="00D423B6"/>
    <w:rsid w:val="00D43EAE"/>
    <w:rsid w:val="00D4719B"/>
    <w:rsid w:val="00D47C7A"/>
    <w:rsid w:val="00D50B3A"/>
    <w:rsid w:val="00D52231"/>
    <w:rsid w:val="00D530BF"/>
    <w:rsid w:val="00D5326F"/>
    <w:rsid w:val="00D53760"/>
    <w:rsid w:val="00D54D1C"/>
    <w:rsid w:val="00D54DC1"/>
    <w:rsid w:val="00D5565D"/>
    <w:rsid w:val="00D56EEE"/>
    <w:rsid w:val="00D5739E"/>
    <w:rsid w:val="00D6061F"/>
    <w:rsid w:val="00D60C82"/>
    <w:rsid w:val="00D60FC6"/>
    <w:rsid w:val="00D635DC"/>
    <w:rsid w:val="00D66D6C"/>
    <w:rsid w:val="00D7090E"/>
    <w:rsid w:val="00D7187F"/>
    <w:rsid w:val="00D71A01"/>
    <w:rsid w:val="00D727D1"/>
    <w:rsid w:val="00D72FC5"/>
    <w:rsid w:val="00D737B7"/>
    <w:rsid w:val="00D73EE2"/>
    <w:rsid w:val="00D759D0"/>
    <w:rsid w:val="00D75CF2"/>
    <w:rsid w:val="00D765D5"/>
    <w:rsid w:val="00D76916"/>
    <w:rsid w:val="00D776D3"/>
    <w:rsid w:val="00D81FCA"/>
    <w:rsid w:val="00D831A5"/>
    <w:rsid w:val="00D847C6"/>
    <w:rsid w:val="00D8564D"/>
    <w:rsid w:val="00D85F8B"/>
    <w:rsid w:val="00D91AC1"/>
    <w:rsid w:val="00D92288"/>
    <w:rsid w:val="00D93C9E"/>
    <w:rsid w:val="00D943D5"/>
    <w:rsid w:val="00D9799E"/>
    <w:rsid w:val="00D97DAF"/>
    <w:rsid w:val="00DA1C8A"/>
    <w:rsid w:val="00DA2140"/>
    <w:rsid w:val="00DA33FC"/>
    <w:rsid w:val="00DB03B6"/>
    <w:rsid w:val="00DB339A"/>
    <w:rsid w:val="00DB37F4"/>
    <w:rsid w:val="00DB6006"/>
    <w:rsid w:val="00DC3410"/>
    <w:rsid w:val="00DC4766"/>
    <w:rsid w:val="00DC577A"/>
    <w:rsid w:val="00DC5A33"/>
    <w:rsid w:val="00DC5F96"/>
    <w:rsid w:val="00DC7AC2"/>
    <w:rsid w:val="00DD08F1"/>
    <w:rsid w:val="00DD3716"/>
    <w:rsid w:val="00DD3E30"/>
    <w:rsid w:val="00DD4BA8"/>
    <w:rsid w:val="00DD550B"/>
    <w:rsid w:val="00DD5799"/>
    <w:rsid w:val="00DD593F"/>
    <w:rsid w:val="00DD731F"/>
    <w:rsid w:val="00DD7E05"/>
    <w:rsid w:val="00DE031C"/>
    <w:rsid w:val="00DE243D"/>
    <w:rsid w:val="00DE3102"/>
    <w:rsid w:val="00DE556C"/>
    <w:rsid w:val="00DE7256"/>
    <w:rsid w:val="00DE75E7"/>
    <w:rsid w:val="00DF2060"/>
    <w:rsid w:val="00DF264B"/>
    <w:rsid w:val="00DF280F"/>
    <w:rsid w:val="00DF3CDD"/>
    <w:rsid w:val="00DF482F"/>
    <w:rsid w:val="00DF613F"/>
    <w:rsid w:val="00E0008F"/>
    <w:rsid w:val="00E007C3"/>
    <w:rsid w:val="00E01448"/>
    <w:rsid w:val="00E02052"/>
    <w:rsid w:val="00E02305"/>
    <w:rsid w:val="00E030C3"/>
    <w:rsid w:val="00E03D64"/>
    <w:rsid w:val="00E0428C"/>
    <w:rsid w:val="00E049F3"/>
    <w:rsid w:val="00E06B8C"/>
    <w:rsid w:val="00E10478"/>
    <w:rsid w:val="00E12CD3"/>
    <w:rsid w:val="00E12E4B"/>
    <w:rsid w:val="00E141EB"/>
    <w:rsid w:val="00E14BD9"/>
    <w:rsid w:val="00E161A1"/>
    <w:rsid w:val="00E16A2B"/>
    <w:rsid w:val="00E20C41"/>
    <w:rsid w:val="00E2147F"/>
    <w:rsid w:val="00E21990"/>
    <w:rsid w:val="00E2524C"/>
    <w:rsid w:val="00E25979"/>
    <w:rsid w:val="00E33AEA"/>
    <w:rsid w:val="00E3624F"/>
    <w:rsid w:val="00E3654A"/>
    <w:rsid w:val="00E41482"/>
    <w:rsid w:val="00E41A59"/>
    <w:rsid w:val="00E42076"/>
    <w:rsid w:val="00E42B72"/>
    <w:rsid w:val="00E45681"/>
    <w:rsid w:val="00E479B7"/>
    <w:rsid w:val="00E5314F"/>
    <w:rsid w:val="00E53369"/>
    <w:rsid w:val="00E56908"/>
    <w:rsid w:val="00E6044C"/>
    <w:rsid w:val="00E6047D"/>
    <w:rsid w:val="00E61218"/>
    <w:rsid w:val="00E61496"/>
    <w:rsid w:val="00E648F8"/>
    <w:rsid w:val="00E66358"/>
    <w:rsid w:val="00E7257B"/>
    <w:rsid w:val="00E74565"/>
    <w:rsid w:val="00E74881"/>
    <w:rsid w:val="00E74D0E"/>
    <w:rsid w:val="00E74FC4"/>
    <w:rsid w:val="00E75602"/>
    <w:rsid w:val="00E80276"/>
    <w:rsid w:val="00E82DA1"/>
    <w:rsid w:val="00E8599A"/>
    <w:rsid w:val="00E859C1"/>
    <w:rsid w:val="00E86F08"/>
    <w:rsid w:val="00E877AD"/>
    <w:rsid w:val="00E87F40"/>
    <w:rsid w:val="00E90C09"/>
    <w:rsid w:val="00E9142A"/>
    <w:rsid w:val="00E91A81"/>
    <w:rsid w:val="00E91CDA"/>
    <w:rsid w:val="00E92A64"/>
    <w:rsid w:val="00E92F58"/>
    <w:rsid w:val="00E94357"/>
    <w:rsid w:val="00E95661"/>
    <w:rsid w:val="00E97391"/>
    <w:rsid w:val="00E97EC4"/>
    <w:rsid w:val="00EA33AA"/>
    <w:rsid w:val="00EA405F"/>
    <w:rsid w:val="00EA5590"/>
    <w:rsid w:val="00EA5A82"/>
    <w:rsid w:val="00EA62A6"/>
    <w:rsid w:val="00EA7C3E"/>
    <w:rsid w:val="00EB085F"/>
    <w:rsid w:val="00EB0D7E"/>
    <w:rsid w:val="00EB1847"/>
    <w:rsid w:val="00EB1FD6"/>
    <w:rsid w:val="00EB3914"/>
    <w:rsid w:val="00EB3AB3"/>
    <w:rsid w:val="00EB55BD"/>
    <w:rsid w:val="00EB5AAB"/>
    <w:rsid w:val="00EB6A06"/>
    <w:rsid w:val="00EB6D3D"/>
    <w:rsid w:val="00EB72C4"/>
    <w:rsid w:val="00EC0655"/>
    <w:rsid w:val="00EC2607"/>
    <w:rsid w:val="00EC36A1"/>
    <w:rsid w:val="00EC4BA9"/>
    <w:rsid w:val="00ED322D"/>
    <w:rsid w:val="00ED446D"/>
    <w:rsid w:val="00ED56DB"/>
    <w:rsid w:val="00EE02EC"/>
    <w:rsid w:val="00EE3261"/>
    <w:rsid w:val="00EE7161"/>
    <w:rsid w:val="00EE7D3C"/>
    <w:rsid w:val="00EF0ED4"/>
    <w:rsid w:val="00EF22B7"/>
    <w:rsid w:val="00EF2BD0"/>
    <w:rsid w:val="00EF3736"/>
    <w:rsid w:val="00EF7C85"/>
    <w:rsid w:val="00F04005"/>
    <w:rsid w:val="00F06D2B"/>
    <w:rsid w:val="00F07D2C"/>
    <w:rsid w:val="00F1013C"/>
    <w:rsid w:val="00F1034F"/>
    <w:rsid w:val="00F103A0"/>
    <w:rsid w:val="00F10987"/>
    <w:rsid w:val="00F110B0"/>
    <w:rsid w:val="00F1116E"/>
    <w:rsid w:val="00F13068"/>
    <w:rsid w:val="00F14723"/>
    <w:rsid w:val="00F159F0"/>
    <w:rsid w:val="00F20E36"/>
    <w:rsid w:val="00F21115"/>
    <w:rsid w:val="00F23D9F"/>
    <w:rsid w:val="00F25CBD"/>
    <w:rsid w:val="00F26716"/>
    <w:rsid w:val="00F26B03"/>
    <w:rsid w:val="00F26DA2"/>
    <w:rsid w:val="00F31790"/>
    <w:rsid w:val="00F33E91"/>
    <w:rsid w:val="00F34205"/>
    <w:rsid w:val="00F4023E"/>
    <w:rsid w:val="00F402C6"/>
    <w:rsid w:val="00F4234B"/>
    <w:rsid w:val="00F430C1"/>
    <w:rsid w:val="00F4425F"/>
    <w:rsid w:val="00F45C22"/>
    <w:rsid w:val="00F46873"/>
    <w:rsid w:val="00F475DC"/>
    <w:rsid w:val="00F517AB"/>
    <w:rsid w:val="00F52C9D"/>
    <w:rsid w:val="00F52DDC"/>
    <w:rsid w:val="00F53592"/>
    <w:rsid w:val="00F55A79"/>
    <w:rsid w:val="00F56632"/>
    <w:rsid w:val="00F57230"/>
    <w:rsid w:val="00F60240"/>
    <w:rsid w:val="00F6080D"/>
    <w:rsid w:val="00F64532"/>
    <w:rsid w:val="00F66789"/>
    <w:rsid w:val="00F66ECF"/>
    <w:rsid w:val="00F673C7"/>
    <w:rsid w:val="00F7040B"/>
    <w:rsid w:val="00F710E0"/>
    <w:rsid w:val="00F71483"/>
    <w:rsid w:val="00F718F5"/>
    <w:rsid w:val="00F7247F"/>
    <w:rsid w:val="00F72D6B"/>
    <w:rsid w:val="00F73ED3"/>
    <w:rsid w:val="00F73F8C"/>
    <w:rsid w:val="00F7498E"/>
    <w:rsid w:val="00F7510F"/>
    <w:rsid w:val="00F763B0"/>
    <w:rsid w:val="00F77115"/>
    <w:rsid w:val="00F77220"/>
    <w:rsid w:val="00F77889"/>
    <w:rsid w:val="00F77B12"/>
    <w:rsid w:val="00F800CD"/>
    <w:rsid w:val="00F82912"/>
    <w:rsid w:val="00F83161"/>
    <w:rsid w:val="00F8486E"/>
    <w:rsid w:val="00F85EF3"/>
    <w:rsid w:val="00F86D63"/>
    <w:rsid w:val="00F9056E"/>
    <w:rsid w:val="00F91783"/>
    <w:rsid w:val="00F94979"/>
    <w:rsid w:val="00F94DF2"/>
    <w:rsid w:val="00F95520"/>
    <w:rsid w:val="00F95E5A"/>
    <w:rsid w:val="00F97E16"/>
    <w:rsid w:val="00F97E25"/>
    <w:rsid w:val="00FA121E"/>
    <w:rsid w:val="00FA32DB"/>
    <w:rsid w:val="00FA3E7C"/>
    <w:rsid w:val="00FA5C31"/>
    <w:rsid w:val="00FA7844"/>
    <w:rsid w:val="00FB1174"/>
    <w:rsid w:val="00FB2478"/>
    <w:rsid w:val="00FB26E8"/>
    <w:rsid w:val="00FB5654"/>
    <w:rsid w:val="00FC33D8"/>
    <w:rsid w:val="00FD11CA"/>
    <w:rsid w:val="00FD21BB"/>
    <w:rsid w:val="00FD427E"/>
    <w:rsid w:val="00FD755D"/>
    <w:rsid w:val="00FE1843"/>
    <w:rsid w:val="00FE588F"/>
    <w:rsid w:val="00FE76E8"/>
    <w:rsid w:val="00FE7C44"/>
    <w:rsid w:val="00FE7DF5"/>
    <w:rsid w:val="00FF1858"/>
    <w:rsid w:val="00FF2D0A"/>
    <w:rsid w:val="00FF4318"/>
    <w:rsid w:val="00FF776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1"/>
    </o:shapelayout>
  </w:shapeDefaults>
  <w:decimalSymbol w:val="."/>
  <w:listSeparator w:val=","/>
  <w14:docId w14:val="2E8762B2"/>
  <w15:chartTrackingRefBased/>
  <w15:docId w15:val="{760795EF-B29E-43BF-A1CD-DCF3BB4BF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456D"/>
    <w:pPr>
      <w:suppressAutoHyphens/>
      <w:spacing w:before="40" w:after="40"/>
      <w:jc w:val="both"/>
    </w:pPr>
    <w:rPr>
      <w:sz w:val="24"/>
      <w:lang w:eastAsia="fr-FR"/>
    </w:rPr>
  </w:style>
  <w:style w:type="paragraph" w:styleId="Heading1">
    <w:name w:val="heading 1"/>
    <w:basedOn w:val="Normal"/>
    <w:next w:val="Normal"/>
    <w:autoRedefine/>
    <w:qFormat/>
    <w:rsid w:val="001E60E5"/>
    <w:pPr>
      <w:tabs>
        <w:tab w:val="left" w:pos="567"/>
      </w:tabs>
      <w:spacing w:before="360" w:after="60"/>
      <w:outlineLvl w:val="0"/>
    </w:pPr>
    <w:rPr>
      <w:rFonts w:ascii="Arial" w:hAnsi="Arial"/>
      <w:b/>
      <w:caps/>
      <w:snapToGrid w:val="0"/>
      <w:sz w:val="28"/>
    </w:rPr>
  </w:style>
  <w:style w:type="paragraph" w:styleId="Heading2">
    <w:name w:val="heading 2"/>
    <w:basedOn w:val="Normal"/>
    <w:next w:val="Normal"/>
    <w:autoRedefine/>
    <w:qFormat/>
    <w:rsid w:val="00D30BCF"/>
    <w:pPr>
      <w:numPr>
        <w:ilvl w:val="1"/>
        <w:numId w:val="2"/>
      </w:numPr>
      <w:spacing w:before="120" w:after="120"/>
      <w:outlineLvl w:val="1"/>
    </w:pPr>
    <w:rPr>
      <w:rFonts w:ascii="Arial" w:hAnsi="Arial"/>
      <w:b/>
    </w:rPr>
  </w:style>
  <w:style w:type="paragraph" w:styleId="Heading3">
    <w:name w:val="heading 3"/>
    <w:basedOn w:val="Normal"/>
    <w:next w:val="Normal"/>
    <w:autoRedefine/>
    <w:qFormat/>
    <w:rsid w:val="00367421"/>
    <w:pPr>
      <w:spacing w:before="240" w:after="60"/>
      <w:ind w:left="567" w:hanging="567"/>
      <w:outlineLvl w:val="2"/>
    </w:pPr>
    <w:rPr>
      <w:rFonts w:ascii="Arial" w:hAnsi="Arial"/>
      <w:b/>
    </w:rPr>
  </w:style>
  <w:style w:type="paragraph" w:styleId="Heading4">
    <w:name w:val="heading 4"/>
    <w:basedOn w:val="Normal"/>
    <w:next w:val="Normal"/>
    <w:autoRedefine/>
    <w:qFormat/>
    <w:rsid w:val="00952962"/>
    <w:pPr>
      <w:keepNext/>
      <w:numPr>
        <w:ilvl w:val="3"/>
        <w:numId w:val="2"/>
      </w:numPr>
      <w:spacing w:before="240" w:after="60"/>
      <w:outlineLvl w:val="3"/>
    </w:pPr>
    <w:rPr>
      <w:rFonts w:ascii="Arial" w:hAnsi="Arial"/>
      <w:b/>
      <w:i/>
      <w:sz w:val="22"/>
    </w:rPr>
  </w:style>
  <w:style w:type="paragraph" w:styleId="Heading5">
    <w:name w:val="heading 5"/>
    <w:basedOn w:val="Normal"/>
    <w:next w:val="Normal"/>
    <w:autoRedefine/>
    <w:qFormat/>
    <w:rsid w:val="00952962"/>
    <w:pPr>
      <w:numPr>
        <w:ilvl w:val="4"/>
        <w:numId w:val="2"/>
      </w:numPr>
      <w:spacing w:before="240" w:after="60"/>
      <w:outlineLvl w:val="4"/>
    </w:pPr>
    <w:rPr>
      <w:rFonts w:ascii="Arial" w:hAnsi="Arial"/>
      <w:b/>
      <w:sz w:val="22"/>
    </w:rPr>
  </w:style>
  <w:style w:type="paragraph" w:styleId="Heading6">
    <w:name w:val="heading 6"/>
    <w:basedOn w:val="Normal"/>
    <w:next w:val="Normal"/>
    <w:autoRedefine/>
    <w:qFormat/>
    <w:rsid w:val="00952962"/>
    <w:pPr>
      <w:numPr>
        <w:ilvl w:val="5"/>
        <w:numId w:val="2"/>
      </w:numPr>
      <w:spacing w:before="240" w:after="60"/>
      <w:outlineLvl w:val="5"/>
    </w:pPr>
    <w:rPr>
      <w:rFonts w:ascii="Arial" w:hAnsi="Arial"/>
      <w:i/>
      <w:sz w:val="22"/>
    </w:rPr>
  </w:style>
  <w:style w:type="paragraph" w:styleId="Heading7">
    <w:name w:val="heading 7"/>
    <w:basedOn w:val="Normal"/>
    <w:next w:val="Normal"/>
    <w:autoRedefine/>
    <w:qFormat/>
    <w:rsid w:val="00952962"/>
    <w:pPr>
      <w:numPr>
        <w:ilvl w:val="6"/>
        <w:numId w:val="2"/>
      </w:numPr>
      <w:spacing w:before="240" w:after="60"/>
      <w:outlineLvl w:val="6"/>
    </w:pPr>
    <w:rPr>
      <w:rFonts w:ascii="Arial" w:hAnsi="Arial"/>
      <w:b/>
      <w:sz w:val="20"/>
    </w:rPr>
  </w:style>
  <w:style w:type="paragraph" w:styleId="Heading8">
    <w:name w:val="heading 8"/>
    <w:basedOn w:val="Normal"/>
    <w:next w:val="Normal"/>
    <w:autoRedefine/>
    <w:qFormat/>
    <w:rsid w:val="00952962"/>
    <w:pPr>
      <w:numPr>
        <w:ilvl w:val="7"/>
        <w:numId w:val="2"/>
      </w:numPr>
      <w:spacing w:before="240" w:after="60"/>
      <w:outlineLvl w:val="7"/>
    </w:pPr>
    <w:rPr>
      <w:rFonts w:ascii="Arial" w:hAnsi="Arial"/>
      <w:i/>
      <w:sz w:val="20"/>
    </w:rPr>
  </w:style>
  <w:style w:type="paragraph" w:styleId="Heading9">
    <w:name w:val="heading 9"/>
    <w:basedOn w:val="Normal"/>
    <w:next w:val="Normal"/>
    <w:autoRedefine/>
    <w:qFormat/>
    <w:rsid w:val="00952962"/>
    <w:pPr>
      <w:numPr>
        <w:ilvl w:val="8"/>
        <w:numId w:val="2"/>
      </w:numPr>
      <w:spacing w:before="240" w:after="60"/>
      <w:outlineLvl w:val="8"/>
    </w:pPr>
    <w:rPr>
      <w:rFonts w:ascii="Arial" w:hAnsi="Arial"/>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Pr>
      <w:vertAlign w:val="superscript"/>
    </w:rPr>
  </w:style>
  <w:style w:type="paragraph" w:styleId="Header">
    <w:name w:val="header"/>
    <w:basedOn w:val="Normal"/>
    <w:rsid w:val="00952962"/>
    <w:pPr>
      <w:tabs>
        <w:tab w:val="center" w:pos="4819"/>
        <w:tab w:val="right" w:pos="9071"/>
      </w:tabs>
    </w:pPr>
    <w:rPr>
      <w:sz w:val="22"/>
    </w:rPr>
  </w:style>
  <w:style w:type="paragraph" w:styleId="Footer">
    <w:name w:val="footer"/>
    <w:basedOn w:val="Normal"/>
    <w:pPr>
      <w:tabs>
        <w:tab w:val="center" w:pos="4536"/>
        <w:tab w:val="right" w:pos="9072"/>
      </w:tabs>
    </w:pPr>
  </w:style>
  <w:style w:type="character" w:styleId="PageNumber">
    <w:name w:val="page number"/>
    <w:basedOn w:val="DefaultParagraphFont"/>
  </w:style>
  <w:style w:type="paragraph" w:styleId="FootnoteText">
    <w:name w:val="footnote text"/>
    <w:basedOn w:val="Normal"/>
    <w:semiHidden/>
    <w:pPr>
      <w:widowControl w:val="0"/>
    </w:pPr>
  </w:style>
  <w:style w:type="paragraph" w:styleId="Caption">
    <w:name w:val="caption"/>
    <w:basedOn w:val="Normal"/>
    <w:next w:val="Normal"/>
    <w:qFormat/>
    <w:rsid w:val="00BD2D2E"/>
    <w:pPr>
      <w:spacing w:before="120" w:after="120"/>
      <w:jc w:val="center"/>
    </w:pPr>
    <w:rPr>
      <w:i/>
      <w:sz w:val="20"/>
    </w:rPr>
  </w:style>
  <w:style w:type="paragraph" w:styleId="TOC1">
    <w:name w:val="toc 1"/>
    <w:basedOn w:val="Normal"/>
    <w:next w:val="Normal"/>
    <w:autoRedefine/>
    <w:uiPriority w:val="39"/>
    <w:rsid w:val="003270D5"/>
    <w:pPr>
      <w:tabs>
        <w:tab w:val="left" w:pos="440"/>
        <w:tab w:val="right" w:leader="dot" w:pos="9062"/>
      </w:tabs>
      <w:spacing w:before="120" w:after="120"/>
    </w:pPr>
    <w:rPr>
      <w:b/>
      <w:caps/>
      <w:sz w:val="20"/>
    </w:rPr>
  </w:style>
  <w:style w:type="paragraph" w:styleId="TOC2">
    <w:name w:val="toc 2"/>
    <w:basedOn w:val="Normal"/>
    <w:next w:val="Normal"/>
    <w:autoRedefine/>
    <w:uiPriority w:val="39"/>
    <w:pPr>
      <w:spacing w:before="0" w:after="0"/>
      <w:ind w:left="220"/>
    </w:pPr>
    <w:rPr>
      <w:smallCaps/>
      <w:sz w:val="20"/>
    </w:rPr>
  </w:style>
  <w:style w:type="paragraph" w:styleId="TOC3">
    <w:name w:val="toc 3"/>
    <w:basedOn w:val="Normal"/>
    <w:next w:val="Normal"/>
    <w:autoRedefine/>
    <w:uiPriority w:val="39"/>
    <w:pPr>
      <w:spacing w:before="0" w:after="0"/>
      <w:ind w:left="440"/>
    </w:pPr>
    <w:rPr>
      <w:i/>
      <w:sz w:val="20"/>
    </w:rPr>
  </w:style>
  <w:style w:type="paragraph" w:styleId="TOC4">
    <w:name w:val="toc 4"/>
    <w:basedOn w:val="Normal"/>
    <w:next w:val="Normal"/>
    <w:autoRedefine/>
    <w:semiHidden/>
    <w:pPr>
      <w:spacing w:before="0" w:after="0"/>
      <w:ind w:left="660"/>
    </w:pPr>
    <w:rPr>
      <w:sz w:val="18"/>
    </w:rPr>
  </w:style>
  <w:style w:type="paragraph" w:styleId="TOC5">
    <w:name w:val="toc 5"/>
    <w:basedOn w:val="Normal"/>
    <w:next w:val="Normal"/>
    <w:autoRedefine/>
    <w:semiHidden/>
    <w:pPr>
      <w:spacing w:before="0" w:after="0"/>
      <w:ind w:left="880"/>
    </w:pPr>
    <w:rPr>
      <w:sz w:val="18"/>
    </w:rPr>
  </w:style>
  <w:style w:type="paragraph" w:styleId="TOC6">
    <w:name w:val="toc 6"/>
    <w:basedOn w:val="Normal"/>
    <w:next w:val="Normal"/>
    <w:autoRedefine/>
    <w:semiHidden/>
    <w:pPr>
      <w:spacing w:before="0" w:after="0"/>
      <w:ind w:left="1100"/>
    </w:pPr>
    <w:rPr>
      <w:sz w:val="18"/>
    </w:rPr>
  </w:style>
  <w:style w:type="paragraph" w:styleId="TOC7">
    <w:name w:val="toc 7"/>
    <w:basedOn w:val="Normal"/>
    <w:next w:val="Normal"/>
    <w:autoRedefine/>
    <w:semiHidden/>
    <w:pPr>
      <w:spacing w:before="0" w:after="0"/>
      <w:ind w:left="1320"/>
    </w:pPr>
    <w:rPr>
      <w:sz w:val="18"/>
    </w:rPr>
  </w:style>
  <w:style w:type="paragraph" w:styleId="TOC8">
    <w:name w:val="toc 8"/>
    <w:basedOn w:val="Normal"/>
    <w:next w:val="Normal"/>
    <w:autoRedefine/>
    <w:semiHidden/>
    <w:pPr>
      <w:spacing w:before="0" w:after="0"/>
      <w:ind w:left="1540"/>
    </w:pPr>
    <w:rPr>
      <w:sz w:val="18"/>
    </w:rPr>
  </w:style>
  <w:style w:type="paragraph" w:styleId="TOC9">
    <w:name w:val="toc 9"/>
    <w:basedOn w:val="Normal"/>
    <w:next w:val="Normal"/>
    <w:autoRedefine/>
    <w:semiHidden/>
    <w:pPr>
      <w:spacing w:before="0" w:after="0"/>
      <w:ind w:left="1760"/>
    </w:pPr>
    <w:rPr>
      <w:sz w:val="18"/>
    </w:rPr>
  </w:style>
  <w:style w:type="paragraph" w:styleId="CommentText">
    <w:name w:val="annotation text"/>
    <w:basedOn w:val="Normal"/>
    <w:link w:val="CommentTextChar"/>
    <w:semiHidden/>
    <w:pPr>
      <w:spacing w:after="120"/>
    </w:pPr>
    <w:rPr>
      <w:sz w:val="16"/>
      <w:lang w:val="en-US"/>
    </w:rPr>
  </w:style>
  <w:style w:type="character" w:styleId="Hyperlink">
    <w:name w:val="Hyperlink"/>
    <w:uiPriority w:val="99"/>
    <w:rPr>
      <w:color w:val="0000FF"/>
      <w:u w:val="single"/>
    </w:rPr>
  </w:style>
  <w:style w:type="paragraph" w:styleId="DocumentMap">
    <w:name w:val="Document Map"/>
    <w:basedOn w:val="Normal"/>
    <w:semiHidden/>
    <w:pPr>
      <w:shd w:val="clear" w:color="auto" w:fill="000080"/>
    </w:pPr>
    <w:rPr>
      <w:rFonts w:ascii="Tahoma" w:hAnsi="Tahoma" w:cs="Helvetica"/>
    </w:rPr>
  </w:style>
  <w:style w:type="character" w:customStyle="1" w:styleId="DocId">
    <w:name w:val="DocId"/>
    <w:basedOn w:val="DefaultParagraphFont"/>
  </w:style>
  <w:style w:type="character" w:styleId="FollowedHyperlink">
    <w:name w:val="FollowedHyperlink"/>
    <w:rPr>
      <w:color w:val="800080"/>
      <w:u w:val="single"/>
    </w:rPr>
  </w:style>
  <w:style w:type="paragraph" w:customStyle="1" w:styleId="DocTitle">
    <w:name w:val="DocTitle"/>
    <w:basedOn w:val="HiLumiTitle"/>
    <w:rsid w:val="00DD7E05"/>
    <w:rPr>
      <w:smallCaps/>
      <w:color w:val="auto"/>
      <w:sz w:val="52"/>
    </w:rPr>
  </w:style>
  <w:style w:type="paragraph" w:customStyle="1" w:styleId="DocDate">
    <w:name w:val="DocDate"/>
    <w:basedOn w:val="Normal"/>
    <w:rsid w:val="00B52F32"/>
    <w:pPr>
      <w:spacing w:before="120" w:after="120"/>
    </w:pPr>
    <w:rPr>
      <w:noProof/>
      <w:snapToGrid w:val="0"/>
    </w:rPr>
  </w:style>
  <w:style w:type="paragraph" w:customStyle="1" w:styleId="DocSubTitle">
    <w:name w:val="DocSubTitle"/>
    <w:basedOn w:val="DocTitle"/>
    <w:next w:val="Normal"/>
    <w:rPr>
      <w:sz w:val="24"/>
    </w:rPr>
  </w:style>
  <w:style w:type="table" w:styleId="TableGrid">
    <w:name w:val="Table Grid"/>
    <w:basedOn w:val="TableNormal"/>
    <w:uiPriority w:val="59"/>
    <w:rsid w:val="00C1105E"/>
    <w:pPr>
      <w:suppressAutoHyphens/>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FA3617"/>
    <w:rPr>
      <w:rFonts w:ascii="Tahoma" w:hAnsi="Tahoma" w:cs="Tahoma"/>
      <w:sz w:val="16"/>
      <w:szCs w:val="16"/>
    </w:rPr>
  </w:style>
  <w:style w:type="paragraph" w:styleId="TableofFigures">
    <w:name w:val="table of figures"/>
    <w:basedOn w:val="Normal"/>
    <w:next w:val="Normal"/>
    <w:uiPriority w:val="99"/>
    <w:rsid w:val="0019799E"/>
  </w:style>
  <w:style w:type="paragraph" w:customStyle="1" w:styleId="Default">
    <w:name w:val="Default"/>
    <w:rsid w:val="007C18F4"/>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iPriority w:val="99"/>
    <w:rsid w:val="00276B7A"/>
    <w:pPr>
      <w:suppressAutoHyphens w:val="0"/>
      <w:spacing w:before="100" w:beforeAutospacing="1" w:after="100" w:afterAutospacing="1"/>
      <w:jc w:val="left"/>
    </w:pPr>
    <w:rPr>
      <w:szCs w:val="24"/>
      <w:lang w:val="en-US" w:eastAsia="en-US"/>
    </w:rPr>
  </w:style>
  <w:style w:type="paragraph" w:customStyle="1" w:styleId="HiLumiTitle">
    <w:name w:val="HiLumi Title"/>
    <w:basedOn w:val="Normal"/>
    <w:rsid w:val="00056BE3"/>
    <w:pPr>
      <w:spacing w:line="240" w:lineRule="atLeast"/>
      <w:jc w:val="center"/>
    </w:pPr>
    <w:rPr>
      <w:rFonts w:ascii="Arial" w:hAnsi="Arial"/>
      <w:b/>
      <w:bCs/>
      <w:color w:val="008DBC"/>
      <w:spacing w:val="20"/>
      <w:sz w:val="64"/>
    </w:rPr>
  </w:style>
  <w:style w:type="paragraph" w:customStyle="1" w:styleId="HiLumiSubtitle">
    <w:name w:val="HiLumi Subtitle"/>
    <w:basedOn w:val="HiLumiTitle"/>
    <w:rsid w:val="00056BE3"/>
    <w:rPr>
      <w:b w:val="0"/>
      <w:sz w:val="24"/>
    </w:rPr>
  </w:style>
  <w:style w:type="paragraph" w:customStyle="1" w:styleId="DelTitle">
    <w:name w:val="DelTitle"/>
    <w:basedOn w:val="DocTitle"/>
    <w:rsid w:val="0004175D"/>
    <w:rPr>
      <w:bCs w:val="0"/>
      <w:sz w:val="36"/>
    </w:rPr>
  </w:style>
  <w:style w:type="paragraph" w:customStyle="1" w:styleId="CoverTitle">
    <w:name w:val="CoverTitle"/>
    <w:basedOn w:val="Normal"/>
    <w:rsid w:val="0004175D"/>
    <w:pPr>
      <w:spacing w:before="120" w:after="120"/>
      <w:jc w:val="left"/>
    </w:pPr>
    <w:rPr>
      <w:rFonts w:ascii="Arial" w:hAnsi="Arial"/>
      <w:b/>
    </w:rPr>
  </w:style>
  <w:style w:type="paragraph" w:customStyle="1" w:styleId="CopyrightTitle">
    <w:name w:val="CopyrightTitle"/>
    <w:basedOn w:val="Normal"/>
    <w:rsid w:val="00CB3AE6"/>
    <w:rPr>
      <w:color w:val="000000"/>
      <w:sz w:val="20"/>
      <w:szCs w:val="16"/>
      <w:u w:val="single"/>
    </w:rPr>
  </w:style>
  <w:style w:type="paragraph" w:customStyle="1" w:styleId="CopyrightText">
    <w:name w:val="CopyrightText"/>
    <w:basedOn w:val="Normal"/>
    <w:link w:val="CopyrightTextChar"/>
    <w:rsid w:val="00CB3AE6"/>
    <w:rPr>
      <w:color w:val="000000"/>
      <w:sz w:val="20"/>
      <w:szCs w:val="16"/>
    </w:rPr>
  </w:style>
  <w:style w:type="character" w:customStyle="1" w:styleId="CopyrightTextChar">
    <w:name w:val="CopyrightText Char"/>
    <w:link w:val="CopyrightText"/>
    <w:rsid w:val="00CB3AE6"/>
    <w:rPr>
      <w:color w:val="000000"/>
      <w:szCs w:val="16"/>
      <w:lang w:val="en-GB" w:eastAsia="fr-FR" w:bidi="ar-SA"/>
    </w:rPr>
  </w:style>
  <w:style w:type="paragraph" w:customStyle="1" w:styleId="CenteredTitle">
    <w:name w:val="CenteredTitle"/>
    <w:basedOn w:val="CoverTitle"/>
    <w:rsid w:val="005822A8"/>
    <w:pPr>
      <w:jc w:val="center"/>
    </w:pPr>
    <w:rPr>
      <w:bCs/>
    </w:rPr>
  </w:style>
  <w:style w:type="paragraph" w:customStyle="1" w:styleId="HiLumiSubtitle9pt">
    <w:name w:val="HiLumi Subtitle 9pt"/>
    <w:basedOn w:val="HiLumiSubtitle"/>
    <w:rsid w:val="00365FD7"/>
    <w:rPr>
      <w:bCs w:val="0"/>
      <w:sz w:val="18"/>
    </w:rPr>
  </w:style>
  <w:style w:type="paragraph" w:customStyle="1" w:styleId="ReportType">
    <w:name w:val="Report Type"/>
    <w:basedOn w:val="Normal"/>
    <w:rsid w:val="005D0B60"/>
    <w:pPr>
      <w:shd w:val="clear" w:color="auto" w:fill="000000"/>
      <w:jc w:val="center"/>
    </w:pPr>
    <w:rPr>
      <w:rFonts w:ascii="Arial" w:hAnsi="Arial"/>
      <w:b/>
      <w:bCs/>
      <w:caps/>
      <w:sz w:val="48"/>
    </w:rPr>
  </w:style>
  <w:style w:type="character" w:styleId="PlaceholderText">
    <w:name w:val="Placeholder Text"/>
    <w:basedOn w:val="DefaultParagraphFont"/>
    <w:uiPriority w:val="99"/>
    <w:semiHidden/>
    <w:rsid w:val="0071548E"/>
    <w:rPr>
      <w:color w:val="808080"/>
    </w:rPr>
  </w:style>
  <w:style w:type="paragraph" w:styleId="ListParagraph">
    <w:name w:val="List Paragraph"/>
    <w:basedOn w:val="Normal"/>
    <w:uiPriority w:val="34"/>
    <w:qFormat/>
    <w:rsid w:val="00D10B8B"/>
    <w:pPr>
      <w:ind w:left="720"/>
      <w:contextualSpacing/>
    </w:pPr>
  </w:style>
  <w:style w:type="character" w:styleId="Emphasis">
    <w:name w:val="Emphasis"/>
    <w:basedOn w:val="DefaultParagraphFont"/>
    <w:uiPriority w:val="20"/>
    <w:qFormat/>
    <w:rsid w:val="00987715"/>
    <w:rPr>
      <w:i/>
      <w:iCs/>
    </w:rPr>
  </w:style>
  <w:style w:type="paragraph" w:customStyle="1" w:styleId="Subtitle1">
    <w:name w:val="Subtitle1"/>
    <w:basedOn w:val="Normal"/>
    <w:rsid w:val="004F7B04"/>
    <w:pPr>
      <w:numPr>
        <w:numId w:val="6"/>
      </w:numPr>
      <w:suppressAutoHyphens w:val="0"/>
      <w:outlineLvl w:val="0"/>
    </w:pPr>
    <w:rPr>
      <w:rFonts w:ascii="Calibri" w:hAnsi="Calibri"/>
      <w:noProof/>
      <w:snapToGrid w:val="0"/>
      <w:kern w:val="28"/>
      <w:sz w:val="22"/>
      <w:szCs w:val="22"/>
      <w:lang w:val="en-US" w:eastAsia="en-US"/>
    </w:rPr>
  </w:style>
  <w:style w:type="paragraph" w:customStyle="1" w:styleId="SUBTITLE2">
    <w:name w:val="SUBTITLE2"/>
    <w:basedOn w:val="Subtitle1"/>
    <w:link w:val="SUBTITLE2Char"/>
    <w:qFormat/>
    <w:rsid w:val="004F7B04"/>
    <w:rPr>
      <w:u w:val="single"/>
    </w:rPr>
  </w:style>
  <w:style w:type="character" w:customStyle="1" w:styleId="SUBTITLE2Char">
    <w:name w:val="SUBTITLE2 Char"/>
    <w:basedOn w:val="DefaultParagraphFont"/>
    <w:link w:val="SUBTITLE2"/>
    <w:rsid w:val="004F7B04"/>
    <w:rPr>
      <w:rFonts w:ascii="Calibri" w:hAnsi="Calibri"/>
      <w:noProof/>
      <w:snapToGrid w:val="0"/>
      <w:kern w:val="28"/>
      <w:sz w:val="22"/>
      <w:szCs w:val="22"/>
      <w:u w:val="single"/>
      <w:lang w:val="en-US" w:eastAsia="en-US"/>
    </w:rPr>
  </w:style>
  <w:style w:type="paragraph" w:customStyle="1" w:styleId="aaa">
    <w:name w:val="aaa"/>
    <w:basedOn w:val="SUBTITLE2"/>
    <w:link w:val="aaaChar"/>
    <w:qFormat/>
    <w:rsid w:val="004F7B04"/>
    <w:pPr>
      <w:numPr>
        <w:numId w:val="0"/>
      </w:numPr>
      <w:ind w:left="720"/>
    </w:pPr>
  </w:style>
  <w:style w:type="character" w:customStyle="1" w:styleId="aaaChar">
    <w:name w:val="aaa Char"/>
    <w:basedOn w:val="SUBTITLE2Char"/>
    <w:link w:val="aaa"/>
    <w:rsid w:val="004F7B04"/>
    <w:rPr>
      <w:rFonts w:ascii="Calibri" w:hAnsi="Calibri"/>
      <w:noProof/>
      <w:snapToGrid w:val="0"/>
      <w:kern w:val="28"/>
      <w:sz w:val="22"/>
      <w:szCs w:val="22"/>
      <w:u w:val="single"/>
      <w:lang w:val="en-US" w:eastAsia="en-US"/>
    </w:rPr>
  </w:style>
  <w:style w:type="paragraph" w:customStyle="1" w:styleId="Bodytext">
    <w:name w:val="Bodytext"/>
    <w:basedOn w:val="Normal"/>
    <w:link w:val="BodytextChar"/>
    <w:qFormat/>
    <w:rsid w:val="004F7B04"/>
    <w:pPr>
      <w:suppressAutoHyphens w:val="0"/>
      <w:jc w:val="left"/>
      <w:outlineLvl w:val="0"/>
    </w:pPr>
    <w:rPr>
      <w:rFonts w:ascii="Calibri" w:hAnsi="Calibri"/>
      <w:noProof/>
      <w:snapToGrid w:val="0"/>
      <w:kern w:val="28"/>
      <w:sz w:val="22"/>
      <w:szCs w:val="22"/>
      <w:lang w:eastAsia="en-US"/>
    </w:rPr>
  </w:style>
  <w:style w:type="character" w:customStyle="1" w:styleId="BodytextChar">
    <w:name w:val="Bodytext Char"/>
    <w:basedOn w:val="DefaultParagraphFont"/>
    <w:link w:val="Bodytext"/>
    <w:rsid w:val="004F7B04"/>
    <w:rPr>
      <w:rFonts w:ascii="Calibri" w:hAnsi="Calibri"/>
      <w:noProof/>
      <w:snapToGrid w:val="0"/>
      <w:kern w:val="28"/>
      <w:sz w:val="22"/>
      <w:szCs w:val="22"/>
      <w:lang w:eastAsia="en-US"/>
    </w:rPr>
  </w:style>
  <w:style w:type="character" w:styleId="CommentReference">
    <w:name w:val="annotation reference"/>
    <w:basedOn w:val="DefaultParagraphFont"/>
    <w:rsid w:val="0017104E"/>
    <w:rPr>
      <w:sz w:val="16"/>
      <w:szCs w:val="16"/>
    </w:rPr>
  </w:style>
  <w:style w:type="paragraph" w:styleId="CommentSubject">
    <w:name w:val="annotation subject"/>
    <w:basedOn w:val="CommentText"/>
    <w:next w:val="CommentText"/>
    <w:link w:val="CommentSubjectChar"/>
    <w:rsid w:val="0017104E"/>
    <w:pPr>
      <w:spacing w:after="40"/>
    </w:pPr>
    <w:rPr>
      <w:b/>
      <w:bCs/>
      <w:sz w:val="20"/>
      <w:lang w:val="en-GB"/>
    </w:rPr>
  </w:style>
  <w:style w:type="character" w:customStyle="1" w:styleId="CommentTextChar">
    <w:name w:val="Comment Text Char"/>
    <w:basedOn w:val="DefaultParagraphFont"/>
    <w:link w:val="CommentText"/>
    <w:semiHidden/>
    <w:rsid w:val="0017104E"/>
    <w:rPr>
      <w:sz w:val="16"/>
      <w:lang w:val="en-US" w:eastAsia="fr-FR"/>
    </w:rPr>
  </w:style>
  <w:style w:type="character" w:customStyle="1" w:styleId="CommentSubjectChar">
    <w:name w:val="Comment Subject Char"/>
    <w:basedOn w:val="CommentTextChar"/>
    <w:link w:val="CommentSubject"/>
    <w:rsid w:val="0017104E"/>
    <w:rPr>
      <w:b/>
      <w:bCs/>
      <w:sz w:val="16"/>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919203">
      <w:bodyDiv w:val="1"/>
      <w:marLeft w:val="0"/>
      <w:marRight w:val="0"/>
      <w:marTop w:val="0"/>
      <w:marBottom w:val="0"/>
      <w:divBdr>
        <w:top w:val="none" w:sz="0" w:space="0" w:color="auto"/>
        <w:left w:val="none" w:sz="0" w:space="0" w:color="auto"/>
        <w:bottom w:val="none" w:sz="0" w:space="0" w:color="auto"/>
        <w:right w:val="none" w:sz="0" w:space="0" w:color="auto"/>
      </w:divBdr>
      <w:divsChild>
        <w:div w:id="1929851238">
          <w:marLeft w:val="446"/>
          <w:marRight w:val="0"/>
          <w:marTop w:val="0"/>
          <w:marBottom w:val="0"/>
          <w:divBdr>
            <w:top w:val="none" w:sz="0" w:space="0" w:color="auto"/>
            <w:left w:val="none" w:sz="0" w:space="0" w:color="auto"/>
            <w:bottom w:val="none" w:sz="0" w:space="0" w:color="auto"/>
            <w:right w:val="none" w:sz="0" w:space="0" w:color="auto"/>
          </w:divBdr>
        </w:div>
        <w:div w:id="1978342264">
          <w:marLeft w:val="446"/>
          <w:marRight w:val="0"/>
          <w:marTop w:val="0"/>
          <w:marBottom w:val="0"/>
          <w:divBdr>
            <w:top w:val="none" w:sz="0" w:space="0" w:color="auto"/>
            <w:left w:val="none" w:sz="0" w:space="0" w:color="auto"/>
            <w:bottom w:val="none" w:sz="0" w:space="0" w:color="auto"/>
            <w:right w:val="none" w:sz="0" w:space="0" w:color="auto"/>
          </w:divBdr>
        </w:div>
        <w:div w:id="566184462">
          <w:marLeft w:val="446"/>
          <w:marRight w:val="0"/>
          <w:marTop w:val="0"/>
          <w:marBottom w:val="0"/>
          <w:divBdr>
            <w:top w:val="none" w:sz="0" w:space="0" w:color="auto"/>
            <w:left w:val="none" w:sz="0" w:space="0" w:color="auto"/>
            <w:bottom w:val="none" w:sz="0" w:space="0" w:color="auto"/>
            <w:right w:val="none" w:sz="0" w:space="0" w:color="auto"/>
          </w:divBdr>
        </w:div>
      </w:divsChild>
    </w:div>
    <w:div w:id="364986376">
      <w:bodyDiv w:val="1"/>
      <w:marLeft w:val="0"/>
      <w:marRight w:val="0"/>
      <w:marTop w:val="0"/>
      <w:marBottom w:val="0"/>
      <w:divBdr>
        <w:top w:val="none" w:sz="0" w:space="0" w:color="auto"/>
        <w:left w:val="none" w:sz="0" w:space="0" w:color="auto"/>
        <w:bottom w:val="none" w:sz="0" w:space="0" w:color="auto"/>
        <w:right w:val="none" w:sz="0" w:space="0" w:color="auto"/>
      </w:divBdr>
      <w:divsChild>
        <w:div w:id="578760099">
          <w:marLeft w:val="1267"/>
          <w:marRight w:val="0"/>
          <w:marTop w:val="0"/>
          <w:marBottom w:val="0"/>
          <w:divBdr>
            <w:top w:val="none" w:sz="0" w:space="0" w:color="auto"/>
            <w:left w:val="none" w:sz="0" w:space="0" w:color="auto"/>
            <w:bottom w:val="none" w:sz="0" w:space="0" w:color="auto"/>
            <w:right w:val="none" w:sz="0" w:space="0" w:color="auto"/>
          </w:divBdr>
        </w:div>
        <w:div w:id="1903326300">
          <w:marLeft w:val="1987"/>
          <w:marRight w:val="0"/>
          <w:marTop w:val="0"/>
          <w:marBottom w:val="0"/>
          <w:divBdr>
            <w:top w:val="none" w:sz="0" w:space="0" w:color="auto"/>
            <w:left w:val="none" w:sz="0" w:space="0" w:color="auto"/>
            <w:bottom w:val="none" w:sz="0" w:space="0" w:color="auto"/>
            <w:right w:val="none" w:sz="0" w:space="0" w:color="auto"/>
          </w:divBdr>
        </w:div>
        <w:div w:id="2082168820">
          <w:marLeft w:val="1987"/>
          <w:marRight w:val="0"/>
          <w:marTop w:val="0"/>
          <w:marBottom w:val="0"/>
          <w:divBdr>
            <w:top w:val="none" w:sz="0" w:space="0" w:color="auto"/>
            <w:left w:val="none" w:sz="0" w:space="0" w:color="auto"/>
            <w:bottom w:val="none" w:sz="0" w:space="0" w:color="auto"/>
            <w:right w:val="none" w:sz="0" w:space="0" w:color="auto"/>
          </w:divBdr>
        </w:div>
        <w:div w:id="83766629">
          <w:marLeft w:val="1987"/>
          <w:marRight w:val="0"/>
          <w:marTop w:val="0"/>
          <w:marBottom w:val="0"/>
          <w:divBdr>
            <w:top w:val="none" w:sz="0" w:space="0" w:color="auto"/>
            <w:left w:val="none" w:sz="0" w:space="0" w:color="auto"/>
            <w:bottom w:val="none" w:sz="0" w:space="0" w:color="auto"/>
            <w:right w:val="none" w:sz="0" w:space="0" w:color="auto"/>
          </w:divBdr>
        </w:div>
      </w:divsChild>
    </w:div>
    <w:div w:id="415442420">
      <w:bodyDiv w:val="1"/>
      <w:marLeft w:val="0"/>
      <w:marRight w:val="0"/>
      <w:marTop w:val="0"/>
      <w:marBottom w:val="0"/>
      <w:divBdr>
        <w:top w:val="none" w:sz="0" w:space="0" w:color="auto"/>
        <w:left w:val="none" w:sz="0" w:space="0" w:color="auto"/>
        <w:bottom w:val="none" w:sz="0" w:space="0" w:color="auto"/>
        <w:right w:val="none" w:sz="0" w:space="0" w:color="auto"/>
      </w:divBdr>
    </w:div>
    <w:div w:id="469979229">
      <w:bodyDiv w:val="1"/>
      <w:marLeft w:val="0"/>
      <w:marRight w:val="0"/>
      <w:marTop w:val="0"/>
      <w:marBottom w:val="0"/>
      <w:divBdr>
        <w:top w:val="none" w:sz="0" w:space="0" w:color="auto"/>
        <w:left w:val="none" w:sz="0" w:space="0" w:color="auto"/>
        <w:bottom w:val="none" w:sz="0" w:space="0" w:color="auto"/>
        <w:right w:val="none" w:sz="0" w:space="0" w:color="auto"/>
      </w:divBdr>
      <w:divsChild>
        <w:div w:id="1232542508">
          <w:marLeft w:val="1166"/>
          <w:marRight w:val="0"/>
          <w:marTop w:val="0"/>
          <w:marBottom w:val="0"/>
          <w:divBdr>
            <w:top w:val="none" w:sz="0" w:space="0" w:color="auto"/>
            <w:left w:val="none" w:sz="0" w:space="0" w:color="auto"/>
            <w:bottom w:val="none" w:sz="0" w:space="0" w:color="auto"/>
            <w:right w:val="none" w:sz="0" w:space="0" w:color="auto"/>
          </w:divBdr>
        </w:div>
        <w:div w:id="464667424">
          <w:marLeft w:val="1166"/>
          <w:marRight w:val="0"/>
          <w:marTop w:val="0"/>
          <w:marBottom w:val="0"/>
          <w:divBdr>
            <w:top w:val="none" w:sz="0" w:space="0" w:color="auto"/>
            <w:left w:val="none" w:sz="0" w:space="0" w:color="auto"/>
            <w:bottom w:val="none" w:sz="0" w:space="0" w:color="auto"/>
            <w:right w:val="none" w:sz="0" w:space="0" w:color="auto"/>
          </w:divBdr>
        </w:div>
        <w:div w:id="1133477021">
          <w:marLeft w:val="1166"/>
          <w:marRight w:val="0"/>
          <w:marTop w:val="0"/>
          <w:marBottom w:val="0"/>
          <w:divBdr>
            <w:top w:val="none" w:sz="0" w:space="0" w:color="auto"/>
            <w:left w:val="none" w:sz="0" w:space="0" w:color="auto"/>
            <w:bottom w:val="none" w:sz="0" w:space="0" w:color="auto"/>
            <w:right w:val="none" w:sz="0" w:space="0" w:color="auto"/>
          </w:divBdr>
        </w:div>
        <w:div w:id="209222954">
          <w:marLeft w:val="1166"/>
          <w:marRight w:val="0"/>
          <w:marTop w:val="0"/>
          <w:marBottom w:val="0"/>
          <w:divBdr>
            <w:top w:val="none" w:sz="0" w:space="0" w:color="auto"/>
            <w:left w:val="none" w:sz="0" w:space="0" w:color="auto"/>
            <w:bottom w:val="none" w:sz="0" w:space="0" w:color="auto"/>
            <w:right w:val="none" w:sz="0" w:space="0" w:color="auto"/>
          </w:divBdr>
        </w:div>
        <w:div w:id="93670730">
          <w:marLeft w:val="1166"/>
          <w:marRight w:val="0"/>
          <w:marTop w:val="0"/>
          <w:marBottom w:val="0"/>
          <w:divBdr>
            <w:top w:val="none" w:sz="0" w:space="0" w:color="auto"/>
            <w:left w:val="none" w:sz="0" w:space="0" w:color="auto"/>
            <w:bottom w:val="none" w:sz="0" w:space="0" w:color="auto"/>
            <w:right w:val="none" w:sz="0" w:space="0" w:color="auto"/>
          </w:divBdr>
        </w:div>
        <w:div w:id="211236501">
          <w:marLeft w:val="1166"/>
          <w:marRight w:val="0"/>
          <w:marTop w:val="0"/>
          <w:marBottom w:val="0"/>
          <w:divBdr>
            <w:top w:val="none" w:sz="0" w:space="0" w:color="auto"/>
            <w:left w:val="none" w:sz="0" w:space="0" w:color="auto"/>
            <w:bottom w:val="none" w:sz="0" w:space="0" w:color="auto"/>
            <w:right w:val="none" w:sz="0" w:space="0" w:color="auto"/>
          </w:divBdr>
        </w:div>
      </w:divsChild>
    </w:div>
    <w:div w:id="482426919">
      <w:bodyDiv w:val="1"/>
      <w:marLeft w:val="0"/>
      <w:marRight w:val="0"/>
      <w:marTop w:val="0"/>
      <w:marBottom w:val="0"/>
      <w:divBdr>
        <w:top w:val="none" w:sz="0" w:space="0" w:color="auto"/>
        <w:left w:val="none" w:sz="0" w:space="0" w:color="auto"/>
        <w:bottom w:val="none" w:sz="0" w:space="0" w:color="auto"/>
        <w:right w:val="none" w:sz="0" w:space="0" w:color="auto"/>
      </w:divBdr>
      <w:divsChild>
        <w:div w:id="1192302575">
          <w:marLeft w:val="1267"/>
          <w:marRight w:val="0"/>
          <w:marTop w:val="0"/>
          <w:marBottom w:val="0"/>
          <w:divBdr>
            <w:top w:val="none" w:sz="0" w:space="0" w:color="auto"/>
            <w:left w:val="none" w:sz="0" w:space="0" w:color="auto"/>
            <w:bottom w:val="none" w:sz="0" w:space="0" w:color="auto"/>
            <w:right w:val="none" w:sz="0" w:space="0" w:color="auto"/>
          </w:divBdr>
        </w:div>
        <w:div w:id="1604142543">
          <w:marLeft w:val="1267"/>
          <w:marRight w:val="0"/>
          <w:marTop w:val="0"/>
          <w:marBottom w:val="0"/>
          <w:divBdr>
            <w:top w:val="none" w:sz="0" w:space="0" w:color="auto"/>
            <w:left w:val="none" w:sz="0" w:space="0" w:color="auto"/>
            <w:bottom w:val="none" w:sz="0" w:space="0" w:color="auto"/>
            <w:right w:val="none" w:sz="0" w:space="0" w:color="auto"/>
          </w:divBdr>
        </w:div>
        <w:div w:id="1840659648">
          <w:marLeft w:val="1267"/>
          <w:marRight w:val="0"/>
          <w:marTop w:val="0"/>
          <w:marBottom w:val="0"/>
          <w:divBdr>
            <w:top w:val="none" w:sz="0" w:space="0" w:color="auto"/>
            <w:left w:val="none" w:sz="0" w:space="0" w:color="auto"/>
            <w:bottom w:val="none" w:sz="0" w:space="0" w:color="auto"/>
            <w:right w:val="none" w:sz="0" w:space="0" w:color="auto"/>
          </w:divBdr>
        </w:div>
      </w:divsChild>
    </w:div>
    <w:div w:id="571701105">
      <w:bodyDiv w:val="1"/>
      <w:marLeft w:val="0"/>
      <w:marRight w:val="0"/>
      <w:marTop w:val="0"/>
      <w:marBottom w:val="0"/>
      <w:divBdr>
        <w:top w:val="none" w:sz="0" w:space="0" w:color="auto"/>
        <w:left w:val="none" w:sz="0" w:space="0" w:color="auto"/>
        <w:bottom w:val="none" w:sz="0" w:space="0" w:color="auto"/>
        <w:right w:val="none" w:sz="0" w:space="0" w:color="auto"/>
      </w:divBdr>
    </w:div>
    <w:div w:id="622997673">
      <w:bodyDiv w:val="1"/>
      <w:marLeft w:val="0"/>
      <w:marRight w:val="0"/>
      <w:marTop w:val="0"/>
      <w:marBottom w:val="0"/>
      <w:divBdr>
        <w:top w:val="none" w:sz="0" w:space="0" w:color="auto"/>
        <w:left w:val="none" w:sz="0" w:space="0" w:color="auto"/>
        <w:bottom w:val="none" w:sz="0" w:space="0" w:color="auto"/>
        <w:right w:val="none" w:sz="0" w:space="0" w:color="auto"/>
      </w:divBdr>
    </w:div>
    <w:div w:id="720248497">
      <w:bodyDiv w:val="1"/>
      <w:marLeft w:val="0"/>
      <w:marRight w:val="0"/>
      <w:marTop w:val="0"/>
      <w:marBottom w:val="0"/>
      <w:divBdr>
        <w:top w:val="none" w:sz="0" w:space="0" w:color="auto"/>
        <w:left w:val="none" w:sz="0" w:space="0" w:color="auto"/>
        <w:bottom w:val="none" w:sz="0" w:space="0" w:color="auto"/>
        <w:right w:val="none" w:sz="0" w:space="0" w:color="auto"/>
      </w:divBdr>
      <w:divsChild>
        <w:div w:id="1492212325">
          <w:marLeft w:val="1166"/>
          <w:marRight w:val="0"/>
          <w:marTop w:val="0"/>
          <w:marBottom w:val="0"/>
          <w:divBdr>
            <w:top w:val="none" w:sz="0" w:space="0" w:color="auto"/>
            <w:left w:val="none" w:sz="0" w:space="0" w:color="auto"/>
            <w:bottom w:val="none" w:sz="0" w:space="0" w:color="auto"/>
            <w:right w:val="none" w:sz="0" w:space="0" w:color="auto"/>
          </w:divBdr>
        </w:div>
        <w:div w:id="1702586247">
          <w:marLeft w:val="1166"/>
          <w:marRight w:val="0"/>
          <w:marTop w:val="0"/>
          <w:marBottom w:val="0"/>
          <w:divBdr>
            <w:top w:val="none" w:sz="0" w:space="0" w:color="auto"/>
            <w:left w:val="none" w:sz="0" w:space="0" w:color="auto"/>
            <w:bottom w:val="none" w:sz="0" w:space="0" w:color="auto"/>
            <w:right w:val="none" w:sz="0" w:space="0" w:color="auto"/>
          </w:divBdr>
        </w:div>
        <w:div w:id="1575356792">
          <w:marLeft w:val="1166"/>
          <w:marRight w:val="0"/>
          <w:marTop w:val="0"/>
          <w:marBottom w:val="0"/>
          <w:divBdr>
            <w:top w:val="none" w:sz="0" w:space="0" w:color="auto"/>
            <w:left w:val="none" w:sz="0" w:space="0" w:color="auto"/>
            <w:bottom w:val="none" w:sz="0" w:space="0" w:color="auto"/>
            <w:right w:val="none" w:sz="0" w:space="0" w:color="auto"/>
          </w:divBdr>
        </w:div>
        <w:div w:id="1977684924">
          <w:marLeft w:val="1166"/>
          <w:marRight w:val="0"/>
          <w:marTop w:val="0"/>
          <w:marBottom w:val="0"/>
          <w:divBdr>
            <w:top w:val="none" w:sz="0" w:space="0" w:color="auto"/>
            <w:left w:val="none" w:sz="0" w:space="0" w:color="auto"/>
            <w:bottom w:val="none" w:sz="0" w:space="0" w:color="auto"/>
            <w:right w:val="none" w:sz="0" w:space="0" w:color="auto"/>
          </w:divBdr>
        </w:div>
        <w:div w:id="544947150">
          <w:marLeft w:val="1166"/>
          <w:marRight w:val="0"/>
          <w:marTop w:val="0"/>
          <w:marBottom w:val="0"/>
          <w:divBdr>
            <w:top w:val="none" w:sz="0" w:space="0" w:color="auto"/>
            <w:left w:val="none" w:sz="0" w:space="0" w:color="auto"/>
            <w:bottom w:val="none" w:sz="0" w:space="0" w:color="auto"/>
            <w:right w:val="none" w:sz="0" w:space="0" w:color="auto"/>
          </w:divBdr>
        </w:div>
        <w:div w:id="1875001005">
          <w:marLeft w:val="1166"/>
          <w:marRight w:val="0"/>
          <w:marTop w:val="0"/>
          <w:marBottom w:val="0"/>
          <w:divBdr>
            <w:top w:val="none" w:sz="0" w:space="0" w:color="auto"/>
            <w:left w:val="none" w:sz="0" w:space="0" w:color="auto"/>
            <w:bottom w:val="none" w:sz="0" w:space="0" w:color="auto"/>
            <w:right w:val="none" w:sz="0" w:space="0" w:color="auto"/>
          </w:divBdr>
        </w:div>
        <w:div w:id="1735546777">
          <w:marLeft w:val="1166"/>
          <w:marRight w:val="0"/>
          <w:marTop w:val="0"/>
          <w:marBottom w:val="0"/>
          <w:divBdr>
            <w:top w:val="none" w:sz="0" w:space="0" w:color="auto"/>
            <w:left w:val="none" w:sz="0" w:space="0" w:color="auto"/>
            <w:bottom w:val="none" w:sz="0" w:space="0" w:color="auto"/>
            <w:right w:val="none" w:sz="0" w:space="0" w:color="auto"/>
          </w:divBdr>
        </w:div>
        <w:div w:id="1554540810">
          <w:marLeft w:val="1166"/>
          <w:marRight w:val="0"/>
          <w:marTop w:val="0"/>
          <w:marBottom w:val="0"/>
          <w:divBdr>
            <w:top w:val="none" w:sz="0" w:space="0" w:color="auto"/>
            <w:left w:val="none" w:sz="0" w:space="0" w:color="auto"/>
            <w:bottom w:val="none" w:sz="0" w:space="0" w:color="auto"/>
            <w:right w:val="none" w:sz="0" w:space="0" w:color="auto"/>
          </w:divBdr>
        </w:div>
        <w:div w:id="1530951022">
          <w:marLeft w:val="1166"/>
          <w:marRight w:val="0"/>
          <w:marTop w:val="0"/>
          <w:marBottom w:val="0"/>
          <w:divBdr>
            <w:top w:val="none" w:sz="0" w:space="0" w:color="auto"/>
            <w:left w:val="none" w:sz="0" w:space="0" w:color="auto"/>
            <w:bottom w:val="none" w:sz="0" w:space="0" w:color="auto"/>
            <w:right w:val="none" w:sz="0" w:space="0" w:color="auto"/>
          </w:divBdr>
        </w:div>
      </w:divsChild>
    </w:div>
    <w:div w:id="992215905">
      <w:bodyDiv w:val="1"/>
      <w:marLeft w:val="0"/>
      <w:marRight w:val="0"/>
      <w:marTop w:val="0"/>
      <w:marBottom w:val="0"/>
      <w:divBdr>
        <w:top w:val="none" w:sz="0" w:space="0" w:color="auto"/>
        <w:left w:val="none" w:sz="0" w:space="0" w:color="auto"/>
        <w:bottom w:val="none" w:sz="0" w:space="0" w:color="auto"/>
        <w:right w:val="none" w:sz="0" w:space="0" w:color="auto"/>
      </w:divBdr>
      <w:divsChild>
        <w:div w:id="1321738277">
          <w:marLeft w:val="0"/>
          <w:marRight w:val="0"/>
          <w:marTop w:val="0"/>
          <w:marBottom w:val="0"/>
          <w:divBdr>
            <w:top w:val="none" w:sz="0" w:space="0" w:color="auto"/>
            <w:left w:val="none" w:sz="0" w:space="0" w:color="auto"/>
            <w:bottom w:val="none" w:sz="0" w:space="0" w:color="auto"/>
            <w:right w:val="none" w:sz="0" w:space="0" w:color="auto"/>
          </w:divBdr>
          <w:divsChild>
            <w:div w:id="5551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448731">
      <w:bodyDiv w:val="1"/>
      <w:marLeft w:val="0"/>
      <w:marRight w:val="0"/>
      <w:marTop w:val="0"/>
      <w:marBottom w:val="0"/>
      <w:divBdr>
        <w:top w:val="none" w:sz="0" w:space="0" w:color="auto"/>
        <w:left w:val="none" w:sz="0" w:space="0" w:color="auto"/>
        <w:bottom w:val="none" w:sz="0" w:space="0" w:color="auto"/>
        <w:right w:val="none" w:sz="0" w:space="0" w:color="auto"/>
      </w:divBdr>
    </w:div>
    <w:div w:id="1148129291">
      <w:bodyDiv w:val="1"/>
      <w:marLeft w:val="0"/>
      <w:marRight w:val="0"/>
      <w:marTop w:val="0"/>
      <w:marBottom w:val="0"/>
      <w:divBdr>
        <w:top w:val="none" w:sz="0" w:space="0" w:color="auto"/>
        <w:left w:val="none" w:sz="0" w:space="0" w:color="auto"/>
        <w:bottom w:val="none" w:sz="0" w:space="0" w:color="auto"/>
        <w:right w:val="none" w:sz="0" w:space="0" w:color="auto"/>
      </w:divBdr>
      <w:divsChild>
        <w:div w:id="927423990">
          <w:marLeft w:val="0"/>
          <w:marRight w:val="0"/>
          <w:marTop w:val="0"/>
          <w:marBottom w:val="0"/>
          <w:divBdr>
            <w:top w:val="none" w:sz="0" w:space="0" w:color="auto"/>
            <w:left w:val="none" w:sz="0" w:space="0" w:color="auto"/>
            <w:bottom w:val="none" w:sz="0" w:space="0" w:color="auto"/>
            <w:right w:val="none" w:sz="0" w:space="0" w:color="auto"/>
          </w:divBdr>
          <w:divsChild>
            <w:div w:id="45032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15677">
      <w:bodyDiv w:val="1"/>
      <w:marLeft w:val="0"/>
      <w:marRight w:val="0"/>
      <w:marTop w:val="0"/>
      <w:marBottom w:val="0"/>
      <w:divBdr>
        <w:top w:val="none" w:sz="0" w:space="0" w:color="auto"/>
        <w:left w:val="none" w:sz="0" w:space="0" w:color="auto"/>
        <w:bottom w:val="none" w:sz="0" w:space="0" w:color="auto"/>
        <w:right w:val="none" w:sz="0" w:space="0" w:color="auto"/>
      </w:divBdr>
      <w:divsChild>
        <w:div w:id="770978908">
          <w:marLeft w:val="1267"/>
          <w:marRight w:val="0"/>
          <w:marTop w:val="0"/>
          <w:marBottom w:val="0"/>
          <w:divBdr>
            <w:top w:val="none" w:sz="0" w:space="0" w:color="auto"/>
            <w:left w:val="none" w:sz="0" w:space="0" w:color="auto"/>
            <w:bottom w:val="none" w:sz="0" w:space="0" w:color="auto"/>
            <w:right w:val="none" w:sz="0" w:space="0" w:color="auto"/>
          </w:divBdr>
        </w:div>
        <w:div w:id="860968521">
          <w:marLeft w:val="1267"/>
          <w:marRight w:val="0"/>
          <w:marTop w:val="0"/>
          <w:marBottom w:val="0"/>
          <w:divBdr>
            <w:top w:val="none" w:sz="0" w:space="0" w:color="auto"/>
            <w:left w:val="none" w:sz="0" w:space="0" w:color="auto"/>
            <w:bottom w:val="none" w:sz="0" w:space="0" w:color="auto"/>
            <w:right w:val="none" w:sz="0" w:space="0" w:color="auto"/>
          </w:divBdr>
        </w:div>
        <w:div w:id="140852982">
          <w:marLeft w:val="1987"/>
          <w:marRight w:val="0"/>
          <w:marTop w:val="0"/>
          <w:marBottom w:val="0"/>
          <w:divBdr>
            <w:top w:val="none" w:sz="0" w:space="0" w:color="auto"/>
            <w:left w:val="none" w:sz="0" w:space="0" w:color="auto"/>
            <w:bottom w:val="none" w:sz="0" w:space="0" w:color="auto"/>
            <w:right w:val="none" w:sz="0" w:space="0" w:color="auto"/>
          </w:divBdr>
        </w:div>
        <w:div w:id="131792951">
          <w:marLeft w:val="1267"/>
          <w:marRight w:val="0"/>
          <w:marTop w:val="0"/>
          <w:marBottom w:val="0"/>
          <w:divBdr>
            <w:top w:val="none" w:sz="0" w:space="0" w:color="auto"/>
            <w:left w:val="none" w:sz="0" w:space="0" w:color="auto"/>
            <w:bottom w:val="none" w:sz="0" w:space="0" w:color="auto"/>
            <w:right w:val="none" w:sz="0" w:space="0" w:color="auto"/>
          </w:divBdr>
        </w:div>
        <w:div w:id="1453937899">
          <w:marLeft w:val="1267"/>
          <w:marRight w:val="0"/>
          <w:marTop w:val="0"/>
          <w:marBottom w:val="0"/>
          <w:divBdr>
            <w:top w:val="none" w:sz="0" w:space="0" w:color="auto"/>
            <w:left w:val="none" w:sz="0" w:space="0" w:color="auto"/>
            <w:bottom w:val="none" w:sz="0" w:space="0" w:color="auto"/>
            <w:right w:val="none" w:sz="0" w:space="0" w:color="auto"/>
          </w:divBdr>
        </w:div>
        <w:div w:id="699277503">
          <w:marLeft w:val="1267"/>
          <w:marRight w:val="0"/>
          <w:marTop w:val="0"/>
          <w:marBottom w:val="0"/>
          <w:divBdr>
            <w:top w:val="none" w:sz="0" w:space="0" w:color="auto"/>
            <w:left w:val="none" w:sz="0" w:space="0" w:color="auto"/>
            <w:bottom w:val="none" w:sz="0" w:space="0" w:color="auto"/>
            <w:right w:val="none" w:sz="0" w:space="0" w:color="auto"/>
          </w:divBdr>
        </w:div>
      </w:divsChild>
    </w:div>
    <w:div w:id="1238898242">
      <w:bodyDiv w:val="1"/>
      <w:marLeft w:val="0"/>
      <w:marRight w:val="0"/>
      <w:marTop w:val="0"/>
      <w:marBottom w:val="0"/>
      <w:divBdr>
        <w:top w:val="none" w:sz="0" w:space="0" w:color="auto"/>
        <w:left w:val="none" w:sz="0" w:space="0" w:color="auto"/>
        <w:bottom w:val="none" w:sz="0" w:space="0" w:color="auto"/>
        <w:right w:val="none" w:sz="0" w:space="0" w:color="auto"/>
      </w:divBdr>
      <w:divsChild>
        <w:div w:id="1578712252">
          <w:marLeft w:val="446"/>
          <w:marRight w:val="0"/>
          <w:marTop w:val="0"/>
          <w:marBottom w:val="0"/>
          <w:divBdr>
            <w:top w:val="none" w:sz="0" w:space="0" w:color="auto"/>
            <w:left w:val="none" w:sz="0" w:space="0" w:color="auto"/>
            <w:bottom w:val="none" w:sz="0" w:space="0" w:color="auto"/>
            <w:right w:val="none" w:sz="0" w:space="0" w:color="auto"/>
          </w:divBdr>
        </w:div>
        <w:div w:id="204565441">
          <w:marLeft w:val="446"/>
          <w:marRight w:val="0"/>
          <w:marTop w:val="0"/>
          <w:marBottom w:val="0"/>
          <w:divBdr>
            <w:top w:val="none" w:sz="0" w:space="0" w:color="auto"/>
            <w:left w:val="none" w:sz="0" w:space="0" w:color="auto"/>
            <w:bottom w:val="none" w:sz="0" w:space="0" w:color="auto"/>
            <w:right w:val="none" w:sz="0" w:space="0" w:color="auto"/>
          </w:divBdr>
        </w:div>
        <w:div w:id="1476920724">
          <w:marLeft w:val="446"/>
          <w:marRight w:val="0"/>
          <w:marTop w:val="0"/>
          <w:marBottom w:val="0"/>
          <w:divBdr>
            <w:top w:val="none" w:sz="0" w:space="0" w:color="auto"/>
            <w:left w:val="none" w:sz="0" w:space="0" w:color="auto"/>
            <w:bottom w:val="none" w:sz="0" w:space="0" w:color="auto"/>
            <w:right w:val="none" w:sz="0" w:space="0" w:color="auto"/>
          </w:divBdr>
        </w:div>
        <w:div w:id="13459469">
          <w:marLeft w:val="446"/>
          <w:marRight w:val="0"/>
          <w:marTop w:val="0"/>
          <w:marBottom w:val="0"/>
          <w:divBdr>
            <w:top w:val="none" w:sz="0" w:space="0" w:color="auto"/>
            <w:left w:val="none" w:sz="0" w:space="0" w:color="auto"/>
            <w:bottom w:val="none" w:sz="0" w:space="0" w:color="auto"/>
            <w:right w:val="none" w:sz="0" w:space="0" w:color="auto"/>
          </w:divBdr>
        </w:div>
        <w:div w:id="1292829184">
          <w:marLeft w:val="446"/>
          <w:marRight w:val="0"/>
          <w:marTop w:val="0"/>
          <w:marBottom w:val="0"/>
          <w:divBdr>
            <w:top w:val="none" w:sz="0" w:space="0" w:color="auto"/>
            <w:left w:val="none" w:sz="0" w:space="0" w:color="auto"/>
            <w:bottom w:val="none" w:sz="0" w:space="0" w:color="auto"/>
            <w:right w:val="none" w:sz="0" w:space="0" w:color="auto"/>
          </w:divBdr>
        </w:div>
      </w:divsChild>
    </w:div>
    <w:div w:id="1374963157">
      <w:bodyDiv w:val="1"/>
      <w:marLeft w:val="0"/>
      <w:marRight w:val="0"/>
      <w:marTop w:val="0"/>
      <w:marBottom w:val="0"/>
      <w:divBdr>
        <w:top w:val="none" w:sz="0" w:space="0" w:color="auto"/>
        <w:left w:val="none" w:sz="0" w:space="0" w:color="auto"/>
        <w:bottom w:val="none" w:sz="0" w:space="0" w:color="auto"/>
        <w:right w:val="none" w:sz="0" w:space="0" w:color="auto"/>
      </w:divBdr>
    </w:div>
    <w:div w:id="1469201762">
      <w:bodyDiv w:val="1"/>
      <w:marLeft w:val="0"/>
      <w:marRight w:val="0"/>
      <w:marTop w:val="0"/>
      <w:marBottom w:val="0"/>
      <w:divBdr>
        <w:top w:val="none" w:sz="0" w:space="0" w:color="auto"/>
        <w:left w:val="none" w:sz="0" w:space="0" w:color="auto"/>
        <w:bottom w:val="none" w:sz="0" w:space="0" w:color="auto"/>
        <w:right w:val="none" w:sz="0" w:space="0" w:color="auto"/>
      </w:divBdr>
      <w:divsChild>
        <w:div w:id="1895769760">
          <w:marLeft w:val="0"/>
          <w:marRight w:val="0"/>
          <w:marTop w:val="0"/>
          <w:marBottom w:val="0"/>
          <w:divBdr>
            <w:top w:val="none" w:sz="0" w:space="0" w:color="auto"/>
            <w:left w:val="none" w:sz="0" w:space="0" w:color="auto"/>
            <w:bottom w:val="none" w:sz="0" w:space="0" w:color="auto"/>
            <w:right w:val="none" w:sz="0" w:space="0" w:color="auto"/>
          </w:divBdr>
          <w:divsChild>
            <w:div w:id="78014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799141">
      <w:bodyDiv w:val="1"/>
      <w:marLeft w:val="0"/>
      <w:marRight w:val="0"/>
      <w:marTop w:val="0"/>
      <w:marBottom w:val="0"/>
      <w:divBdr>
        <w:top w:val="none" w:sz="0" w:space="0" w:color="auto"/>
        <w:left w:val="none" w:sz="0" w:space="0" w:color="auto"/>
        <w:bottom w:val="none" w:sz="0" w:space="0" w:color="auto"/>
        <w:right w:val="none" w:sz="0" w:space="0" w:color="auto"/>
      </w:divBdr>
    </w:div>
    <w:div w:id="1513184827">
      <w:bodyDiv w:val="1"/>
      <w:marLeft w:val="0"/>
      <w:marRight w:val="0"/>
      <w:marTop w:val="0"/>
      <w:marBottom w:val="0"/>
      <w:divBdr>
        <w:top w:val="none" w:sz="0" w:space="0" w:color="auto"/>
        <w:left w:val="none" w:sz="0" w:space="0" w:color="auto"/>
        <w:bottom w:val="none" w:sz="0" w:space="0" w:color="auto"/>
        <w:right w:val="none" w:sz="0" w:space="0" w:color="auto"/>
      </w:divBdr>
    </w:div>
    <w:div w:id="1567717056">
      <w:bodyDiv w:val="1"/>
      <w:marLeft w:val="0"/>
      <w:marRight w:val="0"/>
      <w:marTop w:val="0"/>
      <w:marBottom w:val="0"/>
      <w:divBdr>
        <w:top w:val="none" w:sz="0" w:space="0" w:color="auto"/>
        <w:left w:val="none" w:sz="0" w:space="0" w:color="auto"/>
        <w:bottom w:val="none" w:sz="0" w:space="0" w:color="auto"/>
        <w:right w:val="none" w:sz="0" w:space="0" w:color="auto"/>
      </w:divBdr>
    </w:div>
    <w:div w:id="1648318701">
      <w:bodyDiv w:val="1"/>
      <w:marLeft w:val="0"/>
      <w:marRight w:val="0"/>
      <w:marTop w:val="0"/>
      <w:marBottom w:val="0"/>
      <w:divBdr>
        <w:top w:val="none" w:sz="0" w:space="0" w:color="auto"/>
        <w:left w:val="none" w:sz="0" w:space="0" w:color="auto"/>
        <w:bottom w:val="none" w:sz="0" w:space="0" w:color="auto"/>
        <w:right w:val="none" w:sz="0" w:space="0" w:color="auto"/>
      </w:divBdr>
      <w:divsChild>
        <w:div w:id="1626347185">
          <w:marLeft w:val="446"/>
          <w:marRight w:val="0"/>
          <w:marTop w:val="0"/>
          <w:marBottom w:val="0"/>
          <w:divBdr>
            <w:top w:val="none" w:sz="0" w:space="0" w:color="auto"/>
            <w:left w:val="none" w:sz="0" w:space="0" w:color="auto"/>
            <w:bottom w:val="none" w:sz="0" w:space="0" w:color="auto"/>
            <w:right w:val="none" w:sz="0" w:space="0" w:color="auto"/>
          </w:divBdr>
        </w:div>
        <w:div w:id="284849096">
          <w:marLeft w:val="446"/>
          <w:marRight w:val="0"/>
          <w:marTop w:val="0"/>
          <w:marBottom w:val="0"/>
          <w:divBdr>
            <w:top w:val="none" w:sz="0" w:space="0" w:color="auto"/>
            <w:left w:val="none" w:sz="0" w:space="0" w:color="auto"/>
            <w:bottom w:val="none" w:sz="0" w:space="0" w:color="auto"/>
            <w:right w:val="none" w:sz="0" w:space="0" w:color="auto"/>
          </w:divBdr>
        </w:div>
        <w:div w:id="1288968526">
          <w:marLeft w:val="446"/>
          <w:marRight w:val="0"/>
          <w:marTop w:val="0"/>
          <w:marBottom w:val="0"/>
          <w:divBdr>
            <w:top w:val="none" w:sz="0" w:space="0" w:color="auto"/>
            <w:left w:val="none" w:sz="0" w:space="0" w:color="auto"/>
            <w:bottom w:val="none" w:sz="0" w:space="0" w:color="auto"/>
            <w:right w:val="none" w:sz="0" w:space="0" w:color="auto"/>
          </w:divBdr>
        </w:div>
      </w:divsChild>
    </w:div>
    <w:div w:id="1690255546">
      <w:bodyDiv w:val="1"/>
      <w:marLeft w:val="0"/>
      <w:marRight w:val="0"/>
      <w:marTop w:val="0"/>
      <w:marBottom w:val="0"/>
      <w:divBdr>
        <w:top w:val="none" w:sz="0" w:space="0" w:color="auto"/>
        <w:left w:val="none" w:sz="0" w:space="0" w:color="auto"/>
        <w:bottom w:val="none" w:sz="0" w:space="0" w:color="auto"/>
        <w:right w:val="none" w:sz="0" w:space="0" w:color="auto"/>
      </w:divBdr>
      <w:divsChild>
        <w:div w:id="372193739">
          <w:marLeft w:val="547"/>
          <w:marRight w:val="0"/>
          <w:marTop w:val="0"/>
          <w:marBottom w:val="0"/>
          <w:divBdr>
            <w:top w:val="none" w:sz="0" w:space="0" w:color="auto"/>
            <w:left w:val="none" w:sz="0" w:space="0" w:color="auto"/>
            <w:bottom w:val="none" w:sz="0" w:space="0" w:color="auto"/>
            <w:right w:val="none" w:sz="0" w:space="0" w:color="auto"/>
          </w:divBdr>
        </w:div>
        <w:div w:id="677385479">
          <w:marLeft w:val="1267"/>
          <w:marRight w:val="0"/>
          <w:marTop w:val="0"/>
          <w:marBottom w:val="0"/>
          <w:divBdr>
            <w:top w:val="none" w:sz="0" w:space="0" w:color="auto"/>
            <w:left w:val="none" w:sz="0" w:space="0" w:color="auto"/>
            <w:bottom w:val="none" w:sz="0" w:space="0" w:color="auto"/>
            <w:right w:val="none" w:sz="0" w:space="0" w:color="auto"/>
          </w:divBdr>
        </w:div>
        <w:div w:id="1423526150">
          <w:marLeft w:val="1987"/>
          <w:marRight w:val="0"/>
          <w:marTop w:val="0"/>
          <w:marBottom w:val="0"/>
          <w:divBdr>
            <w:top w:val="none" w:sz="0" w:space="0" w:color="auto"/>
            <w:left w:val="none" w:sz="0" w:space="0" w:color="auto"/>
            <w:bottom w:val="none" w:sz="0" w:space="0" w:color="auto"/>
            <w:right w:val="none" w:sz="0" w:space="0" w:color="auto"/>
          </w:divBdr>
        </w:div>
        <w:div w:id="1040782953">
          <w:marLeft w:val="1987"/>
          <w:marRight w:val="0"/>
          <w:marTop w:val="0"/>
          <w:marBottom w:val="0"/>
          <w:divBdr>
            <w:top w:val="none" w:sz="0" w:space="0" w:color="auto"/>
            <w:left w:val="none" w:sz="0" w:space="0" w:color="auto"/>
            <w:bottom w:val="none" w:sz="0" w:space="0" w:color="auto"/>
            <w:right w:val="none" w:sz="0" w:space="0" w:color="auto"/>
          </w:divBdr>
        </w:div>
        <w:div w:id="1165630560">
          <w:marLeft w:val="1267"/>
          <w:marRight w:val="0"/>
          <w:marTop w:val="0"/>
          <w:marBottom w:val="0"/>
          <w:divBdr>
            <w:top w:val="none" w:sz="0" w:space="0" w:color="auto"/>
            <w:left w:val="none" w:sz="0" w:space="0" w:color="auto"/>
            <w:bottom w:val="none" w:sz="0" w:space="0" w:color="auto"/>
            <w:right w:val="none" w:sz="0" w:space="0" w:color="auto"/>
          </w:divBdr>
        </w:div>
        <w:div w:id="1616793461">
          <w:marLeft w:val="1267"/>
          <w:marRight w:val="0"/>
          <w:marTop w:val="0"/>
          <w:marBottom w:val="0"/>
          <w:divBdr>
            <w:top w:val="none" w:sz="0" w:space="0" w:color="auto"/>
            <w:left w:val="none" w:sz="0" w:space="0" w:color="auto"/>
            <w:bottom w:val="none" w:sz="0" w:space="0" w:color="auto"/>
            <w:right w:val="none" w:sz="0" w:space="0" w:color="auto"/>
          </w:divBdr>
        </w:div>
      </w:divsChild>
    </w:div>
    <w:div w:id="1706641660">
      <w:bodyDiv w:val="1"/>
      <w:marLeft w:val="0"/>
      <w:marRight w:val="0"/>
      <w:marTop w:val="0"/>
      <w:marBottom w:val="0"/>
      <w:divBdr>
        <w:top w:val="none" w:sz="0" w:space="0" w:color="auto"/>
        <w:left w:val="none" w:sz="0" w:space="0" w:color="auto"/>
        <w:bottom w:val="none" w:sz="0" w:space="0" w:color="auto"/>
        <w:right w:val="none" w:sz="0" w:space="0" w:color="auto"/>
      </w:divBdr>
      <w:divsChild>
        <w:div w:id="652178000">
          <w:marLeft w:val="1267"/>
          <w:marRight w:val="0"/>
          <w:marTop w:val="0"/>
          <w:marBottom w:val="0"/>
          <w:divBdr>
            <w:top w:val="none" w:sz="0" w:space="0" w:color="auto"/>
            <w:left w:val="none" w:sz="0" w:space="0" w:color="auto"/>
            <w:bottom w:val="none" w:sz="0" w:space="0" w:color="auto"/>
            <w:right w:val="none" w:sz="0" w:space="0" w:color="auto"/>
          </w:divBdr>
        </w:div>
        <w:div w:id="1947274964">
          <w:marLeft w:val="1267"/>
          <w:marRight w:val="0"/>
          <w:marTop w:val="0"/>
          <w:marBottom w:val="0"/>
          <w:divBdr>
            <w:top w:val="none" w:sz="0" w:space="0" w:color="auto"/>
            <w:left w:val="none" w:sz="0" w:space="0" w:color="auto"/>
            <w:bottom w:val="none" w:sz="0" w:space="0" w:color="auto"/>
            <w:right w:val="none" w:sz="0" w:space="0" w:color="auto"/>
          </w:divBdr>
        </w:div>
        <w:div w:id="1305046779">
          <w:marLeft w:val="1267"/>
          <w:marRight w:val="0"/>
          <w:marTop w:val="0"/>
          <w:marBottom w:val="0"/>
          <w:divBdr>
            <w:top w:val="none" w:sz="0" w:space="0" w:color="auto"/>
            <w:left w:val="none" w:sz="0" w:space="0" w:color="auto"/>
            <w:bottom w:val="none" w:sz="0" w:space="0" w:color="auto"/>
            <w:right w:val="none" w:sz="0" w:space="0" w:color="auto"/>
          </w:divBdr>
        </w:div>
        <w:div w:id="172426853">
          <w:marLeft w:val="1267"/>
          <w:marRight w:val="0"/>
          <w:marTop w:val="0"/>
          <w:marBottom w:val="0"/>
          <w:divBdr>
            <w:top w:val="none" w:sz="0" w:space="0" w:color="auto"/>
            <w:left w:val="none" w:sz="0" w:space="0" w:color="auto"/>
            <w:bottom w:val="none" w:sz="0" w:space="0" w:color="auto"/>
            <w:right w:val="none" w:sz="0" w:space="0" w:color="auto"/>
          </w:divBdr>
        </w:div>
      </w:divsChild>
    </w:div>
    <w:div w:id="1949850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cid:9864aa27-fa73-4d3e-b725-8edf1b9d8bcd" TargetMode="External"/><Relationship Id="rId1" Type="http://schemas.openxmlformats.org/officeDocument/2006/relationships/image" Target="media/image18.png"/></Relationship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cern.ch/HiLumiLHC"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eader" Target="header1.xm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1.png"/><Relationship Id="rId32" Type="http://schemas.openxmlformats.org/officeDocument/2006/relationships/image" Target="media/image20.png"/><Relationship Id="rId37"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D65F00B9AFF9D4DB8D423D62D364FE5" ma:contentTypeVersion="0" ma:contentTypeDescription="Create a new document." ma:contentTypeScope="" ma:versionID="1f5c5222447e6795847028ce554a3f6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Placeholder2</b:Tag>
    <b:RefOrder>1</b:RefOrder>
  </b:Source>
</b:Sources>
</file>

<file path=customXml/itemProps1.xml><?xml version="1.0" encoding="utf-8"?>
<ds:datastoreItem xmlns:ds="http://schemas.openxmlformats.org/officeDocument/2006/customXml" ds:itemID="{A045E139-4589-4446-9CDF-F48F11A41135}">
  <ds:schemaRef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www.w3.org/XML/1998/namespace"/>
    <ds:schemaRef ds:uri="http://purl.org/dc/terms/"/>
  </ds:schemaRefs>
</ds:datastoreItem>
</file>

<file path=customXml/itemProps2.xml><?xml version="1.0" encoding="utf-8"?>
<ds:datastoreItem xmlns:ds="http://schemas.openxmlformats.org/officeDocument/2006/customXml" ds:itemID="{8593255C-B7F8-4A51-A906-004A233A887F}">
  <ds:schemaRefs>
    <ds:schemaRef ds:uri="http://schemas.microsoft.com/sharepoint/v3/contenttype/forms"/>
  </ds:schemaRefs>
</ds:datastoreItem>
</file>

<file path=customXml/itemProps3.xml><?xml version="1.0" encoding="utf-8"?>
<ds:datastoreItem xmlns:ds="http://schemas.openxmlformats.org/officeDocument/2006/customXml" ds:itemID="{6DBEA1FC-A5EC-44EA-B814-8691CD73C4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8B493062-01DE-4D5A-AD9D-23E1CB9FB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7459</Words>
  <Characters>42522</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HiLumi LHC Milestone template</vt:lpstr>
    </vt:vector>
  </TitlesOfParts>
  <Company>EGEE</Company>
  <LinksUpToDate>false</LinksUpToDate>
  <CharactersWithSpaces>49882</CharactersWithSpaces>
  <SharedDoc>false</SharedDoc>
  <HLinks>
    <vt:vector size="6" baseType="variant">
      <vt:variant>
        <vt:i4>1703946</vt:i4>
      </vt:variant>
      <vt:variant>
        <vt:i4>3</vt:i4>
      </vt:variant>
      <vt:variant>
        <vt:i4>0</vt:i4>
      </vt:variant>
      <vt:variant>
        <vt:i4>5</vt:i4>
      </vt:variant>
      <vt:variant>
        <vt:lpwstr>http://www.cern.ch/HiLumiLHC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HiLumi LHC Milestone template</dc:title>
  <dc:subject/>
  <dc:creator>Zaquine Gabriel</dc:creator>
  <cp:keywords/>
  <dc:description/>
  <cp:lastModifiedBy>Yann Leclercq</cp:lastModifiedBy>
  <cp:revision>2</cp:revision>
  <cp:lastPrinted>2020-01-24T10:23:00Z</cp:lastPrinted>
  <dcterms:created xsi:type="dcterms:W3CDTF">2020-02-18T16:47:00Z</dcterms:created>
  <dcterms:modified xsi:type="dcterms:W3CDTF">2020-02-18T16:47:00Z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ies>
</file>