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4090" w14:textId="425D052F" w:rsidR="00AA007E" w:rsidRPr="00093F96" w:rsidRDefault="00FF17B0">
      <w:pPr>
        <w:pStyle w:val="Title"/>
        <w:jc w:val="both"/>
        <w:rPr>
          <w:rFonts w:cstheme="majorHAnsi"/>
          <w:sz w:val="40"/>
          <w:lang w:val="en-GB"/>
        </w:rPr>
      </w:pPr>
      <w:r w:rsidRPr="00093F96">
        <w:rPr>
          <w:rFonts w:cstheme="majorHAnsi"/>
          <w:sz w:val="40"/>
          <w:lang w:val="en-GB"/>
        </w:rPr>
        <w:t>1</w:t>
      </w:r>
      <w:r w:rsidR="004D196C">
        <w:rPr>
          <w:rFonts w:cstheme="majorHAnsi"/>
          <w:sz w:val="40"/>
          <w:lang w:val="en-GB"/>
        </w:rPr>
        <w:t>93</w:t>
      </w:r>
      <w:r w:rsidR="004D196C">
        <w:rPr>
          <w:rFonts w:cstheme="majorHAnsi"/>
          <w:sz w:val="40"/>
          <w:vertAlign w:val="superscript"/>
          <w:lang w:val="en-GB"/>
        </w:rPr>
        <w:t>rd</w:t>
      </w:r>
      <w:r w:rsidRPr="00093F96">
        <w:rPr>
          <w:rFonts w:cstheme="majorHAnsi"/>
          <w:sz w:val="40"/>
          <w:lang w:val="en-GB"/>
        </w:rPr>
        <w:t xml:space="preserve"> Meeting of the Machine Protection Panel</w:t>
      </w:r>
    </w:p>
    <w:p w14:paraId="76A5A6F5" w14:textId="19A639AA" w:rsidR="00AA007E" w:rsidRPr="00093F96" w:rsidRDefault="00FF17B0">
      <w:pPr>
        <w:jc w:val="both"/>
        <w:rPr>
          <w:rFonts w:asciiTheme="majorHAnsi" w:hAnsiTheme="majorHAnsi" w:cstheme="majorHAnsi"/>
          <w:lang w:val="en-GB"/>
        </w:rPr>
      </w:pPr>
      <w:r w:rsidRPr="00093F96">
        <w:rPr>
          <w:rFonts w:asciiTheme="majorHAnsi" w:hAnsiTheme="majorHAnsi" w:cstheme="majorHAnsi"/>
          <w:lang w:val="en-GB"/>
        </w:rPr>
        <w:t xml:space="preserve">The meeting took place on </w:t>
      </w:r>
      <w:r w:rsidR="004D196C">
        <w:rPr>
          <w:rFonts w:asciiTheme="majorHAnsi" w:hAnsiTheme="majorHAnsi" w:cstheme="majorHAnsi"/>
          <w:b/>
          <w:lang w:val="en-GB"/>
        </w:rPr>
        <w:t>June 19</w:t>
      </w:r>
      <w:r w:rsidR="004D196C" w:rsidRPr="004D196C">
        <w:rPr>
          <w:rFonts w:asciiTheme="majorHAnsi" w:hAnsiTheme="majorHAnsi" w:cstheme="majorHAnsi"/>
          <w:b/>
          <w:vertAlign w:val="superscript"/>
          <w:lang w:val="en-GB"/>
        </w:rPr>
        <w:t>th</w:t>
      </w:r>
      <w:r w:rsidR="004D196C">
        <w:rPr>
          <w:rFonts w:asciiTheme="majorHAnsi" w:hAnsiTheme="majorHAnsi" w:cstheme="majorHAnsi"/>
          <w:b/>
          <w:lang w:val="en-GB"/>
        </w:rPr>
        <w:t xml:space="preserve"> </w:t>
      </w:r>
      <w:r w:rsidR="000D5FD2" w:rsidRPr="00093F96">
        <w:rPr>
          <w:rFonts w:asciiTheme="majorHAnsi" w:hAnsiTheme="majorHAnsi" w:cstheme="majorHAnsi"/>
          <w:b/>
          <w:lang w:val="en-GB"/>
        </w:rPr>
        <w:t>20</w:t>
      </w:r>
      <w:r w:rsidR="00366080">
        <w:rPr>
          <w:rFonts w:asciiTheme="majorHAnsi" w:hAnsiTheme="majorHAnsi" w:cstheme="majorHAnsi"/>
          <w:b/>
          <w:lang w:val="en-GB"/>
        </w:rPr>
        <w:t>20</w:t>
      </w:r>
      <w:r w:rsidR="000D5FD2" w:rsidRPr="00093F96">
        <w:rPr>
          <w:rFonts w:asciiTheme="majorHAnsi" w:hAnsiTheme="majorHAnsi" w:cstheme="majorHAnsi"/>
          <w:lang w:val="en-GB"/>
        </w:rPr>
        <w:t xml:space="preserve"> </w:t>
      </w:r>
      <w:r w:rsidR="00366080">
        <w:rPr>
          <w:rFonts w:asciiTheme="majorHAnsi" w:hAnsiTheme="majorHAnsi" w:cstheme="majorHAnsi"/>
          <w:lang w:val="en-GB"/>
        </w:rPr>
        <w:t xml:space="preserve">via </w:t>
      </w:r>
      <w:r w:rsidR="004D196C">
        <w:rPr>
          <w:rFonts w:asciiTheme="majorHAnsi" w:hAnsiTheme="majorHAnsi" w:cstheme="majorHAnsi"/>
          <w:lang w:val="en-GB"/>
        </w:rPr>
        <w:t>zoom</w:t>
      </w:r>
      <w:r w:rsidR="00366080">
        <w:rPr>
          <w:rFonts w:asciiTheme="majorHAnsi" w:hAnsiTheme="majorHAnsi" w:cstheme="majorHAnsi"/>
          <w:lang w:val="en-GB"/>
        </w:rPr>
        <w:t>.</w:t>
      </w:r>
    </w:p>
    <w:p w14:paraId="272E5F25" w14:textId="0BC91D26" w:rsidR="00F7006D" w:rsidRPr="00093F96" w:rsidRDefault="00FF17B0">
      <w:pPr>
        <w:jc w:val="both"/>
        <w:rPr>
          <w:rFonts w:ascii="Calibri" w:hAnsi="Calibri" w:cs="Calibri"/>
          <w:lang w:val="en-GB"/>
        </w:rPr>
      </w:pPr>
      <w:r w:rsidRPr="00870CEE">
        <w:rPr>
          <w:rFonts w:asciiTheme="majorHAnsi" w:hAnsiTheme="majorHAnsi" w:cstheme="majorHAnsi"/>
          <w:lang w:val="en-GB"/>
        </w:rPr>
        <w:t>Participants:</w:t>
      </w:r>
      <w:r w:rsidR="00880E15" w:rsidRPr="00870CEE">
        <w:rPr>
          <w:rFonts w:asciiTheme="majorHAnsi" w:hAnsiTheme="majorHAnsi" w:cstheme="majorHAnsi"/>
          <w:lang w:val="en-GB"/>
        </w:rPr>
        <w:t xml:space="preserve"> </w:t>
      </w:r>
      <w:r w:rsidR="00D83DE2" w:rsidRPr="00870CEE">
        <w:rPr>
          <w:rFonts w:asciiTheme="majorHAnsi" w:hAnsiTheme="majorHAnsi" w:cstheme="majorHAnsi"/>
          <w:lang w:val="en-GB"/>
        </w:rPr>
        <w:t>Andrea APOLLONIO (TE-MPE), Wolfgang BARTMANN</w:t>
      </w:r>
      <w:r w:rsidR="00D83DE2" w:rsidRPr="00D016DF">
        <w:rPr>
          <w:rFonts w:asciiTheme="majorHAnsi" w:hAnsiTheme="majorHAnsi" w:cstheme="majorHAnsi"/>
          <w:lang w:val="en-GB"/>
        </w:rPr>
        <w:t xml:space="preserve"> (TE-ABT), </w:t>
      </w:r>
      <w:r w:rsidR="00D016DF" w:rsidRPr="00D016DF">
        <w:rPr>
          <w:rFonts w:asciiTheme="majorHAnsi" w:hAnsiTheme="majorHAnsi" w:cstheme="majorHAnsi"/>
          <w:lang w:val="en-GB"/>
        </w:rPr>
        <w:t xml:space="preserve">Roderik BRUCE (BE-ABP), </w:t>
      </w:r>
      <w:r w:rsidR="00D83DE2" w:rsidRPr="00870CEE">
        <w:rPr>
          <w:rFonts w:asciiTheme="majorHAnsi" w:hAnsiTheme="majorHAnsi" w:cstheme="majorHAnsi"/>
          <w:lang w:val="en-GB"/>
        </w:rPr>
        <w:t xml:space="preserve">Federico CARRA (EN-MME), </w:t>
      </w:r>
      <w:r w:rsidR="00870CEE" w:rsidRPr="00870CEE">
        <w:rPr>
          <w:rFonts w:asciiTheme="majorHAnsi" w:hAnsiTheme="majorHAnsi" w:cstheme="majorHAnsi"/>
          <w:lang w:val="en-GB"/>
        </w:rPr>
        <w:t xml:space="preserve">Mario </w:t>
      </w:r>
      <w:r w:rsidR="00870CEE">
        <w:rPr>
          <w:rFonts w:asciiTheme="majorHAnsi" w:hAnsiTheme="majorHAnsi" w:cstheme="majorHAnsi"/>
          <w:lang w:val="en-GB"/>
        </w:rPr>
        <w:t xml:space="preserve">DI CASTRO (EN-SMM), </w:t>
      </w:r>
      <w:r w:rsidR="00D83DE2" w:rsidRPr="00870CEE">
        <w:rPr>
          <w:rFonts w:asciiTheme="majorHAnsi" w:hAnsiTheme="majorHAnsi" w:cstheme="majorHAnsi"/>
          <w:lang w:val="en-GB"/>
        </w:rPr>
        <w:t xml:space="preserve">Cedric HERNALSTEENS (TE-MPE), </w:t>
      </w:r>
      <w:r w:rsidR="00392ECE" w:rsidRPr="00870CEE">
        <w:rPr>
          <w:rFonts w:asciiTheme="majorHAnsi" w:hAnsiTheme="majorHAnsi" w:cstheme="majorHAnsi"/>
          <w:lang w:val="en-GB"/>
        </w:rPr>
        <w:t xml:space="preserve">Dragoslav-Laza LAZIC (EP-UCM), </w:t>
      </w:r>
      <w:r w:rsidR="00383444" w:rsidRPr="00870CEE">
        <w:rPr>
          <w:rFonts w:asciiTheme="majorHAnsi" w:hAnsiTheme="majorHAnsi" w:cstheme="majorHAnsi"/>
          <w:lang w:val="en-GB"/>
        </w:rPr>
        <w:t>Anton LECHNER (EN-STI),</w:t>
      </w:r>
      <w:r w:rsidR="00870CEE">
        <w:rPr>
          <w:rFonts w:asciiTheme="majorHAnsi" w:hAnsiTheme="majorHAnsi" w:cstheme="majorHAnsi"/>
          <w:lang w:val="en-GB"/>
        </w:rPr>
        <w:t xml:space="preserve"> </w:t>
      </w:r>
      <w:r w:rsidR="00870CEE" w:rsidRPr="00870CEE">
        <w:rPr>
          <w:rFonts w:asciiTheme="majorHAnsi" w:hAnsiTheme="majorHAnsi" w:cstheme="majorHAnsi"/>
          <w:lang w:val="en-GB"/>
        </w:rPr>
        <w:t>Jerome LENDARO</w:t>
      </w:r>
      <w:r w:rsidR="00870CEE">
        <w:rPr>
          <w:rFonts w:asciiTheme="majorHAnsi" w:hAnsiTheme="majorHAnsi" w:cstheme="majorHAnsi"/>
          <w:lang w:val="en-GB"/>
        </w:rPr>
        <w:t xml:space="preserve"> (EN-MME),</w:t>
      </w:r>
      <w:r w:rsidR="004B26C2">
        <w:rPr>
          <w:rFonts w:asciiTheme="majorHAnsi" w:hAnsiTheme="majorHAnsi" w:cstheme="majorHAnsi"/>
          <w:lang w:val="en-GB"/>
        </w:rPr>
        <w:t xml:space="preserve"> Richard MOMPO (TE-MPE)</w:t>
      </w:r>
      <w:r w:rsidR="004B26C2" w:rsidRPr="004B26C2">
        <w:rPr>
          <w:rFonts w:asciiTheme="majorHAnsi" w:hAnsiTheme="majorHAnsi" w:cstheme="majorHAnsi"/>
          <w:lang w:val="en-GB"/>
        </w:rPr>
        <w:t>,</w:t>
      </w:r>
      <w:r w:rsidR="00383444" w:rsidRPr="004B26C2">
        <w:rPr>
          <w:rFonts w:asciiTheme="majorHAnsi" w:hAnsiTheme="majorHAnsi" w:cstheme="majorHAnsi"/>
          <w:lang w:val="en-GB"/>
        </w:rPr>
        <w:t xml:space="preserve"> </w:t>
      </w:r>
      <w:r w:rsidR="00392ECE" w:rsidRPr="004B26C2">
        <w:rPr>
          <w:rFonts w:asciiTheme="majorHAnsi" w:hAnsiTheme="majorHAnsi" w:cstheme="majorHAnsi"/>
          <w:lang w:val="en-GB"/>
        </w:rPr>
        <w:t xml:space="preserve">Filip MOORTGAT (EP-CMG), </w:t>
      </w:r>
      <w:r w:rsidR="00870CEE" w:rsidRPr="004B26C2">
        <w:rPr>
          <w:rFonts w:asciiTheme="majorHAnsi" w:hAnsiTheme="majorHAnsi" w:cstheme="majorHAnsi"/>
          <w:lang w:val="en-GB"/>
        </w:rPr>
        <w:t>Y</w:t>
      </w:r>
      <w:r w:rsidR="00870CEE" w:rsidRPr="00870CEE">
        <w:rPr>
          <w:rFonts w:asciiTheme="majorHAnsi" w:hAnsiTheme="majorHAnsi" w:cstheme="majorHAnsi"/>
          <w:lang w:val="en-GB"/>
        </w:rPr>
        <w:t xml:space="preserve">annis PAPAPHILIPPOU (BE-ABP), </w:t>
      </w:r>
      <w:r w:rsidR="00D016DF" w:rsidRPr="00D016DF">
        <w:rPr>
          <w:rFonts w:asciiTheme="majorHAnsi" w:hAnsiTheme="majorHAnsi" w:cstheme="majorHAnsi"/>
          <w:lang w:val="en-GB"/>
        </w:rPr>
        <w:t xml:space="preserve">Axel </w:t>
      </w:r>
      <w:r w:rsidR="00D016DF">
        <w:rPr>
          <w:rFonts w:asciiTheme="majorHAnsi" w:hAnsiTheme="majorHAnsi" w:cstheme="majorHAnsi"/>
          <w:lang w:val="en-GB"/>
        </w:rPr>
        <w:t>POYET (BE-ABP</w:t>
      </w:r>
      <w:r w:rsidR="00D016DF" w:rsidRPr="004B26C2">
        <w:rPr>
          <w:rFonts w:asciiTheme="majorHAnsi" w:hAnsiTheme="majorHAnsi" w:cstheme="majorHAnsi"/>
          <w:lang w:val="en-GB"/>
        </w:rPr>
        <w:t xml:space="preserve">), </w:t>
      </w:r>
      <w:r w:rsidR="001F46AD" w:rsidRPr="004B26C2">
        <w:rPr>
          <w:rFonts w:asciiTheme="majorHAnsi" w:hAnsiTheme="majorHAnsi" w:cstheme="majorHAnsi"/>
          <w:lang w:val="en-GB"/>
        </w:rPr>
        <w:t xml:space="preserve">Stefano REDAELLI (BE-ABP), </w:t>
      </w:r>
      <w:r w:rsidR="004B26C2" w:rsidRPr="004B26C2">
        <w:rPr>
          <w:rFonts w:asciiTheme="majorHAnsi" w:hAnsiTheme="majorHAnsi" w:cstheme="majorHAnsi"/>
          <w:lang w:val="en-GB"/>
        </w:rPr>
        <w:t xml:space="preserve">Adriana ROSSI </w:t>
      </w:r>
      <w:r w:rsidR="004B26C2">
        <w:rPr>
          <w:rFonts w:asciiTheme="majorHAnsi" w:hAnsiTheme="majorHAnsi" w:cstheme="majorHAnsi"/>
          <w:lang w:val="en-GB"/>
        </w:rPr>
        <w:t xml:space="preserve">(BE-BI), </w:t>
      </w:r>
      <w:r w:rsidR="00D83DE2" w:rsidRPr="004B26C2">
        <w:rPr>
          <w:rFonts w:asciiTheme="majorHAnsi" w:hAnsiTheme="majorHAnsi" w:cstheme="majorHAnsi"/>
          <w:lang w:val="en-GB"/>
        </w:rPr>
        <w:t xml:space="preserve">Belen SALVACHUA FERRANDO (BE-BI), </w:t>
      </w:r>
      <w:r w:rsidR="004B26C2" w:rsidRPr="004B26C2">
        <w:rPr>
          <w:rFonts w:asciiTheme="majorHAnsi" w:hAnsiTheme="majorHAnsi" w:cstheme="majorHAnsi"/>
          <w:lang w:val="en-GB"/>
        </w:rPr>
        <w:t xml:space="preserve">Brad SCHOFIELD </w:t>
      </w:r>
      <w:r w:rsidR="004B26C2">
        <w:rPr>
          <w:rFonts w:asciiTheme="majorHAnsi" w:hAnsiTheme="majorHAnsi" w:cstheme="majorHAnsi"/>
          <w:lang w:val="en-GB"/>
        </w:rPr>
        <w:t xml:space="preserve">(BE-ICS), </w:t>
      </w:r>
      <w:r w:rsidR="00870CEE" w:rsidRPr="00870CEE">
        <w:rPr>
          <w:rFonts w:asciiTheme="majorHAnsi" w:hAnsiTheme="majorHAnsi" w:cstheme="majorHAnsi"/>
          <w:lang w:val="en-GB"/>
        </w:rPr>
        <w:t xml:space="preserve">Guido </w:t>
      </w:r>
      <w:r w:rsidR="00870CEE">
        <w:rPr>
          <w:rFonts w:asciiTheme="majorHAnsi" w:hAnsiTheme="majorHAnsi" w:cstheme="majorHAnsi"/>
          <w:lang w:val="en-GB"/>
        </w:rPr>
        <w:t xml:space="preserve">STERBINI </w:t>
      </w:r>
      <w:r w:rsidR="00870CEE" w:rsidRPr="00870CEE">
        <w:rPr>
          <w:rFonts w:asciiTheme="majorHAnsi" w:hAnsiTheme="majorHAnsi" w:cstheme="majorHAnsi"/>
          <w:lang w:val="en-GB"/>
        </w:rPr>
        <w:t>(BE-ABP)</w:t>
      </w:r>
      <w:r w:rsidR="00870CEE">
        <w:rPr>
          <w:rFonts w:asciiTheme="majorHAnsi" w:hAnsiTheme="majorHAnsi" w:cstheme="majorHAnsi"/>
          <w:lang w:val="en-GB"/>
        </w:rPr>
        <w:t xml:space="preserve">, </w:t>
      </w:r>
      <w:r w:rsidR="004B26C2">
        <w:rPr>
          <w:rFonts w:asciiTheme="majorHAnsi" w:hAnsiTheme="majorHAnsi" w:cstheme="majorHAnsi"/>
          <w:lang w:val="en-GB"/>
        </w:rPr>
        <w:t xml:space="preserve">Arjan VERWEIJ (TE-MPE), </w:t>
      </w:r>
      <w:r w:rsidR="00870CEE" w:rsidRPr="00870CEE">
        <w:rPr>
          <w:rFonts w:asciiTheme="majorHAnsi" w:hAnsiTheme="majorHAnsi" w:cstheme="majorHAnsi"/>
          <w:lang w:val="en-GB"/>
        </w:rPr>
        <w:t>Andreas WAETS</w:t>
      </w:r>
      <w:r w:rsidR="00870CEE">
        <w:rPr>
          <w:rFonts w:asciiTheme="majorHAnsi" w:hAnsiTheme="majorHAnsi" w:cstheme="majorHAnsi"/>
          <w:lang w:val="en-GB"/>
        </w:rPr>
        <w:t xml:space="preserve"> (EN-STI), </w:t>
      </w:r>
      <w:r w:rsidR="00880E15" w:rsidRPr="00870CEE">
        <w:rPr>
          <w:rFonts w:asciiTheme="majorHAnsi" w:hAnsiTheme="majorHAnsi" w:cstheme="majorHAnsi"/>
          <w:lang w:val="en-GB"/>
        </w:rPr>
        <w:t xml:space="preserve">Christoph WIESNER (TE-MPE), Daniel WOLLMANN (TE-MPE), </w:t>
      </w:r>
      <w:r w:rsidR="00870CEE" w:rsidRPr="00870CEE">
        <w:rPr>
          <w:rFonts w:asciiTheme="majorHAnsi" w:hAnsiTheme="majorHAnsi" w:cstheme="majorHAnsi"/>
          <w:lang w:val="en-GB"/>
        </w:rPr>
        <w:t xml:space="preserve">Christos ZAMANTZAS (BE-BI), </w:t>
      </w:r>
      <w:r w:rsidR="00880E15" w:rsidRPr="00870CEE">
        <w:rPr>
          <w:rFonts w:asciiTheme="majorHAnsi" w:hAnsiTheme="majorHAnsi" w:cstheme="majorHAnsi"/>
          <w:lang w:val="en-GB"/>
        </w:rPr>
        <w:t>Markus ZERLAUTH (TE-MPE)</w:t>
      </w:r>
    </w:p>
    <w:p w14:paraId="506F6BC9" w14:textId="77777777" w:rsidR="008E184C" w:rsidRPr="00093F96" w:rsidRDefault="008E184C">
      <w:pPr>
        <w:jc w:val="both"/>
        <w:rPr>
          <w:rFonts w:asciiTheme="majorHAnsi" w:hAnsiTheme="majorHAnsi" w:cstheme="majorHAnsi"/>
          <w:lang w:val="en-GB"/>
        </w:rPr>
      </w:pPr>
    </w:p>
    <w:p w14:paraId="08B95EBF" w14:textId="22C38E94" w:rsidR="001E3A41" w:rsidRPr="00296B7A" w:rsidRDefault="00FF17B0">
      <w:pPr>
        <w:jc w:val="both"/>
        <w:rPr>
          <w:rFonts w:asciiTheme="majorHAnsi" w:hAnsiTheme="majorHAnsi" w:cstheme="majorHAnsi"/>
          <w:lang w:val="en-GB"/>
        </w:rPr>
      </w:pPr>
      <w:r w:rsidRPr="00296B7A">
        <w:rPr>
          <w:rFonts w:asciiTheme="majorHAnsi" w:hAnsiTheme="majorHAnsi" w:cstheme="majorHAnsi"/>
          <w:lang w:val="en-GB"/>
        </w:rPr>
        <w:t xml:space="preserve">The slides of all presentations can be found on the </w:t>
      </w:r>
      <w:hyperlink r:id="rId8" w:history="1">
        <w:r w:rsidRPr="00296B7A">
          <w:rPr>
            <w:rStyle w:val="Hyperlink"/>
            <w:rFonts w:asciiTheme="majorHAnsi" w:hAnsiTheme="majorHAnsi" w:cstheme="majorHAnsi"/>
            <w:lang w:val="en-GB"/>
          </w:rPr>
          <w:t>website of the Machine Protection Panel</w:t>
        </w:r>
      </w:hyperlink>
      <w:r w:rsidR="006A07DE" w:rsidRPr="00296B7A">
        <w:rPr>
          <w:rFonts w:asciiTheme="majorHAnsi" w:hAnsiTheme="majorHAnsi" w:cstheme="majorHAnsi"/>
          <w:lang w:val="en-GB"/>
        </w:rPr>
        <w:t xml:space="preserve"> and on </w:t>
      </w:r>
      <w:hyperlink r:id="rId9" w:history="1">
        <w:r w:rsidR="006A07DE" w:rsidRPr="00296B7A">
          <w:rPr>
            <w:rStyle w:val="Hyperlink"/>
            <w:rFonts w:asciiTheme="majorHAnsi" w:hAnsiTheme="majorHAnsi" w:cstheme="majorHAnsi"/>
            <w:lang w:val="en-GB"/>
          </w:rPr>
          <w:t>Indi</w:t>
        </w:r>
        <w:r w:rsidR="006A07DE" w:rsidRPr="00296B7A">
          <w:rPr>
            <w:rStyle w:val="Hyperlink"/>
            <w:rFonts w:asciiTheme="majorHAnsi" w:hAnsiTheme="majorHAnsi" w:cstheme="majorHAnsi"/>
            <w:lang w:val="en-GB"/>
          </w:rPr>
          <w:t>c</w:t>
        </w:r>
        <w:r w:rsidR="006A07DE" w:rsidRPr="00296B7A">
          <w:rPr>
            <w:rStyle w:val="Hyperlink"/>
            <w:rFonts w:asciiTheme="majorHAnsi" w:hAnsiTheme="majorHAnsi" w:cstheme="majorHAnsi"/>
            <w:lang w:val="en-GB"/>
          </w:rPr>
          <w:t>o</w:t>
        </w:r>
      </w:hyperlink>
      <w:r w:rsidR="006A07DE" w:rsidRPr="00296B7A">
        <w:rPr>
          <w:rFonts w:asciiTheme="majorHAnsi" w:hAnsiTheme="majorHAnsi" w:cstheme="majorHAnsi"/>
          <w:lang w:val="en-GB"/>
        </w:rPr>
        <w:t>.</w:t>
      </w:r>
    </w:p>
    <w:p w14:paraId="73B12CCC" w14:textId="28BA27BC" w:rsidR="00AA007E" w:rsidRPr="00296B7A" w:rsidRDefault="004D196C" w:rsidP="004D196C">
      <w:pPr>
        <w:pStyle w:val="Heading1"/>
        <w:rPr>
          <w:rFonts w:cstheme="majorHAnsi"/>
          <w:lang w:val="en-GB"/>
        </w:rPr>
      </w:pPr>
      <w:r>
        <w:rPr>
          <w:rStyle w:val="timetable-title"/>
          <w:lang w:val="en-GB"/>
        </w:rPr>
        <w:t xml:space="preserve">Minutes </w:t>
      </w:r>
      <w:r w:rsidR="00E55405">
        <w:rPr>
          <w:rStyle w:val="timetable-title"/>
          <w:lang w:val="en-GB"/>
        </w:rPr>
        <w:t>and Actions</w:t>
      </w:r>
    </w:p>
    <w:p w14:paraId="22956E26" w14:textId="74A912C8" w:rsidR="00366080" w:rsidRPr="00C96672" w:rsidRDefault="00E55405" w:rsidP="004D196C">
      <w:pPr>
        <w:pStyle w:val="ListParagraph"/>
        <w:numPr>
          <w:ilvl w:val="0"/>
          <w:numId w:val="10"/>
        </w:numPr>
        <w:jc w:val="both"/>
        <w:rPr>
          <w:rFonts w:asciiTheme="majorHAnsi" w:hAnsiTheme="majorHAnsi" w:cstheme="majorHAnsi"/>
          <w:lang w:val="en-GB"/>
        </w:rPr>
      </w:pPr>
      <w:r>
        <w:rPr>
          <w:rFonts w:asciiTheme="majorHAnsi" w:hAnsiTheme="majorHAnsi" w:cstheme="majorHAnsi"/>
          <w:lang w:val="en-GB"/>
        </w:rPr>
        <w:t xml:space="preserve">D. </w:t>
      </w:r>
      <w:r>
        <w:rPr>
          <w:rFonts w:asciiTheme="majorHAnsi" w:hAnsiTheme="majorHAnsi" w:cstheme="majorHAnsi"/>
        </w:rPr>
        <w:t xml:space="preserve">Wollmann </w:t>
      </w:r>
      <w:r>
        <w:rPr>
          <w:rFonts w:asciiTheme="majorHAnsi" w:hAnsiTheme="majorHAnsi" w:cstheme="majorHAnsi"/>
          <w:lang w:val="en-GB"/>
        </w:rPr>
        <w:t xml:space="preserve">recalled the open actions from the </w:t>
      </w:r>
      <w:r w:rsidRPr="00296B7A">
        <w:rPr>
          <w:rFonts w:asciiTheme="majorHAnsi" w:eastAsia="Times New Roman" w:hAnsiTheme="majorHAnsi" w:cstheme="majorHAnsi"/>
          <w:lang w:val="en-GB"/>
        </w:rPr>
        <w:t>last MPP meeting on LHC topics (1</w:t>
      </w:r>
      <w:r>
        <w:rPr>
          <w:rFonts w:asciiTheme="majorHAnsi" w:eastAsia="Times New Roman" w:hAnsiTheme="majorHAnsi" w:cstheme="majorHAnsi"/>
          <w:lang w:val="en-GB"/>
        </w:rPr>
        <w:t>91</w:t>
      </w:r>
      <w:r w:rsidRPr="00296B7A">
        <w:rPr>
          <w:rFonts w:asciiTheme="majorHAnsi" w:eastAsia="Times New Roman" w:hAnsiTheme="majorHAnsi" w:cstheme="majorHAnsi"/>
          <w:vertAlign w:val="superscript"/>
          <w:lang w:val="en-GB"/>
        </w:rPr>
        <w:t>th</w:t>
      </w:r>
      <w:r w:rsidRPr="00296B7A">
        <w:rPr>
          <w:rFonts w:asciiTheme="majorHAnsi" w:eastAsia="Times New Roman" w:hAnsiTheme="majorHAnsi" w:cstheme="majorHAnsi"/>
          <w:lang w:val="en-GB"/>
        </w:rPr>
        <w:t xml:space="preserve"> MPP)</w:t>
      </w:r>
      <w:r>
        <w:rPr>
          <w:rFonts w:asciiTheme="majorHAnsi" w:hAnsiTheme="majorHAnsi" w:cstheme="majorHAnsi"/>
          <w:lang w:val="en-GB"/>
        </w:rPr>
        <w:t xml:space="preserve">. </w:t>
      </w:r>
      <w:r w:rsidR="00820D42">
        <w:rPr>
          <w:rFonts w:asciiTheme="majorHAnsi" w:hAnsiTheme="majorHAnsi" w:cstheme="majorHAnsi"/>
          <w:lang w:val="en-GB"/>
        </w:rPr>
        <w:t>He announced that t</w:t>
      </w:r>
      <w:r w:rsidR="004D196C">
        <w:rPr>
          <w:rFonts w:asciiTheme="majorHAnsi" w:hAnsiTheme="majorHAnsi" w:cstheme="majorHAnsi"/>
          <w:lang w:val="en-GB"/>
        </w:rPr>
        <w:t xml:space="preserve">he minutes for </w:t>
      </w:r>
      <w:r w:rsidR="002A13BC" w:rsidRPr="00296B7A">
        <w:rPr>
          <w:rFonts w:asciiTheme="majorHAnsi" w:eastAsia="Times New Roman" w:hAnsiTheme="majorHAnsi" w:cstheme="majorHAnsi"/>
          <w:lang w:val="en-GB"/>
        </w:rPr>
        <w:t xml:space="preserve">the </w:t>
      </w:r>
      <w:r>
        <w:rPr>
          <w:rFonts w:asciiTheme="majorHAnsi" w:eastAsia="Times New Roman" w:hAnsiTheme="majorHAnsi" w:cstheme="majorHAnsi"/>
          <w:lang w:val="en-GB"/>
        </w:rPr>
        <w:t xml:space="preserve">meeting </w:t>
      </w:r>
      <w:r w:rsidR="004D196C">
        <w:rPr>
          <w:rFonts w:asciiTheme="majorHAnsi" w:eastAsia="Times New Roman" w:hAnsiTheme="majorHAnsi" w:cstheme="majorHAnsi"/>
          <w:lang w:val="en-GB"/>
        </w:rPr>
        <w:t xml:space="preserve">will be circulated </w:t>
      </w:r>
      <w:r>
        <w:rPr>
          <w:rFonts w:asciiTheme="majorHAnsi" w:eastAsia="Times New Roman" w:hAnsiTheme="majorHAnsi" w:cstheme="majorHAnsi"/>
          <w:lang w:val="en-GB"/>
        </w:rPr>
        <w:t xml:space="preserve">in the coming </w:t>
      </w:r>
      <w:r w:rsidR="004D196C">
        <w:rPr>
          <w:rFonts w:asciiTheme="majorHAnsi" w:eastAsia="Times New Roman" w:hAnsiTheme="majorHAnsi" w:cstheme="majorHAnsi"/>
          <w:lang w:val="en-GB"/>
        </w:rPr>
        <w:t>week.</w:t>
      </w:r>
    </w:p>
    <w:p w14:paraId="21FBCCA8" w14:textId="44636C40" w:rsidR="002A0600" w:rsidRDefault="00E55405" w:rsidP="00BA1B12">
      <w:pPr>
        <w:pStyle w:val="ListParagraph"/>
        <w:numPr>
          <w:ilvl w:val="0"/>
          <w:numId w:val="10"/>
        </w:numPr>
        <w:jc w:val="both"/>
        <w:rPr>
          <w:rFonts w:asciiTheme="majorHAnsi" w:hAnsiTheme="majorHAnsi" w:cstheme="majorHAnsi"/>
          <w:lang w:val="en-GB"/>
        </w:rPr>
      </w:pPr>
      <w:r>
        <w:rPr>
          <w:rFonts w:asciiTheme="majorHAnsi" w:hAnsiTheme="majorHAnsi" w:cstheme="majorHAnsi"/>
          <w:lang w:val="en-GB"/>
        </w:rPr>
        <w:t xml:space="preserve">D. </w:t>
      </w:r>
      <w:r>
        <w:rPr>
          <w:rFonts w:asciiTheme="majorHAnsi" w:hAnsiTheme="majorHAnsi" w:cstheme="majorHAnsi"/>
        </w:rPr>
        <w:t xml:space="preserve">Wollmann </w:t>
      </w:r>
      <w:r w:rsidR="002A0600">
        <w:rPr>
          <w:rFonts w:asciiTheme="majorHAnsi" w:hAnsiTheme="majorHAnsi" w:cstheme="majorHAnsi"/>
        </w:rPr>
        <w:t xml:space="preserve">reported that the </w:t>
      </w:r>
      <w:r w:rsidR="000C1A45">
        <w:rPr>
          <w:rFonts w:asciiTheme="majorHAnsi" w:hAnsiTheme="majorHAnsi" w:cstheme="majorHAnsi"/>
        </w:rPr>
        <w:t xml:space="preserve">proposed </w:t>
      </w:r>
      <w:r w:rsidR="002A0600">
        <w:rPr>
          <w:rFonts w:asciiTheme="majorHAnsi" w:hAnsiTheme="majorHAnsi" w:cstheme="majorHAnsi"/>
        </w:rPr>
        <w:t xml:space="preserve">template and procedure for </w:t>
      </w:r>
      <w:r w:rsidR="002A0600" w:rsidRPr="002D750A">
        <w:rPr>
          <w:rFonts w:asciiTheme="majorHAnsi" w:hAnsiTheme="majorHAnsi" w:cstheme="majorHAnsi"/>
          <w:b/>
        </w:rPr>
        <w:t>Reports on Major Machine-Protection Events</w:t>
      </w:r>
      <w:r w:rsidR="00820D42">
        <w:rPr>
          <w:rFonts w:asciiTheme="majorHAnsi" w:hAnsiTheme="majorHAnsi" w:cstheme="majorHAnsi"/>
        </w:rPr>
        <w:t xml:space="preserve">, as discussed in the </w:t>
      </w:r>
      <w:hyperlink r:id="rId10" w:history="1">
        <w:r w:rsidR="00820D42" w:rsidRPr="00820D42">
          <w:rPr>
            <w:rStyle w:val="Hyperlink"/>
            <w:rFonts w:asciiTheme="majorHAnsi" w:hAnsiTheme="majorHAnsi" w:cstheme="majorHAnsi"/>
          </w:rPr>
          <w:t>190</w:t>
        </w:r>
        <w:r w:rsidR="00820D42" w:rsidRPr="00820D42">
          <w:rPr>
            <w:rStyle w:val="Hyperlink"/>
            <w:rFonts w:asciiTheme="majorHAnsi" w:hAnsiTheme="majorHAnsi" w:cstheme="majorHAnsi"/>
            <w:vertAlign w:val="superscript"/>
          </w:rPr>
          <w:t>th</w:t>
        </w:r>
        <w:r w:rsidR="00820D42" w:rsidRPr="00820D42">
          <w:rPr>
            <w:rStyle w:val="Hyperlink"/>
            <w:rFonts w:asciiTheme="majorHAnsi" w:hAnsiTheme="majorHAnsi" w:cstheme="majorHAnsi"/>
          </w:rPr>
          <w:t xml:space="preserve"> MPP</w:t>
        </w:r>
      </w:hyperlink>
      <w:r w:rsidR="00820D42">
        <w:rPr>
          <w:rFonts w:asciiTheme="majorHAnsi" w:hAnsiTheme="majorHAnsi" w:cstheme="majorHAnsi"/>
        </w:rPr>
        <w:t xml:space="preserve">, </w:t>
      </w:r>
      <w:r w:rsidR="002A0600">
        <w:rPr>
          <w:rFonts w:asciiTheme="majorHAnsi" w:hAnsiTheme="majorHAnsi" w:cstheme="majorHAnsi"/>
        </w:rPr>
        <w:t xml:space="preserve">was approved by the </w:t>
      </w:r>
      <w:hyperlink r:id="rId11" w:history="1">
        <w:r w:rsidR="00C96672" w:rsidRPr="00820D42">
          <w:rPr>
            <w:rStyle w:val="Hyperlink"/>
            <w:rFonts w:asciiTheme="majorHAnsi" w:hAnsiTheme="majorHAnsi" w:cstheme="majorHAnsi"/>
            <w:lang w:val="en-GB"/>
          </w:rPr>
          <w:t>LMC</w:t>
        </w:r>
      </w:hyperlink>
      <w:r w:rsidR="00C96672">
        <w:rPr>
          <w:rFonts w:asciiTheme="majorHAnsi" w:hAnsiTheme="majorHAnsi" w:cstheme="majorHAnsi"/>
          <w:lang w:val="en-GB"/>
        </w:rPr>
        <w:t xml:space="preserve"> </w:t>
      </w:r>
      <w:r w:rsidR="000C1A45">
        <w:rPr>
          <w:rFonts w:asciiTheme="majorHAnsi" w:hAnsiTheme="majorHAnsi" w:cstheme="majorHAnsi"/>
          <w:lang w:val="en-GB"/>
        </w:rPr>
        <w:t>on May 13</w:t>
      </w:r>
      <w:r w:rsidR="000C1A45" w:rsidRPr="000C1A45">
        <w:rPr>
          <w:rFonts w:asciiTheme="majorHAnsi" w:hAnsiTheme="majorHAnsi" w:cstheme="majorHAnsi"/>
          <w:vertAlign w:val="superscript"/>
          <w:lang w:val="en-GB"/>
        </w:rPr>
        <w:t>th</w:t>
      </w:r>
      <w:r w:rsidR="000C1A45">
        <w:rPr>
          <w:rFonts w:asciiTheme="majorHAnsi" w:hAnsiTheme="majorHAnsi" w:cstheme="majorHAnsi"/>
          <w:lang w:val="en-GB"/>
        </w:rPr>
        <w:t xml:space="preserve"> 2020 </w:t>
      </w:r>
      <w:r w:rsidR="00C96672">
        <w:rPr>
          <w:rFonts w:asciiTheme="majorHAnsi" w:hAnsiTheme="majorHAnsi" w:cstheme="majorHAnsi"/>
          <w:lang w:val="en-GB"/>
        </w:rPr>
        <w:t xml:space="preserve">and </w:t>
      </w:r>
      <w:r w:rsidR="000C1A45">
        <w:rPr>
          <w:rFonts w:asciiTheme="majorHAnsi" w:hAnsiTheme="majorHAnsi" w:cstheme="majorHAnsi"/>
          <w:lang w:val="en-GB"/>
        </w:rPr>
        <w:t xml:space="preserve">by </w:t>
      </w:r>
      <w:r w:rsidR="002A0600">
        <w:rPr>
          <w:rFonts w:asciiTheme="majorHAnsi" w:hAnsiTheme="majorHAnsi" w:cstheme="majorHAnsi"/>
          <w:lang w:val="en-GB"/>
        </w:rPr>
        <w:t xml:space="preserve">the </w:t>
      </w:r>
      <w:hyperlink r:id="rId12" w:history="1">
        <w:r w:rsidR="00C96672" w:rsidRPr="00820D42">
          <w:rPr>
            <w:rStyle w:val="Hyperlink"/>
            <w:rFonts w:asciiTheme="majorHAnsi" w:hAnsiTheme="majorHAnsi" w:cstheme="majorHAnsi"/>
            <w:lang w:val="en-GB"/>
          </w:rPr>
          <w:t>IE</w:t>
        </w:r>
        <w:r w:rsidR="00C96672" w:rsidRPr="00820D42">
          <w:rPr>
            <w:rStyle w:val="Hyperlink"/>
            <w:rFonts w:asciiTheme="majorHAnsi" w:hAnsiTheme="majorHAnsi" w:cstheme="majorHAnsi"/>
            <w:lang w:val="en-GB"/>
          </w:rPr>
          <w:t>F</w:t>
        </w:r>
        <w:r w:rsidR="00C96672" w:rsidRPr="00820D42">
          <w:rPr>
            <w:rStyle w:val="Hyperlink"/>
            <w:rFonts w:asciiTheme="majorHAnsi" w:hAnsiTheme="majorHAnsi" w:cstheme="majorHAnsi"/>
            <w:lang w:val="en-GB"/>
          </w:rPr>
          <w:t>C</w:t>
        </w:r>
      </w:hyperlink>
      <w:r w:rsidR="000C1A45">
        <w:rPr>
          <w:rFonts w:asciiTheme="majorHAnsi" w:hAnsiTheme="majorHAnsi" w:cstheme="majorHAnsi"/>
          <w:lang w:val="en-GB"/>
        </w:rPr>
        <w:t xml:space="preserve"> on May 29</w:t>
      </w:r>
      <w:r w:rsidR="000C1A45" w:rsidRPr="000C1A45">
        <w:rPr>
          <w:rFonts w:asciiTheme="majorHAnsi" w:hAnsiTheme="majorHAnsi" w:cstheme="majorHAnsi"/>
          <w:vertAlign w:val="superscript"/>
          <w:lang w:val="en-GB"/>
        </w:rPr>
        <w:t>th</w:t>
      </w:r>
      <w:r w:rsidR="000C1A45">
        <w:rPr>
          <w:rFonts w:asciiTheme="majorHAnsi" w:hAnsiTheme="majorHAnsi" w:cstheme="majorHAnsi"/>
          <w:lang w:val="en-GB"/>
        </w:rPr>
        <w:t xml:space="preserve"> 2020</w:t>
      </w:r>
      <w:r w:rsidR="002A0600">
        <w:rPr>
          <w:rFonts w:asciiTheme="majorHAnsi" w:hAnsiTheme="majorHAnsi" w:cstheme="majorHAnsi"/>
          <w:lang w:val="en-GB"/>
        </w:rPr>
        <w:t>.</w:t>
      </w:r>
      <w:r w:rsidR="000C1A45">
        <w:rPr>
          <w:rFonts w:asciiTheme="majorHAnsi" w:hAnsiTheme="majorHAnsi" w:cstheme="majorHAnsi"/>
          <w:lang w:val="en-GB"/>
        </w:rPr>
        <w:t xml:space="preserve"> C. Wiesner added that the </w:t>
      </w:r>
      <w:r w:rsidR="00BB54D7">
        <w:rPr>
          <w:rFonts w:asciiTheme="majorHAnsi" w:hAnsiTheme="majorHAnsi" w:cstheme="majorHAnsi"/>
          <w:lang w:val="en-GB"/>
        </w:rPr>
        <w:t xml:space="preserve">two </w:t>
      </w:r>
      <w:r w:rsidR="000C1A45">
        <w:rPr>
          <w:rFonts w:asciiTheme="majorHAnsi" w:hAnsiTheme="majorHAnsi" w:cstheme="majorHAnsi"/>
          <w:lang w:val="en-GB"/>
        </w:rPr>
        <w:t>sample reports have been shared as draft for discussion on EDMS and invited the syste</w:t>
      </w:r>
      <w:r w:rsidR="002D750A">
        <w:rPr>
          <w:rFonts w:asciiTheme="majorHAnsi" w:hAnsiTheme="majorHAnsi" w:cstheme="majorHAnsi"/>
          <w:lang w:val="en-GB"/>
        </w:rPr>
        <w:t>m experts to review and comment</w:t>
      </w:r>
      <w:r w:rsidR="00BB54D7">
        <w:rPr>
          <w:rFonts w:asciiTheme="majorHAnsi" w:hAnsiTheme="majorHAnsi" w:cstheme="majorHAnsi"/>
          <w:lang w:val="en-GB"/>
        </w:rPr>
        <w:t xml:space="preserve"> them</w:t>
      </w:r>
      <w:r w:rsidR="002D750A">
        <w:rPr>
          <w:rFonts w:asciiTheme="majorHAnsi" w:hAnsiTheme="majorHAnsi" w:cstheme="majorHAnsi"/>
          <w:lang w:val="en-GB"/>
        </w:rPr>
        <w:t>:</w:t>
      </w:r>
    </w:p>
    <w:p w14:paraId="294B40AD" w14:textId="381FF20A" w:rsidR="002D750A" w:rsidRDefault="002D750A" w:rsidP="002D750A">
      <w:pPr>
        <w:pStyle w:val="ListParagraph"/>
        <w:numPr>
          <w:ilvl w:val="1"/>
          <w:numId w:val="10"/>
        </w:numPr>
        <w:jc w:val="both"/>
        <w:rPr>
          <w:rFonts w:asciiTheme="majorHAnsi" w:hAnsiTheme="majorHAnsi" w:cstheme="majorHAnsi"/>
          <w:lang w:val="en-GB"/>
        </w:rPr>
      </w:pPr>
      <w:r w:rsidRPr="002D750A">
        <w:rPr>
          <w:rFonts w:asciiTheme="majorHAnsi" w:hAnsiTheme="majorHAnsi" w:cstheme="majorHAnsi"/>
          <w:lang w:val="en-GB"/>
        </w:rPr>
        <w:t xml:space="preserve">MKBV flashover: </w:t>
      </w:r>
      <w:hyperlink r:id="rId13" w:history="1">
        <w:r w:rsidR="005D498A" w:rsidRPr="00DC6CCE">
          <w:rPr>
            <w:rStyle w:val="Hyperlink"/>
            <w:rFonts w:asciiTheme="majorHAnsi" w:hAnsiTheme="majorHAnsi" w:cstheme="majorHAnsi"/>
            <w:lang w:val="en-GB"/>
          </w:rPr>
          <w:t>https://edms.cern.ch/</w:t>
        </w:r>
        <w:r w:rsidR="005D498A" w:rsidRPr="00DC6CCE">
          <w:rPr>
            <w:rStyle w:val="Hyperlink"/>
            <w:rFonts w:asciiTheme="majorHAnsi" w:hAnsiTheme="majorHAnsi" w:cstheme="majorHAnsi"/>
            <w:lang w:val="en-GB"/>
          </w:rPr>
          <w:t>d</w:t>
        </w:r>
        <w:r w:rsidR="005D498A" w:rsidRPr="00DC6CCE">
          <w:rPr>
            <w:rStyle w:val="Hyperlink"/>
            <w:rFonts w:asciiTheme="majorHAnsi" w:hAnsiTheme="majorHAnsi" w:cstheme="majorHAnsi"/>
            <w:lang w:val="en-GB"/>
          </w:rPr>
          <w:t>ocument/</w:t>
        </w:r>
        <w:r w:rsidR="005D498A" w:rsidRPr="00DC6CCE">
          <w:rPr>
            <w:rStyle w:val="Hyperlink"/>
            <w:rFonts w:asciiTheme="majorHAnsi" w:hAnsiTheme="majorHAnsi" w:cstheme="majorHAnsi"/>
            <w:lang w:val="en-GB"/>
          </w:rPr>
          <w:t>2</w:t>
        </w:r>
        <w:r w:rsidR="005D498A" w:rsidRPr="00DC6CCE">
          <w:rPr>
            <w:rStyle w:val="Hyperlink"/>
            <w:rFonts w:asciiTheme="majorHAnsi" w:hAnsiTheme="majorHAnsi" w:cstheme="majorHAnsi"/>
            <w:lang w:val="en-GB"/>
          </w:rPr>
          <w:t>372985</w:t>
        </w:r>
      </w:hyperlink>
      <w:r w:rsidR="005D498A">
        <w:rPr>
          <w:rFonts w:asciiTheme="majorHAnsi" w:hAnsiTheme="majorHAnsi" w:cstheme="majorHAnsi"/>
          <w:lang w:val="en-GB"/>
        </w:rPr>
        <w:t xml:space="preserve"> </w:t>
      </w:r>
    </w:p>
    <w:p w14:paraId="36D5B5BC" w14:textId="57E0FE4A" w:rsidR="002D750A" w:rsidRPr="002D750A" w:rsidRDefault="002D750A" w:rsidP="002D750A">
      <w:pPr>
        <w:pStyle w:val="ListParagraph"/>
        <w:numPr>
          <w:ilvl w:val="1"/>
          <w:numId w:val="10"/>
        </w:numPr>
        <w:jc w:val="both"/>
        <w:rPr>
          <w:rFonts w:asciiTheme="majorHAnsi" w:hAnsiTheme="majorHAnsi" w:cstheme="majorHAnsi"/>
          <w:lang w:val="en-GB"/>
        </w:rPr>
      </w:pPr>
      <w:r w:rsidRPr="002D750A">
        <w:rPr>
          <w:rFonts w:asciiTheme="majorHAnsi" w:hAnsiTheme="majorHAnsi" w:cstheme="majorHAnsi"/>
          <w:lang w:val="en-GB"/>
        </w:rPr>
        <w:t>Linac4/PSB</w:t>
      </w:r>
      <w:r>
        <w:rPr>
          <w:rFonts w:asciiTheme="majorHAnsi" w:hAnsiTheme="majorHAnsi" w:cstheme="majorHAnsi"/>
          <w:lang w:val="en-GB"/>
        </w:rPr>
        <w:t xml:space="preserve"> incident: </w:t>
      </w:r>
      <w:hyperlink r:id="rId14" w:history="1">
        <w:r w:rsidR="005D498A" w:rsidRPr="00DC6CCE">
          <w:rPr>
            <w:rStyle w:val="Hyperlink"/>
            <w:rFonts w:asciiTheme="majorHAnsi" w:hAnsiTheme="majorHAnsi" w:cstheme="majorHAnsi"/>
            <w:lang w:val="en-GB"/>
          </w:rPr>
          <w:t>https://edm</w:t>
        </w:r>
        <w:r w:rsidR="005D498A" w:rsidRPr="00DC6CCE">
          <w:rPr>
            <w:rStyle w:val="Hyperlink"/>
            <w:rFonts w:asciiTheme="majorHAnsi" w:hAnsiTheme="majorHAnsi" w:cstheme="majorHAnsi"/>
            <w:lang w:val="en-GB"/>
          </w:rPr>
          <w:t>s</w:t>
        </w:r>
        <w:r w:rsidR="005D498A" w:rsidRPr="00DC6CCE">
          <w:rPr>
            <w:rStyle w:val="Hyperlink"/>
            <w:rFonts w:asciiTheme="majorHAnsi" w:hAnsiTheme="majorHAnsi" w:cstheme="majorHAnsi"/>
            <w:lang w:val="en-GB"/>
          </w:rPr>
          <w:t>.cern.ch/document/2374025</w:t>
        </w:r>
      </w:hyperlink>
      <w:r w:rsidR="005D498A">
        <w:rPr>
          <w:rFonts w:asciiTheme="majorHAnsi" w:hAnsiTheme="majorHAnsi" w:cstheme="majorHAnsi"/>
          <w:lang w:val="en-GB"/>
        </w:rPr>
        <w:t xml:space="preserve"> </w:t>
      </w:r>
    </w:p>
    <w:p w14:paraId="27752506" w14:textId="3A3E54B1" w:rsidR="00214843" w:rsidRPr="00093F96" w:rsidRDefault="004D196C" w:rsidP="004D196C">
      <w:pPr>
        <w:pStyle w:val="Heading1"/>
        <w:rPr>
          <w:rFonts w:cstheme="majorHAnsi"/>
          <w:lang w:val="en-GB"/>
        </w:rPr>
      </w:pPr>
      <w:r>
        <w:rPr>
          <w:rStyle w:val="timetable-title"/>
        </w:rPr>
        <w:t>Overview of damage limits of all collimator materials for the asynchronous beam dump case</w:t>
      </w:r>
      <w:r w:rsidR="00F522BD" w:rsidRPr="00093F96">
        <w:rPr>
          <w:rFonts w:cstheme="majorHAnsi"/>
          <w:lang w:val="en-GB"/>
        </w:rPr>
        <w:t xml:space="preserve"> (</w:t>
      </w:r>
      <w:r>
        <w:t>Federico Carra</w:t>
      </w:r>
      <w:r w:rsidR="00F522BD" w:rsidRPr="00093F96">
        <w:rPr>
          <w:rFonts w:cstheme="majorHAnsi"/>
          <w:lang w:val="en-GB"/>
        </w:rPr>
        <w:t>)</w:t>
      </w:r>
    </w:p>
    <w:p w14:paraId="6F0BDD30" w14:textId="328CAF07" w:rsidR="00366080" w:rsidRDefault="004D196C" w:rsidP="003B75FD">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F. Carra </w:t>
      </w:r>
      <w:r w:rsidR="003B75FD">
        <w:rPr>
          <w:rFonts w:asciiTheme="majorHAnsi" w:eastAsia="Times New Roman" w:hAnsiTheme="majorHAnsi" w:cstheme="majorHAnsi"/>
          <w:lang w:val="en-GB"/>
        </w:rPr>
        <w:t xml:space="preserve">gave an overview of </w:t>
      </w:r>
      <w:r w:rsidR="004C401C">
        <w:rPr>
          <w:rFonts w:asciiTheme="majorHAnsi" w:eastAsia="Times New Roman" w:hAnsiTheme="majorHAnsi" w:cstheme="majorHAnsi"/>
          <w:lang w:val="en-GB"/>
        </w:rPr>
        <w:t xml:space="preserve">the </w:t>
      </w:r>
      <w:r w:rsidR="003B75FD" w:rsidRPr="003B75FD">
        <w:rPr>
          <w:rFonts w:asciiTheme="majorHAnsi" w:eastAsia="Times New Roman" w:hAnsiTheme="majorHAnsi" w:cstheme="majorHAnsi"/>
          <w:lang w:val="en-GB"/>
        </w:rPr>
        <w:t xml:space="preserve">damage limits </w:t>
      </w:r>
      <w:r w:rsidR="004C401C">
        <w:rPr>
          <w:rFonts w:asciiTheme="majorHAnsi" w:eastAsia="Times New Roman" w:hAnsiTheme="majorHAnsi" w:cstheme="majorHAnsi"/>
          <w:lang w:val="en-GB"/>
        </w:rPr>
        <w:t>of relevant</w:t>
      </w:r>
      <w:r w:rsidR="003B75FD">
        <w:rPr>
          <w:rFonts w:asciiTheme="majorHAnsi" w:eastAsia="Times New Roman" w:hAnsiTheme="majorHAnsi" w:cstheme="majorHAnsi"/>
          <w:lang w:val="en-GB"/>
        </w:rPr>
        <w:t xml:space="preserve"> </w:t>
      </w:r>
      <w:r w:rsidR="003B75FD" w:rsidRPr="003B75FD">
        <w:rPr>
          <w:rFonts w:asciiTheme="majorHAnsi" w:eastAsia="Times New Roman" w:hAnsiTheme="majorHAnsi" w:cstheme="majorHAnsi"/>
          <w:lang w:val="en-GB"/>
        </w:rPr>
        <w:t>collimator materials</w:t>
      </w:r>
      <w:r w:rsidR="00D642C5">
        <w:rPr>
          <w:rFonts w:asciiTheme="majorHAnsi" w:eastAsia="Times New Roman" w:hAnsiTheme="majorHAnsi" w:cstheme="majorHAnsi"/>
          <w:lang w:val="en-GB"/>
        </w:rPr>
        <w:t xml:space="preserve"> and compared them to the expected </w:t>
      </w:r>
      <w:r w:rsidR="006F4946">
        <w:rPr>
          <w:rFonts w:asciiTheme="majorHAnsi" w:eastAsia="Times New Roman" w:hAnsiTheme="majorHAnsi" w:cstheme="majorHAnsi"/>
          <w:lang w:val="en-GB"/>
        </w:rPr>
        <w:t xml:space="preserve">energy deposition </w:t>
      </w:r>
      <w:r w:rsidR="00D642C5">
        <w:rPr>
          <w:rFonts w:asciiTheme="majorHAnsi" w:eastAsia="Times New Roman" w:hAnsiTheme="majorHAnsi" w:cstheme="majorHAnsi"/>
          <w:lang w:val="en-GB"/>
        </w:rPr>
        <w:t xml:space="preserve">in case of an </w:t>
      </w:r>
      <w:r w:rsidR="003B75FD">
        <w:rPr>
          <w:rFonts w:asciiTheme="majorHAnsi" w:eastAsia="Times New Roman" w:hAnsiTheme="majorHAnsi" w:cstheme="majorHAnsi"/>
          <w:lang w:val="en-GB"/>
        </w:rPr>
        <w:t>asynchronous beam dump</w:t>
      </w:r>
      <w:r w:rsidR="006F4946">
        <w:rPr>
          <w:rFonts w:asciiTheme="majorHAnsi" w:eastAsia="Times New Roman" w:hAnsiTheme="majorHAnsi" w:cstheme="majorHAnsi"/>
          <w:lang w:val="en-GB"/>
        </w:rPr>
        <w:t xml:space="preserve"> </w:t>
      </w:r>
      <w:r w:rsidR="00FF5600">
        <w:rPr>
          <w:rFonts w:asciiTheme="majorHAnsi" w:eastAsia="Times New Roman" w:hAnsiTheme="majorHAnsi" w:cstheme="majorHAnsi"/>
          <w:lang w:val="en-GB"/>
        </w:rPr>
        <w:t xml:space="preserve">or </w:t>
      </w:r>
      <w:r w:rsidR="00BB54D7">
        <w:rPr>
          <w:rFonts w:asciiTheme="majorHAnsi" w:eastAsia="Times New Roman" w:hAnsiTheme="majorHAnsi" w:cstheme="majorHAnsi"/>
          <w:lang w:val="en-GB"/>
        </w:rPr>
        <w:t xml:space="preserve">an </w:t>
      </w:r>
      <w:r w:rsidR="006F4946">
        <w:rPr>
          <w:rFonts w:asciiTheme="majorHAnsi" w:eastAsia="Times New Roman" w:hAnsiTheme="majorHAnsi" w:cstheme="majorHAnsi"/>
          <w:lang w:val="en-GB"/>
        </w:rPr>
        <w:t>injection error</w:t>
      </w:r>
      <w:r w:rsidR="00C96672">
        <w:rPr>
          <w:rFonts w:asciiTheme="majorHAnsi" w:eastAsia="Times New Roman" w:hAnsiTheme="majorHAnsi" w:cstheme="majorHAnsi"/>
          <w:lang w:val="en-GB"/>
        </w:rPr>
        <w:t>.</w:t>
      </w:r>
    </w:p>
    <w:p w14:paraId="219F7503" w14:textId="0AB21CE6" w:rsidR="004C401C" w:rsidRDefault="00C96672" w:rsidP="00D152BB">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He </w:t>
      </w:r>
      <w:r w:rsidR="00D642C5">
        <w:rPr>
          <w:rFonts w:asciiTheme="majorHAnsi" w:eastAsia="Times New Roman" w:hAnsiTheme="majorHAnsi" w:cstheme="majorHAnsi"/>
          <w:lang w:val="en-GB"/>
        </w:rPr>
        <w:t>started by recalling</w:t>
      </w:r>
      <w:r>
        <w:rPr>
          <w:rFonts w:asciiTheme="majorHAnsi" w:eastAsia="Times New Roman" w:hAnsiTheme="majorHAnsi" w:cstheme="majorHAnsi"/>
          <w:lang w:val="en-GB"/>
        </w:rPr>
        <w:t xml:space="preserve"> the damage mechanisms</w:t>
      </w:r>
      <w:r w:rsidR="00BC56CF">
        <w:rPr>
          <w:rFonts w:asciiTheme="majorHAnsi" w:eastAsia="Times New Roman" w:hAnsiTheme="majorHAnsi" w:cstheme="majorHAnsi"/>
          <w:lang w:val="en-GB"/>
        </w:rPr>
        <w:t xml:space="preserve"> and the </w:t>
      </w:r>
      <w:r w:rsidR="00BC56CF" w:rsidRPr="002D5EFB">
        <w:rPr>
          <w:rFonts w:asciiTheme="majorHAnsi" w:eastAsia="Times New Roman" w:hAnsiTheme="majorHAnsi" w:cstheme="majorHAnsi"/>
          <w:b/>
          <w:lang w:val="en-GB"/>
        </w:rPr>
        <w:t xml:space="preserve">two main parameters </w:t>
      </w:r>
      <w:r w:rsidR="00377689" w:rsidRPr="002D5EFB">
        <w:rPr>
          <w:rFonts w:asciiTheme="majorHAnsi" w:eastAsia="Times New Roman" w:hAnsiTheme="majorHAnsi" w:cstheme="majorHAnsi"/>
          <w:b/>
          <w:lang w:val="en-GB"/>
        </w:rPr>
        <w:t>affecting</w:t>
      </w:r>
      <w:r w:rsidR="00BC56CF" w:rsidRPr="002D5EFB">
        <w:rPr>
          <w:rFonts w:asciiTheme="majorHAnsi" w:eastAsia="Times New Roman" w:hAnsiTheme="majorHAnsi" w:cstheme="majorHAnsi"/>
          <w:b/>
          <w:lang w:val="en-GB"/>
        </w:rPr>
        <w:t xml:space="preserve"> the damage</w:t>
      </w:r>
      <w:r w:rsidR="00377689" w:rsidRPr="002D5EFB">
        <w:rPr>
          <w:rFonts w:asciiTheme="majorHAnsi" w:eastAsia="Times New Roman" w:hAnsiTheme="majorHAnsi" w:cstheme="majorHAnsi"/>
          <w:b/>
          <w:lang w:val="en-GB"/>
        </w:rPr>
        <w:t xml:space="preserve"> onset</w:t>
      </w:r>
      <w:r w:rsidR="00D152BB">
        <w:rPr>
          <w:rFonts w:asciiTheme="majorHAnsi" w:eastAsia="Times New Roman" w:hAnsiTheme="majorHAnsi" w:cstheme="majorHAnsi"/>
          <w:lang w:val="en-GB"/>
        </w:rPr>
        <w:t xml:space="preserve">: the </w:t>
      </w:r>
      <w:r w:rsidR="00D152BB" w:rsidRPr="002D5EFB">
        <w:rPr>
          <w:rFonts w:asciiTheme="majorHAnsi" w:eastAsia="Times New Roman" w:hAnsiTheme="majorHAnsi" w:cstheme="majorHAnsi"/>
          <w:b/>
          <w:lang w:val="en-GB"/>
        </w:rPr>
        <w:t xml:space="preserve">energy density peak </w:t>
      </w:r>
      <w:r w:rsidR="00D152BB" w:rsidRPr="002D5EFB">
        <w:rPr>
          <w:rFonts w:asciiTheme="majorHAnsi" w:eastAsia="Times New Roman" w:hAnsiTheme="majorHAnsi" w:cstheme="majorHAnsi"/>
          <w:b/>
          <w:i/>
          <w:lang w:val="en-GB"/>
        </w:rPr>
        <w:t>e</w:t>
      </w:r>
      <w:r w:rsidR="00D152BB" w:rsidRPr="002D5EFB">
        <w:rPr>
          <w:rFonts w:asciiTheme="majorHAnsi" w:eastAsia="Times New Roman" w:hAnsiTheme="majorHAnsi" w:cstheme="majorHAnsi"/>
          <w:b/>
          <w:vertAlign w:val="subscript"/>
          <w:lang w:val="en-GB"/>
        </w:rPr>
        <w:t>p</w:t>
      </w:r>
      <w:r w:rsidR="00D152BB">
        <w:rPr>
          <w:rFonts w:asciiTheme="majorHAnsi" w:eastAsia="Times New Roman" w:hAnsiTheme="majorHAnsi" w:cstheme="majorHAnsi"/>
          <w:lang w:val="en-GB"/>
        </w:rPr>
        <w:t xml:space="preserve"> (</w:t>
      </w:r>
      <w:r w:rsidR="00A756D7">
        <w:rPr>
          <w:rFonts w:asciiTheme="majorHAnsi" w:eastAsia="Times New Roman" w:hAnsiTheme="majorHAnsi" w:cstheme="majorHAnsi"/>
          <w:lang w:val="en-GB"/>
        </w:rPr>
        <w:t xml:space="preserve">relevant for the </w:t>
      </w:r>
      <w:r w:rsidR="00D152BB">
        <w:rPr>
          <w:rFonts w:asciiTheme="majorHAnsi" w:eastAsia="Times New Roman" w:hAnsiTheme="majorHAnsi" w:cstheme="majorHAnsi"/>
          <w:lang w:val="en-GB"/>
        </w:rPr>
        <w:t xml:space="preserve">localized </w:t>
      </w:r>
      <w:r w:rsidR="0092616F">
        <w:rPr>
          <w:rFonts w:asciiTheme="majorHAnsi" w:eastAsia="Times New Roman" w:hAnsiTheme="majorHAnsi" w:cstheme="majorHAnsi"/>
          <w:lang w:val="en-GB"/>
        </w:rPr>
        <w:t>material response</w:t>
      </w:r>
      <w:r w:rsidR="00D152BB">
        <w:rPr>
          <w:rFonts w:asciiTheme="majorHAnsi" w:eastAsia="Times New Roman" w:hAnsiTheme="majorHAnsi" w:cstheme="majorHAnsi"/>
          <w:lang w:val="en-GB"/>
        </w:rPr>
        <w:t xml:space="preserve">) and the </w:t>
      </w:r>
      <w:r w:rsidR="00D152BB" w:rsidRPr="002D5EFB">
        <w:rPr>
          <w:rFonts w:asciiTheme="majorHAnsi" w:eastAsia="Times New Roman" w:hAnsiTheme="majorHAnsi" w:cstheme="majorHAnsi"/>
          <w:b/>
          <w:lang w:val="en-GB"/>
        </w:rPr>
        <w:t xml:space="preserve">average energy per target section </w:t>
      </w:r>
      <m:oMath>
        <m:acc>
          <m:accPr>
            <m:chr m:val="̅"/>
            <m:ctrlPr>
              <w:rPr>
                <w:rFonts w:ascii="Cambria Math" w:eastAsia="Times New Roman" w:hAnsi="Cambria Math" w:cstheme="majorHAnsi"/>
                <w:b/>
                <w:i/>
                <w:lang w:val="en-GB"/>
              </w:rPr>
            </m:ctrlPr>
          </m:accPr>
          <m:e>
            <m:r>
              <m:rPr>
                <m:sty m:val="bi"/>
              </m:rPr>
              <w:rPr>
                <w:rFonts w:ascii="Cambria Math" w:eastAsia="Times New Roman" w:hAnsi="Cambria Math" w:cstheme="majorHAnsi"/>
                <w:lang w:val="en-GB"/>
              </w:rPr>
              <m:t>e</m:t>
            </m:r>
          </m:e>
        </m:acc>
      </m:oMath>
      <w:r w:rsidR="00377689" w:rsidRPr="002D5EFB">
        <w:rPr>
          <w:rFonts w:asciiTheme="majorHAnsi" w:eastAsia="Times New Roman" w:hAnsiTheme="majorHAnsi" w:cstheme="majorHAnsi"/>
          <w:b/>
          <w:vertAlign w:val="subscript"/>
          <w:lang w:val="en-GB"/>
        </w:rPr>
        <w:t>s</w:t>
      </w:r>
      <w:r w:rsidR="0092616F">
        <w:rPr>
          <w:rFonts w:asciiTheme="majorHAnsi" w:eastAsia="Times New Roman" w:hAnsiTheme="majorHAnsi" w:cstheme="majorHAnsi"/>
          <w:lang w:val="en-GB"/>
        </w:rPr>
        <w:t>. (</w:t>
      </w:r>
      <w:r w:rsidR="00A756D7">
        <w:rPr>
          <w:rFonts w:asciiTheme="majorHAnsi" w:eastAsia="Times New Roman" w:hAnsiTheme="majorHAnsi" w:cstheme="majorHAnsi"/>
          <w:lang w:val="en-GB"/>
        </w:rPr>
        <w:t xml:space="preserve">relevant for the </w:t>
      </w:r>
      <w:r w:rsidR="0092616F">
        <w:rPr>
          <w:rFonts w:asciiTheme="majorHAnsi" w:eastAsia="Times New Roman" w:hAnsiTheme="majorHAnsi" w:cstheme="majorHAnsi"/>
          <w:lang w:val="en-GB"/>
        </w:rPr>
        <w:t>global material response).</w:t>
      </w:r>
    </w:p>
    <w:p w14:paraId="72D9A087" w14:textId="6705485E" w:rsidR="00990376" w:rsidRPr="00990376" w:rsidRDefault="00990376" w:rsidP="00D152BB">
      <w:pPr>
        <w:pStyle w:val="ListParagraph"/>
        <w:numPr>
          <w:ilvl w:val="0"/>
          <w:numId w:val="10"/>
        </w:numPr>
        <w:jc w:val="both"/>
        <w:rPr>
          <w:rFonts w:asciiTheme="majorHAnsi" w:eastAsia="Times New Roman" w:hAnsiTheme="majorHAnsi" w:cstheme="majorHAnsi"/>
          <w:lang w:val="en-GB"/>
        </w:rPr>
      </w:pPr>
      <w:r w:rsidRPr="00990376">
        <w:rPr>
          <w:rFonts w:asciiTheme="majorHAnsi" w:eastAsia="Times New Roman" w:hAnsiTheme="majorHAnsi" w:cstheme="majorHAnsi"/>
          <w:b/>
          <w:bCs/>
        </w:rPr>
        <w:t xml:space="preserve">Three damage thresholds </w:t>
      </w:r>
      <w:r w:rsidRPr="00990376">
        <w:rPr>
          <w:rFonts w:asciiTheme="majorHAnsi" w:eastAsia="Times New Roman" w:hAnsiTheme="majorHAnsi" w:cstheme="majorHAnsi"/>
          <w:bCs/>
        </w:rPr>
        <w:t>have been</w:t>
      </w:r>
      <w:r>
        <w:rPr>
          <w:rFonts w:asciiTheme="majorHAnsi" w:eastAsia="Times New Roman" w:hAnsiTheme="majorHAnsi" w:cstheme="majorHAnsi"/>
          <w:b/>
          <w:bCs/>
        </w:rPr>
        <w:t xml:space="preserve"> </w:t>
      </w:r>
      <w:r w:rsidRPr="00990376">
        <w:rPr>
          <w:rFonts w:asciiTheme="majorHAnsi" w:eastAsia="Times New Roman" w:hAnsiTheme="majorHAnsi" w:cstheme="majorHAnsi"/>
        </w:rPr>
        <w:t>defined for collimator materials</w:t>
      </w:r>
      <w:r w:rsidR="00D9297B">
        <w:rPr>
          <w:rFonts w:asciiTheme="majorHAnsi" w:eastAsia="Times New Roman" w:hAnsiTheme="majorHAnsi" w:cstheme="majorHAnsi"/>
        </w:rPr>
        <w:t>:</w:t>
      </w:r>
    </w:p>
    <w:p w14:paraId="01182755" w14:textId="686718CD" w:rsidR="00182D5E" w:rsidRPr="00934087" w:rsidRDefault="00F9344D" w:rsidP="00D9297B">
      <w:pPr>
        <w:pStyle w:val="ListParagraph"/>
        <w:numPr>
          <w:ilvl w:val="1"/>
          <w:numId w:val="10"/>
        </w:numPr>
        <w:jc w:val="both"/>
        <w:rPr>
          <w:rFonts w:asciiTheme="majorHAnsi" w:eastAsia="Times New Roman" w:hAnsiTheme="majorHAnsi" w:cstheme="majorHAnsi"/>
          <w:lang w:val="en-GB"/>
        </w:rPr>
      </w:pPr>
      <w:r w:rsidRPr="00934087">
        <w:rPr>
          <w:rFonts w:asciiTheme="majorHAnsi" w:eastAsia="Times New Roman" w:hAnsiTheme="majorHAnsi" w:cstheme="majorHAnsi"/>
          <w:b/>
          <w:bCs/>
          <w:lang w:val="en-GB"/>
        </w:rPr>
        <w:t>Threshold 1</w:t>
      </w:r>
      <w:r w:rsidRPr="00934087">
        <w:rPr>
          <w:rFonts w:asciiTheme="majorHAnsi" w:eastAsia="Times New Roman" w:hAnsiTheme="majorHAnsi" w:cstheme="majorHAnsi"/>
          <w:lang w:val="en-GB"/>
        </w:rPr>
        <w:t>: onset of damage</w:t>
      </w:r>
      <w:r w:rsidR="00C75F8B">
        <w:rPr>
          <w:rFonts w:asciiTheme="majorHAnsi" w:eastAsia="Times New Roman" w:hAnsiTheme="majorHAnsi" w:cstheme="majorHAnsi"/>
          <w:lang w:val="en-GB"/>
        </w:rPr>
        <w:t xml:space="preserve"> (plasticity, cracks, </w:t>
      </w:r>
      <w:r w:rsidR="00C75F8B" w:rsidRPr="00934087">
        <w:rPr>
          <w:rFonts w:asciiTheme="majorHAnsi" w:eastAsia="Times New Roman" w:hAnsiTheme="majorHAnsi" w:cstheme="majorHAnsi"/>
          <w:lang w:val="en-GB"/>
        </w:rPr>
        <w:t xml:space="preserve">local material </w:t>
      </w:r>
      <w:r w:rsidR="008E3E9F" w:rsidRPr="00934087">
        <w:rPr>
          <w:rFonts w:asciiTheme="majorHAnsi" w:eastAsia="Times New Roman" w:hAnsiTheme="majorHAnsi" w:cstheme="majorHAnsi"/>
          <w:lang w:val="en-GB"/>
        </w:rPr>
        <w:t>ablation</w:t>
      </w:r>
      <w:r w:rsidR="008E3E9F">
        <w:rPr>
          <w:rFonts w:asciiTheme="majorHAnsi" w:eastAsia="Times New Roman" w:hAnsiTheme="majorHAnsi" w:cstheme="majorHAnsi"/>
          <w:lang w:val="en-GB"/>
        </w:rPr>
        <w:t>, …)</w:t>
      </w:r>
      <w:r w:rsidRPr="00934087">
        <w:rPr>
          <w:rFonts w:asciiTheme="majorHAnsi" w:eastAsia="Times New Roman" w:hAnsiTheme="majorHAnsi" w:cstheme="majorHAnsi"/>
          <w:lang w:val="en-GB"/>
        </w:rPr>
        <w:t xml:space="preserve">, </w:t>
      </w:r>
      <w:r w:rsidR="001D46CB">
        <w:rPr>
          <w:rFonts w:asciiTheme="majorHAnsi" w:eastAsia="Times New Roman" w:hAnsiTheme="majorHAnsi" w:cstheme="majorHAnsi"/>
          <w:lang w:val="en-GB"/>
        </w:rPr>
        <w:t>but</w:t>
      </w:r>
      <w:r w:rsidRPr="00934087">
        <w:rPr>
          <w:rFonts w:asciiTheme="majorHAnsi" w:eastAsia="Times New Roman" w:hAnsiTheme="majorHAnsi" w:cstheme="majorHAnsi"/>
          <w:lang w:val="en-GB"/>
        </w:rPr>
        <w:t xml:space="preserve"> no need to </w:t>
      </w:r>
      <w:r w:rsidR="00C75F8B">
        <w:rPr>
          <w:rFonts w:asciiTheme="majorHAnsi" w:eastAsia="Times New Roman" w:hAnsiTheme="majorHAnsi" w:cstheme="majorHAnsi"/>
          <w:lang w:val="en-GB"/>
        </w:rPr>
        <w:t xml:space="preserve">displace the collimator jaw with </w:t>
      </w:r>
      <w:r w:rsidRPr="00934087">
        <w:rPr>
          <w:rFonts w:asciiTheme="majorHAnsi" w:eastAsia="Times New Roman" w:hAnsiTheme="majorHAnsi" w:cstheme="majorHAnsi"/>
          <w:lang w:val="en-GB"/>
        </w:rPr>
        <w:t>the 5</w:t>
      </w:r>
      <w:r w:rsidRPr="00934087">
        <w:rPr>
          <w:rFonts w:asciiTheme="majorHAnsi" w:eastAsia="Times New Roman" w:hAnsiTheme="majorHAnsi" w:cstheme="majorHAnsi"/>
          <w:vertAlign w:val="superscript"/>
          <w:lang w:val="en-GB"/>
        </w:rPr>
        <w:t>th</w:t>
      </w:r>
      <w:r w:rsidR="001D46CB">
        <w:rPr>
          <w:rFonts w:asciiTheme="majorHAnsi" w:eastAsia="Times New Roman" w:hAnsiTheme="majorHAnsi" w:cstheme="majorHAnsi"/>
          <w:lang w:val="en-GB"/>
        </w:rPr>
        <w:t xml:space="preserve"> axis.</w:t>
      </w:r>
    </w:p>
    <w:p w14:paraId="5ED357E1" w14:textId="1439274E" w:rsidR="00182D5E" w:rsidRPr="00934087" w:rsidRDefault="00F9344D" w:rsidP="00934087">
      <w:pPr>
        <w:pStyle w:val="ListParagraph"/>
        <w:numPr>
          <w:ilvl w:val="1"/>
          <w:numId w:val="10"/>
        </w:numPr>
        <w:jc w:val="both"/>
        <w:rPr>
          <w:rFonts w:asciiTheme="majorHAnsi" w:eastAsia="Times New Roman" w:hAnsiTheme="majorHAnsi" w:cstheme="majorHAnsi"/>
          <w:lang w:val="en-GB"/>
        </w:rPr>
      </w:pPr>
      <w:r w:rsidRPr="00934087">
        <w:rPr>
          <w:rFonts w:asciiTheme="majorHAnsi" w:eastAsia="Times New Roman" w:hAnsiTheme="majorHAnsi" w:cstheme="majorHAnsi"/>
          <w:b/>
          <w:bCs/>
          <w:lang w:val="en-GB"/>
        </w:rPr>
        <w:t>Threshold 2</w:t>
      </w:r>
      <w:r w:rsidRPr="00934087">
        <w:rPr>
          <w:rFonts w:asciiTheme="majorHAnsi" w:eastAsia="Times New Roman" w:hAnsiTheme="majorHAnsi" w:cstheme="majorHAnsi"/>
          <w:lang w:val="en-GB"/>
        </w:rPr>
        <w:t xml:space="preserve">: </w:t>
      </w:r>
      <w:r w:rsidR="001D46CB">
        <w:rPr>
          <w:rFonts w:asciiTheme="majorHAnsi" w:eastAsia="Times New Roman" w:hAnsiTheme="majorHAnsi" w:cstheme="majorHAnsi"/>
          <w:lang w:val="en-GB"/>
        </w:rPr>
        <w:t xml:space="preserve">surface </w:t>
      </w:r>
      <w:r w:rsidRPr="00934087">
        <w:rPr>
          <w:rFonts w:asciiTheme="majorHAnsi" w:eastAsia="Times New Roman" w:hAnsiTheme="majorHAnsi" w:cstheme="majorHAnsi"/>
          <w:lang w:val="en-GB"/>
        </w:rPr>
        <w:t xml:space="preserve">damage </w:t>
      </w:r>
      <w:r w:rsidR="001D46CB">
        <w:rPr>
          <w:rFonts w:asciiTheme="majorHAnsi" w:eastAsia="Times New Roman" w:hAnsiTheme="majorHAnsi" w:cstheme="majorHAnsi"/>
          <w:lang w:val="en-GB"/>
        </w:rPr>
        <w:t>that requires</w:t>
      </w:r>
      <w:r w:rsidRPr="00934087">
        <w:rPr>
          <w:rFonts w:asciiTheme="majorHAnsi" w:eastAsia="Times New Roman" w:hAnsiTheme="majorHAnsi" w:cstheme="majorHAnsi"/>
          <w:lang w:val="en-GB"/>
        </w:rPr>
        <w:t xml:space="preserve"> correction with the 5</w:t>
      </w:r>
      <w:r w:rsidRPr="00934087">
        <w:rPr>
          <w:rFonts w:asciiTheme="majorHAnsi" w:eastAsia="Times New Roman" w:hAnsiTheme="majorHAnsi" w:cstheme="majorHAnsi"/>
          <w:vertAlign w:val="superscript"/>
          <w:lang w:val="en-GB"/>
        </w:rPr>
        <w:t>th</w:t>
      </w:r>
      <w:r w:rsidRPr="00934087">
        <w:rPr>
          <w:rFonts w:asciiTheme="majorHAnsi" w:eastAsia="Times New Roman" w:hAnsiTheme="majorHAnsi" w:cstheme="majorHAnsi"/>
          <w:lang w:val="en-GB"/>
        </w:rPr>
        <w:t xml:space="preserve"> axis</w:t>
      </w:r>
      <w:r w:rsidR="009D5C19">
        <w:rPr>
          <w:rFonts w:asciiTheme="majorHAnsi" w:eastAsia="Times New Roman" w:hAnsiTheme="majorHAnsi" w:cstheme="majorHAnsi"/>
          <w:lang w:val="en-GB"/>
        </w:rPr>
        <w:t xml:space="preserve"> (heavy plastic deformation, </w:t>
      </w:r>
      <w:r w:rsidR="00E802A1" w:rsidRPr="00934087">
        <w:rPr>
          <w:rFonts w:asciiTheme="majorHAnsi" w:eastAsia="Times New Roman" w:hAnsiTheme="majorHAnsi" w:cstheme="majorHAnsi"/>
          <w:lang w:val="en-GB"/>
        </w:rPr>
        <w:t>internal delamination, important material ablation</w:t>
      </w:r>
      <w:r w:rsidR="00E802A1">
        <w:rPr>
          <w:rFonts w:asciiTheme="majorHAnsi" w:eastAsia="Times New Roman" w:hAnsiTheme="majorHAnsi" w:cstheme="majorHAnsi"/>
          <w:lang w:val="en-GB"/>
        </w:rPr>
        <w:t>, …)</w:t>
      </w:r>
    </w:p>
    <w:p w14:paraId="43105FD2" w14:textId="7947E0E2" w:rsidR="00182D5E" w:rsidRPr="00934087" w:rsidRDefault="00F9344D" w:rsidP="00934087">
      <w:pPr>
        <w:pStyle w:val="ListParagraph"/>
        <w:numPr>
          <w:ilvl w:val="1"/>
          <w:numId w:val="10"/>
        </w:numPr>
        <w:jc w:val="both"/>
        <w:rPr>
          <w:rFonts w:asciiTheme="majorHAnsi" w:eastAsia="Times New Roman" w:hAnsiTheme="majorHAnsi" w:cstheme="majorHAnsi"/>
          <w:lang w:val="en-GB"/>
        </w:rPr>
      </w:pPr>
      <w:r w:rsidRPr="00934087">
        <w:rPr>
          <w:rFonts w:asciiTheme="majorHAnsi" w:eastAsia="Times New Roman" w:hAnsiTheme="majorHAnsi" w:cstheme="majorHAnsi"/>
          <w:b/>
          <w:bCs/>
          <w:lang w:val="en-GB"/>
        </w:rPr>
        <w:t>Threshold 3</w:t>
      </w:r>
      <w:r w:rsidRPr="00934087">
        <w:rPr>
          <w:rFonts w:asciiTheme="majorHAnsi" w:eastAsia="Times New Roman" w:hAnsiTheme="majorHAnsi" w:cstheme="majorHAnsi"/>
          <w:lang w:val="en-GB"/>
        </w:rPr>
        <w:t xml:space="preserve">: damage </w:t>
      </w:r>
      <w:r w:rsidR="00E802A1">
        <w:rPr>
          <w:rFonts w:asciiTheme="majorHAnsi" w:eastAsia="Times New Roman" w:hAnsiTheme="majorHAnsi" w:cstheme="majorHAnsi"/>
          <w:lang w:val="en-GB"/>
        </w:rPr>
        <w:t xml:space="preserve">that </w:t>
      </w:r>
      <w:r w:rsidRPr="00934087">
        <w:rPr>
          <w:rFonts w:asciiTheme="majorHAnsi" w:eastAsia="Times New Roman" w:hAnsiTheme="majorHAnsi" w:cstheme="majorHAnsi"/>
          <w:lang w:val="en-GB"/>
        </w:rPr>
        <w:t xml:space="preserve">cannot be corrected with </w:t>
      </w:r>
      <w:r w:rsidR="008E3E9F">
        <w:rPr>
          <w:rFonts w:asciiTheme="majorHAnsi" w:eastAsia="Times New Roman" w:hAnsiTheme="majorHAnsi" w:cstheme="majorHAnsi"/>
          <w:lang w:val="en-GB"/>
        </w:rPr>
        <w:t xml:space="preserve">the </w:t>
      </w:r>
      <w:r w:rsidRPr="00934087">
        <w:rPr>
          <w:rFonts w:asciiTheme="majorHAnsi" w:eastAsia="Times New Roman" w:hAnsiTheme="majorHAnsi" w:cstheme="majorHAnsi"/>
          <w:lang w:val="en-GB"/>
        </w:rPr>
        <w:t>5</w:t>
      </w:r>
      <w:r w:rsidRPr="00934087">
        <w:rPr>
          <w:rFonts w:asciiTheme="majorHAnsi" w:eastAsia="Times New Roman" w:hAnsiTheme="majorHAnsi" w:cstheme="majorHAnsi"/>
          <w:vertAlign w:val="superscript"/>
          <w:lang w:val="en-GB"/>
        </w:rPr>
        <w:t>th</w:t>
      </w:r>
      <w:r w:rsidRPr="00934087">
        <w:rPr>
          <w:rFonts w:asciiTheme="majorHAnsi" w:eastAsia="Times New Roman" w:hAnsiTheme="majorHAnsi" w:cstheme="majorHAnsi"/>
          <w:lang w:val="en-GB"/>
        </w:rPr>
        <w:t xml:space="preserve"> axis </w:t>
      </w:r>
      <w:r w:rsidR="00E802A1">
        <w:rPr>
          <w:rFonts w:asciiTheme="majorHAnsi" w:eastAsia="Times New Roman" w:hAnsiTheme="majorHAnsi" w:cstheme="majorHAnsi"/>
          <w:lang w:val="en-GB"/>
        </w:rPr>
        <w:t>(</w:t>
      </w:r>
      <w:r w:rsidR="00CD7380">
        <w:rPr>
          <w:rFonts w:asciiTheme="majorHAnsi" w:eastAsia="Times New Roman" w:hAnsiTheme="majorHAnsi" w:cstheme="majorHAnsi"/>
          <w:lang w:val="en-GB"/>
        </w:rPr>
        <w:t xml:space="preserve">significant material erosion, </w:t>
      </w:r>
      <w:r w:rsidR="00CD7380" w:rsidRPr="00934087">
        <w:rPr>
          <w:rFonts w:asciiTheme="majorHAnsi" w:eastAsia="Times New Roman" w:hAnsiTheme="majorHAnsi" w:cstheme="majorHAnsi"/>
          <w:lang w:val="en-GB"/>
        </w:rPr>
        <w:t>plastic deformation in the jaw</w:t>
      </w:r>
      <w:r w:rsidR="00CD7380">
        <w:rPr>
          <w:rFonts w:asciiTheme="majorHAnsi" w:eastAsia="Times New Roman" w:hAnsiTheme="majorHAnsi" w:cstheme="majorHAnsi"/>
          <w:lang w:val="en-GB"/>
        </w:rPr>
        <w:t xml:space="preserve">, material fracture, </w:t>
      </w:r>
      <w:r w:rsidR="00CD7380" w:rsidRPr="00934087">
        <w:rPr>
          <w:rFonts w:asciiTheme="majorHAnsi" w:eastAsia="Times New Roman" w:hAnsiTheme="majorHAnsi" w:cstheme="majorHAnsi"/>
          <w:lang w:val="en-GB"/>
        </w:rPr>
        <w:t>face delamination with loss of flatness</w:t>
      </w:r>
      <w:r w:rsidR="00CD7380">
        <w:rPr>
          <w:rFonts w:asciiTheme="majorHAnsi" w:eastAsia="Times New Roman" w:hAnsiTheme="majorHAnsi" w:cstheme="majorHAnsi"/>
          <w:lang w:val="en-GB"/>
        </w:rPr>
        <w:t xml:space="preserve">, </w:t>
      </w:r>
      <w:r w:rsidR="00216C05">
        <w:rPr>
          <w:rFonts w:asciiTheme="majorHAnsi" w:eastAsia="Times New Roman" w:hAnsiTheme="majorHAnsi" w:cstheme="majorHAnsi"/>
          <w:lang w:val="en-GB"/>
        </w:rPr>
        <w:t>…).</w:t>
      </w:r>
    </w:p>
    <w:p w14:paraId="5309D2CB" w14:textId="7DB7327F" w:rsidR="00C75F8B" w:rsidRDefault="00C75F8B" w:rsidP="00934087">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damage thresholds </w:t>
      </w:r>
      <w:r w:rsidR="005507D1">
        <w:rPr>
          <w:rFonts w:asciiTheme="majorHAnsi" w:eastAsia="Times New Roman" w:hAnsiTheme="majorHAnsi" w:cstheme="majorHAnsi"/>
          <w:lang w:val="en-GB"/>
        </w:rPr>
        <w:t xml:space="preserve">have been </w:t>
      </w:r>
      <w:r w:rsidR="00167053">
        <w:rPr>
          <w:rFonts w:asciiTheme="majorHAnsi" w:eastAsia="Times New Roman" w:hAnsiTheme="majorHAnsi" w:cstheme="majorHAnsi"/>
          <w:lang w:val="en-GB"/>
        </w:rPr>
        <w:t xml:space="preserve">derived </w:t>
      </w:r>
      <w:r w:rsidR="0064634F">
        <w:rPr>
          <w:rFonts w:asciiTheme="majorHAnsi" w:eastAsia="Times New Roman" w:hAnsiTheme="majorHAnsi" w:cstheme="majorHAnsi"/>
          <w:lang w:val="en-GB"/>
        </w:rPr>
        <w:t xml:space="preserve">by combining </w:t>
      </w:r>
      <w:r>
        <w:rPr>
          <w:rFonts w:asciiTheme="majorHAnsi" w:eastAsia="Times New Roman" w:hAnsiTheme="majorHAnsi" w:cstheme="majorHAnsi"/>
          <w:lang w:val="en-GB"/>
        </w:rPr>
        <w:t xml:space="preserve">numerical simulations (energy deposition and </w:t>
      </w:r>
      <w:r w:rsidR="001F3047">
        <w:rPr>
          <w:rFonts w:asciiTheme="majorHAnsi" w:eastAsia="Times New Roman" w:hAnsiTheme="majorHAnsi" w:cstheme="majorHAnsi"/>
          <w:lang w:val="en-GB"/>
        </w:rPr>
        <w:t>thermal/</w:t>
      </w:r>
      <w:r>
        <w:rPr>
          <w:rFonts w:asciiTheme="majorHAnsi" w:eastAsia="Times New Roman" w:hAnsiTheme="majorHAnsi" w:cstheme="majorHAnsi"/>
          <w:lang w:val="en-GB"/>
        </w:rPr>
        <w:t xml:space="preserve">hydrodynamic behaviour) and experimental tests. </w:t>
      </w:r>
      <w:r w:rsidR="008E5800">
        <w:rPr>
          <w:rFonts w:asciiTheme="majorHAnsi" w:eastAsia="Times New Roman" w:hAnsiTheme="majorHAnsi" w:cstheme="majorHAnsi"/>
          <w:lang w:val="en-GB"/>
        </w:rPr>
        <w:t>For this purpose</w:t>
      </w:r>
      <w:r w:rsidR="001F3047">
        <w:rPr>
          <w:rFonts w:asciiTheme="majorHAnsi" w:eastAsia="Times New Roman" w:hAnsiTheme="majorHAnsi" w:cstheme="majorHAnsi"/>
          <w:lang w:val="en-GB"/>
        </w:rPr>
        <w:t>, f</w:t>
      </w:r>
      <w:r>
        <w:rPr>
          <w:rFonts w:asciiTheme="majorHAnsi" w:eastAsia="Times New Roman" w:hAnsiTheme="majorHAnsi" w:cstheme="majorHAnsi"/>
          <w:lang w:val="en-GB"/>
        </w:rPr>
        <w:t xml:space="preserve">ive different experiments have been performed </w:t>
      </w:r>
      <w:r w:rsidR="00104A65">
        <w:rPr>
          <w:rFonts w:asciiTheme="majorHAnsi" w:eastAsia="Times New Roman" w:hAnsiTheme="majorHAnsi" w:cstheme="majorHAnsi"/>
          <w:lang w:val="en-GB"/>
        </w:rPr>
        <w:t>between</w:t>
      </w:r>
      <w:r>
        <w:rPr>
          <w:rFonts w:asciiTheme="majorHAnsi" w:eastAsia="Times New Roman" w:hAnsiTheme="majorHAnsi" w:cstheme="majorHAnsi"/>
          <w:lang w:val="en-GB"/>
        </w:rPr>
        <w:t xml:space="preserve"> 2012</w:t>
      </w:r>
      <w:r w:rsidR="00F45D2A">
        <w:rPr>
          <w:rFonts w:asciiTheme="majorHAnsi" w:eastAsia="Times New Roman" w:hAnsiTheme="majorHAnsi" w:cstheme="majorHAnsi"/>
          <w:lang w:val="en-GB"/>
        </w:rPr>
        <w:t xml:space="preserve"> and 20</w:t>
      </w:r>
      <w:r>
        <w:rPr>
          <w:rFonts w:asciiTheme="majorHAnsi" w:eastAsia="Times New Roman" w:hAnsiTheme="majorHAnsi" w:cstheme="majorHAnsi"/>
          <w:lang w:val="en-GB"/>
        </w:rPr>
        <w:t>17 at the HiRadMat facilit</w:t>
      </w:r>
      <w:r w:rsidR="001F3047">
        <w:rPr>
          <w:rFonts w:asciiTheme="majorHAnsi" w:eastAsia="Times New Roman" w:hAnsiTheme="majorHAnsi" w:cstheme="majorHAnsi"/>
          <w:lang w:val="en-GB"/>
        </w:rPr>
        <w:t>y</w:t>
      </w:r>
      <w:r>
        <w:rPr>
          <w:rFonts w:asciiTheme="majorHAnsi" w:eastAsia="Times New Roman" w:hAnsiTheme="majorHAnsi" w:cstheme="majorHAnsi"/>
          <w:lang w:val="en-GB"/>
        </w:rPr>
        <w:t>.</w:t>
      </w:r>
    </w:p>
    <w:p w14:paraId="2A134B30" w14:textId="52E29DAC" w:rsidR="00CB655B" w:rsidRDefault="0064634F" w:rsidP="00934087">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t>
      </w:r>
      <w:r w:rsidR="008E5800" w:rsidRPr="009A1011">
        <w:rPr>
          <w:rFonts w:asciiTheme="majorHAnsi" w:eastAsia="Times New Roman" w:hAnsiTheme="majorHAnsi" w:cstheme="majorHAnsi"/>
          <w:b/>
          <w:lang w:val="en-GB"/>
        </w:rPr>
        <w:t xml:space="preserve">resulting </w:t>
      </w:r>
      <w:r w:rsidRPr="009A1011">
        <w:rPr>
          <w:rFonts w:asciiTheme="majorHAnsi" w:eastAsia="Times New Roman" w:hAnsiTheme="majorHAnsi" w:cstheme="majorHAnsi"/>
          <w:b/>
          <w:lang w:val="en-GB"/>
        </w:rPr>
        <w:t xml:space="preserve">damage thresholds </w:t>
      </w:r>
      <w:r w:rsidR="003E0C2B" w:rsidRPr="009A1011">
        <w:rPr>
          <w:rFonts w:asciiTheme="majorHAnsi" w:eastAsia="Times New Roman" w:hAnsiTheme="majorHAnsi" w:cstheme="majorHAnsi"/>
          <w:b/>
          <w:lang w:val="en-GB"/>
        </w:rPr>
        <w:t xml:space="preserve">for </w:t>
      </w:r>
      <w:r w:rsidR="00D82040">
        <w:rPr>
          <w:rFonts w:asciiTheme="majorHAnsi" w:eastAsia="Times New Roman" w:hAnsiTheme="majorHAnsi" w:cstheme="majorHAnsi"/>
          <w:b/>
          <w:lang w:val="en-GB"/>
        </w:rPr>
        <w:t xml:space="preserve">the </w:t>
      </w:r>
      <w:r w:rsidR="00D82040" w:rsidRPr="002D5EFB">
        <w:rPr>
          <w:rFonts w:asciiTheme="majorHAnsi" w:eastAsia="Times New Roman" w:hAnsiTheme="majorHAnsi" w:cstheme="majorHAnsi"/>
          <w:b/>
          <w:lang w:val="en-GB"/>
        </w:rPr>
        <w:t xml:space="preserve">energy density peak </w:t>
      </w:r>
      <w:r w:rsidR="003E0C2B" w:rsidRPr="009A1011">
        <w:rPr>
          <w:rFonts w:asciiTheme="majorHAnsi" w:eastAsia="Times New Roman" w:hAnsiTheme="majorHAnsi" w:cstheme="majorHAnsi"/>
          <w:b/>
          <w:i/>
          <w:lang w:val="en-GB"/>
        </w:rPr>
        <w:t>e</w:t>
      </w:r>
      <w:r w:rsidR="003E0C2B" w:rsidRPr="009A1011">
        <w:rPr>
          <w:rFonts w:asciiTheme="majorHAnsi" w:eastAsia="Times New Roman" w:hAnsiTheme="majorHAnsi" w:cstheme="majorHAnsi"/>
          <w:b/>
          <w:vertAlign w:val="subscript"/>
          <w:lang w:val="en-GB"/>
        </w:rPr>
        <w:t>p</w:t>
      </w:r>
      <w:r w:rsidR="003E0C2B" w:rsidRPr="009A1011">
        <w:rPr>
          <w:rFonts w:asciiTheme="majorHAnsi" w:eastAsia="Times New Roman" w:hAnsiTheme="majorHAnsi" w:cstheme="majorHAnsi"/>
          <w:b/>
          <w:lang w:val="en-GB"/>
        </w:rPr>
        <w:t xml:space="preserve"> and </w:t>
      </w:r>
      <w:r w:rsidR="00D82040">
        <w:rPr>
          <w:rFonts w:asciiTheme="majorHAnsi" w:eastAsia="Times New Roman" w:hAnsiTheme="majorHAnsi" w:cstheme="majorHAnsi"/>
          <w:b/>
          <w:lang w:val="en-GB"/>
        </w:rPr>
        <w:t xml:space="preserve">the </w:t>
      </w:r>
      <w:r w:rsidR="00D82040" w:rsidRPr="002D5EFB">
        <w:rPr>
          <w:rFonts w:asciiTheme="majorHAnsi" w:eastAsia="Times New Roman" w:hAnsiTheme="majorHAnsi" w:cstheme="majorHAnsi"/>
          <w:b/>
          <w:lang w:val="en-GB"/>
        </w:rPr>
        <w:t>average energy per target section</w:t>
      </w:r>
      <w:r w:rsidR="00D82040">
        <w:rPr>
          <w:rFonts w:asciiTheme="majorHAnsi" w:eastAsia="Times New Roman" w:hAnsiTheme="majorHAnsi" w:cstheme="majorHAnsi"/>
          <w:b/>
          <w:lang w:val="en-GB"/>
        </w:rPr>
        <w:t xml:space="preserve"> </w:t>
      </w:r>
      <m:oMath>
        <m:acc>
          <m:accPr>
            <m:chr m:val="̅"/>
            <m:ctrlPr>
              <w:rPr>
                <w:rFonts w:ascii="Cambria Math" w:eastAsia="Times New Roman" w:hAnsi="Cambria Math" w:cstheme="majorHAnsi"/>
                <w:b/>
                <w:i/>
                <w:lang w:val="en-GB"/>
              </w:rPr>
            </m:ctrlPr>
          </m:accPr>
          <m:e>
            <m:r>
              <m:rPr>
                <m:sty m:val="bi"/>
              </m:rPr>
              <w:rPr>
                <w:rFonts w:ascii="Cambria Math" w:eastAsia="Times New Roman" w:hAnsi="Cambria Math" w:cstheme="majorHAnsi"/>
                <w:lang w:val="en-GB"/>
              </w:rPr>
              <m:t>e</m:t>
            </m:r>
          </m:e>
        </m:acc>
      </m:oMath>
      <w:r w:rsidR="003E0C2B" w:rsidRPr="009A1011">
        <w:rPr>
          <w:rFonts w:asciiTheme="majorHAnsi" w:eastAsia="Times New Roman" w:hAnsiTheme="majorHAnsi" w:cstheme="majorHAnsi"/>
          <w:b/>
          <w:vertAlign w:val="subscript"/>
          <w:lang w:val="en-GB"/>
        </w:rPr>
        <w:t>s</w:t>
      </w:r>
      <w:r w:rsidR="00712F43">
        <w:rPr>
          <w:rFonts w:asciiTheme="majorHAnsi" w:eastAsia="Times New Roman" w:hAnsiTheme="majorHAnsi" w:cstheme="majorHAnsi"/>
          <w:lang w:val="en-GB"/>
        </w:rPr>
        <w:t xml:space="preserve">, </w:t>
      </w:r>
      <w:r w:rsidR="008E5800">
        <w:rPr>
          <w:rFonts w:asciiTheme="majorHAnsi" w:eastAsia="Times New Roman" w:hAnsiTheme="majorHAnsi" w:cstheme="majorHAnsi"/>
          <w:lang w:val="en-GB"/>
        </w:rPr>
        <w:t xml:space="preserve">together with </w:t>
      </w:r>
      <w:r>
        <w:rPr>
          <w:rFonts w:asciiTheme="majorHAnsi" w:eastAsia="Times New Roman" w:hAnsiTheme="majorHAnsi" w:cstheme="majorHAnsi"/>
          <w:lang w:val="en-GB"/>
        </w:rPr>
        <w:t>the expect</w:t>
      </w:r>
      <w:r w:rsidR="008A5E3E">
        <w:rPr>
          <w:rFonts w:asciiTheme="majorHAnsi" w:eastAsia="Times New Roman" w:hAnsiTheme="majorHAnsi" w:cstheme="majorHAnsi"/>
          <w:lang w:val="en-GB"/>
        </w:rPr>
        <w:t>e</w:t>
      </w:r>
      <w:r>
        <w:rPr>
          <w:rFonts w:asciiTheme="majorHAnsi" w:eastAsia="Times New Roman" w:hAnsiTheme="majorHAnsi" w:cstheme="majorHAnsi"/>
          <w:lang w:val="en-GB"/>
        </w:rPr>
        <w:t xml:space="preserve">d </w:t>
      </w:r>
      <w:r w:rsidR="00B83800">
        <w:rPr>
          <w:rFonts w:asciiTheme="majorHAnsi" w:eastAsia="Times New Roman" w:hAnsiTheme="majorHAnsi" w:cstheme="majorHAnsi"/>
          <w:lang w:val="en-GB"/>
        </w:rPr>
        <w:t xml:space="preserve">values </w:t>
      </w:r>
      <w:r w:rsidR="00A32FB2">
        <w:rPr>
          <w:rFonts w:asciiTheme="majorHAnsi" w:eastAsia="Times New Roman" w:hAnsiTheme="majorHAnsi" w:cstheme="majorHAnsi"/>
          <w:lang w:val="en-GB"/>
        </w:rPr>
        <w:t xml:space="preserve">in case of </w:t>
      </w:r>
      <w:r w:rsidR="008A5E3E">
        <w:rPr>
          <w:rFonts w:asciiTheme="majorHAnsi" w:eastAsia="Times New Roman" w:hAnsiTheme="majorHAnsi" w:cstheme="majorHAnsi"/>
          <w:lang w:val="en-GB"/>
        </w:rPr>
        <w:t xml:space="preserve">an injection error </w:t>
      </w:r>
      <w:r w:rsidR="00A32FB2">
        <w:rPr>
          <w:rFonts w:asciiTheme="majorHAnsi" w:eastAsia="Times New Roman" w:hAnsiTheme="majorHAnsi" w:cstheme="majorHAnsi"/>
          <w:lang w:val="en-GB"/>
        </w:rPr>
        <w:t xml:space="preserve">or an </w:t>
      </w:r>
      <w:r w:rsidR="008A5E3E">
        <w:rPr>
          <w:rFonts w:asciiTheme="majorHAnsi" w:eastAsia="Times New Roman" w:hAnsiTheme="majorHAnsi" w:cstheme="majorHAnsi"/>
          <w:lang w:val="en-GB"/>
        </w:rPr>
        <w:t>asynchronous beam dump</w:t>
      </w:r>
      <w:r w:rsidR="00A1110F">
        <w:rPr>
          <w:rFonts w:asciiTheme="majorHAnsi" w:eastAsia="Times New Roman" w:hAnsiTheme="majorHAnsi" w:cstheme="majorHAnsi"/>
          <w:lang w:val="en-GB"/>
        </w:rPr>
        <w:t xml:space="preserve"> (A</w:t>
      </w:r>
      <w:r w:rsidR="003660DE">
        <w:rPr>
          <w:rFonts w:asciiTheme="majorHAnsi" w:eastAsia="Times New Roman" w:hAnsiTheme="majorHAnsi" w:cstheme="majorHAnsi"/>
          <w:lang w:val="en-GB"/>
        </w:rPr>
        <w:t>S</w:t>
      </w:r>
      <w:r w:rsidR="00A1110F">
        <w:rPr>
          <w:rFonts w:asciiTheme="majorHAnsi" w:eastAsia="Times New Roman" w:hAnsiTheme="majorHAnsi" w:cstheme="majorHAnsi"/>
          <w:lang w:val="en-GB"/>
        </w:rPr>
        <w:t>D)</w:t>
      </w:r>
      <w:r w:rsidR="00712F43">
        <w:rPr>
          <w:rFonts w:asciiTheme="majorHAnsi" w:eastAsia="Times New Roman" w:hAnsiTheme="majorHAnsi" w:cstheme="majorHAnsi"/>
          <w:lang w:val="en-GB"/>
        </w:rPr>
        <w:t>,</w:t>
      </w:r>
      <w:r w:rsidR="00A32FB2">
        <w:rPr>
          <w:rFonts w:asciiTheme="majorHAnsi" w:eastAsia="Times New Roman" w:hAnsiTheme="majorHAnsi" w:cstheme="majorHAnsi"/>
          <w:lang w:val="en-GB"/>
        </w:rPr>
        <w:t xml:space="preserve"> </w:t>
      </w:r>
      <w:r w:rsidR="00A32FB2" w:rsidRPr="009A1011">
        <w:rPr>
          <w:rFonts w:asciiTheme="majorHAnsi" w:eastAsia="Times New Roman" w:hAnsiTheme="majorHAnsi" w:cstheme="majorHAnsi"/>
          <w:b/>
          <w:lang w:val="en-GB"/>
        </w:rPr>
        <w:t xml:space="preserve">are summarized on Slides </w:t>
      </w:r>
      <w:r w:rsidR="00050D5E">
        <w:rPr>
          <w:rFonts w:asciiTheme="majorHAnsi" w:eastAsia="Times New Roman" w:hAnsiTheme="majorHAnsi" w:cstheme="majorHAnsi"/>
          <w:b/>
          <w:lang w:val="en-GB"/>
        </w:rPr>
        <w:t>13</w:t>
      </w:r>
      <w:r w:rsidR="00050D5E" w:rsidRPr="009A1011">
        <w:rPr>
          <w:rFonts w:asciiTheme="majorHAnsi" w:eastAsia="Times New Roman" w:hAnsiTheme="majorHAnsi" w:cstheme="majorHAnsi"/>
          <w:b/>
          <w:lang w:val="en-GB"/>
        </w:rPr>
        <w:t xml:space="preserve"> </w:t>
      </w:r>
      <w:r w:rsidR="008E5800" w:rsidRPr="009A1011">
        <w:rPr>
          <w:rFonts w:asciiTheme="majorHAnsi" w:eastAsia="Times New Roman" w:hAnsiTheme="majorHAnsi" w:cstheme="majorHAnsi"/>
          <w:b/>
          <w:lang w:val="en-GB"/>
        </w:rPr>
        <w:t xml:space="preserve">and </w:t>
      </w:r>
      <w:r w:rsidR="00050D5E">
        <w:rPr>
          <w:rFonts w:asciiTheme="majorHAnsi" w:eastAsia="Times New Roman" w:hAnsiTheme="majorHAnsi" w:cstheme="majorHAnsi"/>
          <w:b/>
          <w:lang w:val="en-GB"/>
        </w:rPr>
        <w:t>14</w:t>
      </w:r>
      <w:r w:rsidR="003E0C2B">
        <w:rPr>
          <w:rFonts w:asciiTheme="majorHAnsi" w:eastAsia="Times New Roman" w:hAnsiTheme="majorHAnsi" w:cstheme="majorHAnsi"/>
          <w:lang w:val="en-GB"/>
        </w:rPr>
        <w:t>, respectively.</w:t>
      </w:r>
      <w:r w:rsidR="006516A2">
        <w:rPr>
          <w:rFonts w:asciiTheme="majorHAnsi" w:eastAsia="Times New Roman" w:hAnsiTheme="majorHAnsi" w:cstheme="majorHAnsi"/>
          <w:lang w:val="en-GB"/>
        </w:rPr>
        <w:t xml:space="preserve"> The values for Run</w:t>
      </w:r>
      <w:r w:rsidR="006516A2">
        <w:rPr>
          <w:rFonts w:asciiTheme="majorHAnsi" w:eastAsia="Times New Roman" w:hAnsiTheme="majorHAnsi" w:cstheme="majorHAnsi"/>
        </w:rPr>
        <w:t> </w:t>
      </w:r>
      <w:r w:rsidR="006516A2">
        <w:rPr>
          <w:rFonts w:asciiTheme="majorHAnsi" w:eastAsia="Times New Roman" w:hAnsiTheme="majorHAnsi" w:cstheme="majorHAnsi"/>
          <w:lang w:val="en-GB"/>
        </w:rPr>
        <w:t>3 (</w:t>
      </w:r>
      <w:r w:rsidR="00FF5600">
        <w:rPr>
          <w:rFonts w:asciiTheme="majorHAnsi" w:eastAsia="Times New Roman" w:hAnsiTheme="majorHAnsi" w:cstheme="majorHAnsi"/>
          <w:lang w:val="en-GB"/>
        </w:rPr>
        <w:t xml:space="preserve">assuming a </w:t>
      </w:r>
      <w:r w:rsidR="00FF5600">
        <w:rPr>
          <w:rFonts w:asciiTheme="majorHAnsi" w:eastAsia="Times New Roman" w:hAnsiTheme="majorHAnsi" w:cstheme="majorHAnsi"/>
          <w:lang w:val="en-GB"/>
        </w:rPr>
        <w:lastRenderedPageBreak/>
        <w:t xml:space="preserve">maximum of </w:t>
      </w:r>
      <w:r w:rsidR="006516A2">
        <w:rPr>
          <w:rFonts w:asciiTheme="majorHAnsi" w:eastAsia="Times New Roman" w:hAnsiTheme="majorHAnsi" w:cstheme="majorHAnsi"/>
          <w:lang w:val="en-GB"/>
        </w:rPr>
        <w:t>1.8e11 protons per bunch) as well as HL-LHC parameters are given.</w:t>
      </w:r>
      <w:r w:rsidR="003D2DC8">
        <w:rPr>
          <w:rFonts w:asciiTheme="majorHAnsi" w:eastAsia="Times New Roman" w:hAnsiTheme="majorHAnsi" w:cstheme="majorHAnsi"/>
          <w:lang w:val="en-GB"/>
        </w:rPr>
        <w:t xml:space="preserve"> The following observations were made:</w:t>
      </w:r>
    </w:p>
    <w:p w14:paraId="4C65D4EF" w14:textId="2284FA22" w:rsidR="0009373A" w:rsidRDefault="0009373A" w:rsidP="0009373A">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In general, the values of </w:t>
      </w:r>
      <w:r w:rsidRPr="008E5800">
        <w:rPr>
          <w:rFonts w:asciiTheme="majorHAnsi" w:eastAsia="Times New Roman" w:hAnsiTheme="majorHAnsi" w:cstheme="majorHAnsi"/>
          <w:i/>
          <w:lang w:val="en-GB"/>
        </w:rPr>
        <w:t>e</w:t>
      </w:r>
      <w:r w:rsidRPr="008E5800">
        <w:rPr>
          <w:rFonts w:asciiTheme="majorHAnsi" w:eastAsia="Times New Roman" w:hAnsiTheme="majorHAnsi" w:cstheme="majorHAnsi"/>
          <w:vertAlign w:val="subscript"/>
          <w:lang w:val="en-GB"/>
        </w:rPr>
        <w:t>p</w:t>
      </w:r>
      <w:r w:rsidRPr="008E5800">
        <w:rPr>
          <w:rFonts w:asciiTheme="majorHAnsi" w:eastAsia="Times New Roman" w:hAnsiTheme="majorHAnsi" w:cstheme="majorHAnsi"/>
          <w:lang w:val="en-GB"/>
        </w:rPr>
        <w:t xml:space="preserve"> and </w:t>
      </w:r>
      <m:oMath>
        <m:acc>
          <m:accPr>
            <m:chr m:val="̅"/>
            <m:ctrlPr>
              <w:rPr>
                <w:rFonts w:ascii="Cambria Math" w:eastAsia="Times New Roman" w:hAnsi="Cambria Math" w:cstheme="majorHAnsi"/>
                <w:i/>
                <w:lang w:val="en-GB"/>
              </w:rPr>
            </m:ctrlPr>
          </m:accPr>
          <m:e>
            <m:r>
              <w:rPr>
                <w:rFonts w:ascii="Cambria Math" w:eastAsia="Times New Roman" w:hAnsi="Cambria Math" w:cstheme="majorHAnsi"/>
                <w:lang w:val="en-GB"/>
              </w:rPr>
              <m:t>e</m:t>
            </m:r>
          </m:e>
        </m:acc>
      </m:oMath>
      <w:r w:rsidRPr="008E5800">
        <w:rPr>
          <w:rFonts w:asciiTheme="majorHAnsi" w:eastAsia="Times New Roman" w:hAnsiTheme="majorHAnsi" w:cstheme="majorHAnsi"/>
          <w:vertAlign w:val="subscript"/>
          <w:lang w:val="en-GB"/>
        </w:rPr>
        <w:t>s</w:t>
      </w:r>
      <w:r>
        <w:rPr>
          <w:rFonts w:asciiTheme="majorHAnsi" w:eastAsia="Times New Roman" w:hAnsiTheme="majorHAnsi" w:cstheme="majorHAnsi"/>
          <w:lang w:val="en-GB"/>
        </w:rPr>
        <w:t xml:space="preserve"> are higher </w:t>
      </w:r>
      <w:r w:rsidR="00871A04">
        <w:rPr>
          <w:rFonts w:asciiTheme="majorHAnsi" w:eastAsia="Times New Roman" w:hAnsiTheme="majorHAnsi" w:cstheme="majorHAnsi"/>
          <w:lang w:val="en-GB"/>
        </w:rPr>
        <w:t xml:space="preserve">for </w:t>
      </w:r>
      <w:r>
        <w:rPr>
          <w:rFonts w:asciiTheme="majorHAnsi" w:eastAsia="Times New Roman" w:hAnsiTheme="majorHAnsi" w:cstheme="majorHAnsi"/>
          <w:lang w:val="en-GB"/>
        </w:rPr>
        <w:t xml:space="preserve">an injection error </w:t>
      </w:r>
      <w:r w:rsidR="00871A04">
        <w:rPr>
          <w:rFonts w:asciiTheme="majorHAnsi" w:eastAsia="Times New Roman" w:hAnsiTheme="majorHAnsi" w:cstheme="majorHAnsi"/>
          <w:lang w:val="en-GB"/>
        </w:rPr>
        <w:t xml:space="preserve">than for </w:t>
      </w:r>
      <w:r>
        <w:rPr>
          <w:rFonts w:asciiTheme="majorHAnsi" w:eastAsia="Times New Roman" w:hAnsiTheme="majorHAnsi" w:cstheme="majorHAnsi"/>
          <w:lang w:val="en-GB"/>
        </w:rPr>
        <w:t>an ASD.</w:t>
      </w:r>
    </w:p>
    <w:p w14:paraId="76A0876A" w14:textId="4C436091" w:rsidR="00470F8E" w:rsidRDefault="00856E87" w:rsidP="00856E87">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When comparing the </w:t>
      </w:r>
      <w:r w:rsidR="00AF06C4" w:rsidRPr="00155ABF">
        <w:rPr>
          <w:rFonts w:asciiTheme="majorHAnsi" w:eastAsia="Times New Roman" w:hAnsiTheme="majorHAnsi" w:cstheme="majorHAnsi"/>
          <w:b/>
          <w:lang w:val="en-GB"/>
        </w:rPr>
        <w:t>metallic materials</w:t>
      </w:r>
      <w:r w:rsidR="00675920">
        <w:rPr>
          <w:rFonts w:asciiTheme="majorHAnsi" w:eastAsia="Times New Roman" w:hAnsiTheme="majorHAnsi" w:cstheme="majorHAnsi"/>
          <w:lang w:val="en-GB"/>
        </w:rPr>
        <w:t xml:space="preserve"> used or proposed </w:t>
      </w:r>
      <w:r w:rsidR="00AF06C4" w:rsidRPr="00675920">
        <w:rPr>
          <w:rFonts w:asciiTheme="majorHAnsi" w:eastAsia="Times New Roman" w:hAnsiTheme="majorHAnsi" w:cstheme="majorHAnsi"/>
          <w:lang w:val="en-GB"/>
        </w:rPr>
        <w:t xml:space="preserve">for </w:t>
      </w:r>
      <w:r w:rsidR="0011776F" w:rsidRPr="00675920">
        <w:rPr>
          <w:rFonts w:asciiTheme="majorHAnsi" w:eastAsia="Times New Roman" w:hAnsiTheme="majorHAnsi" w:cstheme="majorHAnsi"/>
          <w:lang w:val="en-GB"/>
        </w:rPr>
        <w:t>tertiary collimators</w:t>
      </w:r>
      <w:r w:rsidR="0011776F">
        <w:rPr>
          <w:rFonts w:asciiTheme="majorHAnsi" w:eastAsia="Times New Roman" w:hAnsiTheme="majorHAnsi" w:cstheme="majorHAnsi"/>
          <w:lang w:val="en-GB"/>
        </w:rPr>
        <w:t>, CuCD</w:t>
      </w:r>
      <w:r w:rsidR="005824C0">
        <w:rPr>
          <w:rFonts w:asciiTheme="majorHAnsi" w:eastAsia="Times New Roman" w:hAnsiTheme="majorHAnsi" w:cstheme="majorHAnsi"/>
          <w:lang w:val="en-GB"/>
        </w:rPr>
        <w:t xml:space="preserve"> </w:t>
      </w:r>
      <w:r w:rsidR="00705ED3">
        <w:rPr>
          <w:rFonts w:asciiTheme="majorHAnsi" w:eastAsia="Times New Roman" w:hAnsiTheme="majorHAnsi" w:cstheme="majorHAnsi"/>
          <w:lang w:val="en-GB"/>
        </w:rPr>
        <w:t xml:space="preserve">appears to be </w:t>
      </w:r>
      <w:r>
        <w:rPr>
          <w:rFonts w:asciiTheme="majorHAnsi" w:eastAsia="Times New Roman" w:hAnsiTheme="majorHAnsi" w:cstheme="majorHAnsi"/>
          <w:lang w:val="en-GB"/>
        </w:rPr>
        <w:t xml:space="preserve">more robust </w:t>
      </w:r>
      <w:r w:rsidR="005F7641">
        <w:rPr>
          <w:rFonts w:asciiTheme="majorHAnsi" w:eastAsia="Times New Roman" w:hAnsiTheme="majorHAnsi" w:cstheme="majorHAnsi"/>
          <w:lang w:val="en-GB"/>
        </w:rPr>
        <w:t>to the beam impact</w:t>
      </w:r>
      <w:r w:rsidR="002B6B7C">
        <w:rPr>
          <w:rFonts w:asciiTheme="majorHAnsi" w:eastAsia="Times New Roman" w:hAnsiTheme="majorHAnsi" w:cstheme="majorHAnsi"/>
          <w:lang w:val="en-GB"/>
        </w:rPr>
        <w:t xml:space="preserve"> than Inermet</w:t>
      </w:r>
      <w:r w:rsidR="005F7641">
        <w:rPr>
          <w:rFonts w:asciiTheme="majorHAnsi" w:eastAsia="Times New Roman" w:hAnsiTheme="majorHAnsi" w:cstheme="majorHAnsi"/>
          <w:lang w:val="en-GB"/>
        </w:rPr>
        <w:t xml:space="preserve">. In case of an </w:t>
      </w:r>
      <w:r w:rsidR="003660DE">
        <w:rPr>
          <w:rFonts w:asciiTheme="majorHAnsi" w:eastAsia="Times New Roman" w:hAnsiTheme="majorHAnsi" w:cstheme="majorHAnsi"/>
          <w:lang w:val="en-GB"/>
        </w:rPr>
        <w:t>AS</w:t>
      </w:r>
      <w:r w:rsidR="005F7641">
        <w:rPr>
          <w:rFonts w:asciiTheme="majorHAnsi" w:eastAsia="Times New Roman" w:hAnsiTheme="majorHAnsi" w:cstheme="majorHAnsi"/>
          <w:lang w:val="en-GB"/>
        </w:rPr>
        <w:t>D</w:t>
      </w:r>
      <w:r w:rsidR="00122C26">
        <w:rPr>
          <w:rFonts w:asciiTheme="majorHAnsi" w:eastAsia="Times New Roman" w:hAnsiTheme="majorHAnsi" w:cstheme="majorHAnsi"/>
          <w:lang w:val="en-GB"/>
        </w:rPr>
        <w:t xml:space="preserve"> with direct impact on the jaw</w:t>
      </w:r>
      <w:r w:rsidR="005F7641">
        <w:rPr>
          <w:rFonts w:asciiTheme="majorHAnsi" w:eastAsia="Times New Roman" w:hAnsiTheme="majorHAnsi" w:cstheme="majorHAnsi"/>
          <w:lang w:val="en-GB"/>
        </w:rPr>
        <w:t xml:space="preserve">, an </w:t>
      </w:r>
      <w:r w:rsidR="005824C0" w:rsidRPr="008E5800">
        <w:rPr>
          <w:rFonts w:asciiTheme="majorHAnsi" w:eastAsia="Times New Roman" w:hAnsiTheme="majorHAnsi" w:cstheme="majorHAnsi"/>
          <w:i/>
          <w:lang w:val="en-GB"/>
        </w:rPr>
        <w:t>e</w:t>
      </w:r>
      <w:r w:rsidR="005824C0" w:rsidRPr="008E5800">
        <w:rPr>
          <w:rFonts w:asciiTheme="majorHAnsi" w:eastAsia="Times New Roman" w:hAnsiTheme="majorHAnsi" w:cstheme="majorHAnsi"/>
          <w:vertAlign w:val="subscript"/>
          <w:lang w:val="en-GB"/>
        </w:rPr>
        <w:t>p</w:t>
      </w:r>
      <w:r w:rsidR="005824C0">
        <w:rPr>
          <w:rFonts w:asciiTheme="majorHAnsi" w:eastAsia="Times New Roman" w:hAnsiTheme="majorHAnsi" w:cstheme="majorHAnsi"/>
          <w:lang w:val="en-GB"/>
        </w:rPr>
        <w:t xml:space="preserve"> </w:t>
      </w:r>
      <w:r w:rsidR="00F84A6F">
        <w:rPr>
          <w:rFonts w:asciiTheme="majorHAnsi" w:eastAsia="Times New Roman" w:hAnsiTheme="majorHAnsi" w:cstheme="majorHAnsi"/>
          <w:lang w:val="en-GB"/>
        </w:rPr>
        <w:t xml:space="preserve">value </w:t>
      </w:r>
      <w:r w:rsidR="00A82089">
        <w:rPr>
          <w:rFonts w:asciiTheme="majorHAnsi" w:eastAsia="Times New Roman" w:hAnsiTheme="majorHAnsi" w:cstheme="majorHAnsi"/>
          <w:lang w:val="en-GB"/>
        </w:rPr>
        <w:t xml:space="preserve">just above </w:t>
      </w:r>
      <w:r w:rsidR="00F84A6F">
        <w:rPr>
          <w:rFonts w:asciiTheme="majorHAnsi" w:eastAsia="Times New Roman" w:hAnsiTheme="majorHAnsi" w:cstheme="majorHAnsi"/>
          <w:lang w:val="en-GB"/>
        </w:rPr>
        <w:t>T</w:t>
      </w:r>
      <w:r w:rsidR="00A82089">
        <w:rPr>
          <w:rFonts w:asciiTheme="majorHAnsi" w:eastAsia="Times New Roman" w:hAnsiTheme="majorHAnsi" w:cstheme="majorHAnsi"/>
          <w:lang w:val="en-GB"/>
        </w:rPr>
        <w:t>hreshold 2</w:t>
      </w:r>
      <w:r w:rsidR="005F7641">
        <w:rPr>
          <w:rFonts w:asciiTheme="majorHAnsi" w:eastAsia="Times New Roman" w:hAnsiTheme="majorHAnsi" w:cstheme="majorHAnsi"/>
          <w:lang w:val="en-GB"/>
        </w:rPr>
        <w:t xml:space="preserve"> </w:t>
      </w:r>
      <w:r w:rsidR="00DE6DB7">
        <w:rPr>
          <w:rFonts w:asciiTheme="majorHAnsi" w:eastAsia="Times New Roman" w:hAnsiTheme="majorHAnsi" w:cstheme="majorHAnsi"/>
          <w:lang w:val="en-GB"/>
        </w:rPr>
        <w:t xml:space="preserve">and well below Threshold 3 </w:t>
      </w:r>
      <w:r w:rsidR="005F7641">
        <w:rPr>
          <w:rFonts w:asciiTheme="majorHAnsi" w:eastAsia="Times New Roman" w:hAnsiTheme="majorHAnsi" w:cstheme="majorHAnsi"/>
          <w:lang w:val="en-GB"/>
        </w:rPr>
        <w:t>is expected</w:t>
      </w:r>
      <w:r w:rsidR="00297DFE">
        <w:rPr>
          <w:rFonts w:asciiTheme="majorHAnsi" w:eastAsia="Times New Roman" w:hAnsiTheme="majorHAnsi" w:cstheme="majorHAnsi"/>
          <w:lang w:val="en-GB"/>
        </w:rPr>
        <w:t xml:space="preserve"> for CuCD</w:t>
      </w:r>
      <w:r w:rsidR="00615435">
        <w:rPr>
          <w:rFonts w:asciiTheme="majorHAnsi" w:eastAsia="Times New Roman" w:hAnsiTheme="majorHAnsi" w:cstheme="majorHAnsi"/>
          <w:lang w:val="en-GB"/>
        </w:rPr>
        <w:t>. F</w:t>
      </w:r>
      <w:r w:rsidR="00A82089">
        <w:rPr>
          <w:rFonts w:asciiTheme="majorHAnsi" w:eastAsia="Times New Roman" w:hAnsiTheme="majorHAnsi" w:cstheme="majorHAnsi"/>
          <w:lang w:val="en-GB"/>
        </w:rPr>
        <w:t>or Inermet</w:t>
      </w:r>
      <w:r w:rsidR="00615435">
        <w:rPr>
          <w:rFonts w:asciiTheme="majorHAnsi" w:eastAsia="Times New Roman" w:hAnsiTheme="majorHAnsi" w:cstheme="majorHAnsi"/>
          <w:lang w:val="en-GB"/>
        </w:rPr>
        <w:t xml:space="preserve">, in contrast, </w:t>
      </w:r>
      <w:r w:rsidR="00A82089">
        <w:rPr>
          <w:rFonts w:asciiTheme="majorHAnsi" w:eastAsia="Times New Roman" w:hAnsiTheme="majorHAnsi" w:cstheme="majorHAnsi"/>
          <w:lang w:val="en-GB"/>
        </w:rPr>
        <w:t xml:space="preserve">the </w:t>
      </w:r>
      <w:r>
        <w:rPr>
          <w:rFonts w:asciiTheme="majorHAnsi" w:eastAsia="Times New Roman" w:hAnsiTheme="majorHAnsi" w:cstheme="majorHAnsi"/>
          <w:lang w:val="en-GB"/>
        </w:rPr>
        <w:t xml:space="preserve">value </w:t>
      </w:r>
      <w:r w:rsidR="00897E13">
        <w:rPr>
          <w:rFonts w:asciiTheme="majorHAnsi" w:eastAsia="Times New Roman" w:hAnsiTheme="majorHAnsi" w:cstheme="majorHAnsi"/>
          <w:lang w:val="en-GB"/>
        </w:rPr>
        <w:t xml:space="preserve">would be </w:t>
      </w:r>
      <w:r w:rsidR="00DE6DB7">
        <w:rPr>
          <w:rFonts w:asciiTheme="majorHAnsi" w:eastAsia="Times New Roman" w:hAnsiTheme="majorHAnsi" w:cstheme="majorHAnsi"/>
          <w:lang w:val="en-GB"/>
        </w:rPr>
        <w:t xml:space="preserve">clearly </w:t>
      </w:r>
      <w:r w:rsidR="00470F8E">
        <w:rPr>
          <w:rFonts w:asciiTheme="majorHAnsi" w:eastAsia="Times New Roman" w:hAnsiTheme="majorHAnsi" w:cstheme="majorHAnsi"/>
          <w:lang w:val="en-GB"/>
        </w:rPr>
        <w:t xml:space="preserve">above Threshold 3 </w:t>
      </w:r>
      <w:r w:rsidR="006329A5">
        <w:rPr>
          <w:rFonts w:asciiTheme="majorHAnsi" w:eastAsia="Times New Roman" w:hAnsiTheme="majorHAnsi" w:cstheme="majorHAnsi"/>
          <w:lang w:val="en-GB"/>
        </w:rPr>
        <w:t xml:space="preserve">for HL-LHC </w:t>
      </w:r>
      <w:r w:rsidR="00897E13">
        <w:rPr>
          <w:rFonts w:asciiTheme="majorHAnsi" w:eastAsia="Times New Roman" w:hAnsiTheme="majorHAnsi" w:cstheme="majorHAnsi"/>
          <w:lang w:val="en-GB"/>
        </w:rPr>
        <w:t xml:space="preserve">as well as </w:t>
      </w:r>
      <w:r w:rsidR="006329A5">
        <w:rPr>
          <w:rFonts w:asciiTheme="majorHAnsi" w:eastAsia="Times New Roman" w:hAnsiTheme="majorHAnsi" w:cstheme="majorHAnsi"/>
          <w:lang w:val="en-GB"/>
        </w:rPr>
        <w:t xml:space="preserve">for Run 3 </w:t>
      </w:r>
      <w:r w:rsidR="000E2F62">
        <w:rPr>
          <w:rFonts w:asciiTheme="majorHAnsi" w:eastAsia="Times New Roman" w:hAnsiTheme="majorHAnsi" w:cstheme="majorHAnsi"/>
          <w:lang w:val="en-GB"/>
        </w:rPr>
        <w:t>parameters</w:t>
      </w:r>
      <w:r w:rsidR="006329A5">
        <w:rPr>
          <w:rFonts w:asciiTheme="majorHAnsi" w:eastAsia="Times New Roman" w:hAnsiTheme="majorHAnsi" w:cstheme="majorHAnsi"/>
          <w:lang w:val="en-GB"/>
        </w:rPr>
        <w:t xml:space="preserve">. This </w:t>
      </w:r>
      <w:r w:rsidR="000E2F62">
        <w:rPr>
          <w:rFonts w:asciiTheme="majorHAnsi" w:eastAsia="Times New Roman" w:hAnsiTheme="majorHAnsi" w:cstheme="majorHAnsi"/>
          <w:lang w:val="en-GB"/>
        </w:rPr>
        <w:t xml:space="preserve">would </w:t>
      </w:r>
      <w:r w:rsidR="00705ED3">
        <w:rPr>
          <w:rFonts w:asciiTheme="majorHAnsi" w:eastAsia="Times New Roman" w:hAnsiTheme="majorHAnsi" w:cstheme="majorHAnsi"/>
          <w:lang w:val="en-GB"/>
        </w:rPr>
        <w:t xml:space="preserve">imply </w:t>
      </w:r>
      <w:r w:rsidR="000E2F62">
        <w:rPr>
          <w:rFonts w:asciiTheme="majorHAnsi" w:eastAsia="Times New Roman" w:hAnsiTheme="majorHAnsi" w:cstheme="majorHAnsi"/>
          <w:lang w:val="en-GB"/>
        </w:rPr>
        <w:t>that the jaw ha</w:t>
      </w:r>
      <w:r w:rsidR="00E67A0A">
        <w:rPr>
          <w:rFonts w:asciiTheme="majorHAnsi" w:eastAsia="Times New Roman" w:hAnsiTheme="majorHAnsi" w:cstheme="majorHAnsi"/>
          <w:lang w:val="en-GB"/>
        </w:rPr>
        <w:t>s</w:t>
      </w:r>
      <w:r w:rsidR="000E2F62">
        <w:rPr>
          <w:rFonts w:asciiTheme="majorHAnsi" w:eastAsia="Times New Roman" w:hAnsiTheme="majorHAnsi" w:cstheme="majorHAnsi"/>
          <w:lang w:val="en-GB"/>
        </w:rPr>
        <w:t xml:space="preserve"> to </w:t>
      </w:r>
      <w:r w:rsidR="00E67A0A">
        <w:rPr>
          <w:rFonts w:asciiTheme="majorHAnsi" w:eastAsia="Times New Roman" w:hAnsiTheme="majorHAnsi" w:cstheme="majorHAnsi"/>
          <w:lang w:val="en-GB"/>
        </w:rPr>
        <w:t>be replaced.</w:t>
      </w:r>
    </w:p>
    <w:p w14:paraId="6D2C41B5" w14:textId="73038B01" w:rsidR="003660DE" w:rsidRDefault="00C82E1C" w:rsidP="006B66A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For </w:t>
      </w:r>
      <w:r w:rsidRPr="009A1011">
        <w:rPr>
          <w:rFonts w:asciiTheme="majorHAnsi" w:eastAsia="Times New Roman" w:hAnsiTheme="majorHAnsi" w:cstheme="majorHAnsi"/>
          <w:b/>
          <w:lang w:val="en-GB"/>
        </w:rPr>
        <w:t>graphitic materials</w:t>
      </w:r>
      <w:r>
        <w:rPr>
          <w:rFonts w:asciiTheme="majorHAnsi" w:eastAsia="Times New Roman" w:hAnsiTheme="majorHAnsi" w:cstheme="majorHAnsi"/>
          <w:lang w:val="en-GB"/>
        </w:rPr>
        <w:t xml:space="preserve"> (CFC, graphite, MoGr),</w:t>
      </w:r>
      <w:r w:rsidR="00A66127">
        <w:rPr>
          <w:rFonts w:asciiTheme="majorHAnsi" w:eastAsia="Times New Roman" w:hAnsiTheme="majorHAnsi" w:cstheme="majorHAnsi"/>
          <w:lang w:val="en-GB"/>
        </w:rPr>
        <w:t xml:space="preserve"> the expected </w:t>
      </w:r>
      <w:r w:rsidR="00A66127" w:rsidRPr="008E5800">
        <w:rPr>
          <w:rFonts w:asciiTheme="majorHAnsi" w:eastAsia="Times New Roman" w:hAnsiTheme="majorHAnsi" w:cstheme="majorHAnsi"/>
          <w:i/>
          <w:lang w:val="en-GB"/>
        </w:rPr>
        <w:t>e</w:t>
      </w:r>
      <w:r w:rsidR="00A66127" w:rsidRPr="008E5800">
        <w:rPr>
          <w:rFonts w:asciiTheme="majorHAnsi" w:eastAsia="Times New Roman" w:hAnsiTheme="majorHAnsi" w:cstheme="majorHAnsi"/>
          <w:vertAlign w:val="subscript"/>
          <w:lang w:val="en-GB"/>
        </w:rPr>
        <w:t>p</w:t>
      </w:r>
      <w:r w:rsidR="00A66127">
        <w:rPr>
          <w:rFonts w:asciiTheme="majorHAnsi" w:eastAsia="Times New Roman" w:hAnsiTheme="majorHAnsi" w:cstheme="majorHAnsi"/>
          <w:lang w:val="en-GB"/>
        </w:rPr>
        <w:t xml:space="preserve"> </w:t>
      </w:r>
      <w:r w:rsidR="003660DE">
        <w:rPr>
          <w:rFonts w:asciiTheme="majorHAnsi" w:eastAsia="Times New Roman" w:hAnsiTheme="majorHAnsi" w:cstheme="majorHAnsi"/>
          <w:lang w:val="en-GB"/>
        </w:rPr>
        <w:t xml:space="preserve">in case of an ASD </w:t>
      </w:r>
      <w:r w:rsidR="004359B2">
        <w:rPr>
          <w:rFonts w:asciiTheme="majorHAnsi" w:eastAsia="Times New Roman" w:hAnsiTheme="majorHAnsi" w:cstheme="majorHAnsi"/>
          <w:lang w:val="en-GB"/>
        </w:rPr>
        <w:t xml:space="preserve">is below </w:t>
      </w:r>
      <w:r w:rsidR="00F36198">
        <w:rPr>
          <w:rFonts w:asciiTheme="majorHAnsi" w:eastAsia="Times New Roman" w:hAnsiTheme="majorHAnsi" w:cstheme="majorHAnsi"/>
          <w:lang w:val="en-GB"/>
        </w:rPr>
        <w:t>or close to Threshold 1. For a beam injection</w:t>
      </w:r>
      <w:r w:rsidR="00EF3296">
        <w:rPr>
          <w:rFonts w:asciiTheme="majorHAnsi" w:eastAsia="Times New Roman" w:hAnsiTheme="majorHAnsi" w:cstheme="majorHAnsi"/>
          <w:lang w:val="en-GB"/>
        </w:rPr>
        <w:t xml:space="preserve"> error, it would remain below Threshold 2.</w:t>
      </w:r>
      <w:r w:rsidR="000F2FAD">
        <w:rPr>
          <w:rFonts w:asciiTheme="majorHAnsi" w:eastAsia="Times New Roman" w:hAnsiTheme="majorHAnsi" w:cstheme="majorHAnsi"/>
          <w:lang w:val="en-GB"/>
        </w:rPr>
        <w:t xml:space="preserve"> Therefore, no functional </w:t>
      </w:r>
      <w:r w:rsidR="00EC4A41">
        <w:rPr>
          <w:rFonts w:asciiTheme="majorHAnsi" w:eastAsia="Times New Roman" w:hAnsiTheme="majorHAnsi" w:cstheme="majorHAnsi"/>
          <w:lang w:val="en-GB"/>
        </w:rPr>
        <w:t xml:space="preserve">defect of </w:t>
      </w:r>
      <w:r w:rsidR="000F2FAD">
        <w:rPr>
          <w:rFonts w:asciiTheme="majorHAnsi" w:eastAsia="Times New Roman" w:hAnsiTheme="majorHAnsi" w:cstheme="majorHAnsi"/>
          <w:lang w:val="en-GB"/>
        </w:rPr>
        <w:t>the collimator is expected.</w:t>
      </w:r>
    </w:p>
    <w:p w14:paraId="28E254EB" w14:textId="1C33BAA4" w:rsidR="00EF3296" w:rsidRDefault="007444B2" w:rsidP="006B66A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energy deposited in the </w:t>
      </w:r>
      <w:r w:rsidR="00472221" w:rsidRPr="009A1011">
        <w:rPr>
          <w:rFonts w:asciiTheme="majorHAnsi" w:eastAsia="Times New Roman" w:hAnsiTheme="majorHAnsi" w:cstheme="majorHAnsi"/>
          <w:b/>
          <w:lang w:val="en-GB"/>
        </w:rPr>
        <w:t xml:space="preserve">metallic </w:t>
      </w:r>
      <w:r w:rsidRPr="009A1011">
        <w:rPr>
          <w:rFonts w:asciiTheme="majorHAnsi" w:eastAsia="Times New Roman" w:hAnsiTheme="majorHAnsi" w:cstheme="majorHAnsi"/>
          <w:b/>
          <w:lang w:val="en-GB"/>
        </w:rPr>
        <w:t>coating</w:t>
      </w:r>
      <w:r w:rsidR="00472221" w:rsidRPr="009A1011">
        <w:rPr>
          <w:rFonts w:asciiTheme="majorHAnsi" w:eastAsia="Times New Roman" w:hAnsiTheme="majorHAnsi" w:cstheme="majorHAnsi"/>
          <w:b/>
          <w:lang w:val="en-GB"/>
        </w:rPr>
        <w:t>s</w:t>
      </w:r>
      <w:r w:rsidR="00472221">
        <w:rPr>
          <w:rFonts w:asciiTheme="majorHAnsi" w:eastAsia="Times New Roman" w:hAnsiTheme="majorHAnsi" w:cstheme="majorHAnsi"/>
          <w:lang w:val="en-GB"/>
        </w:rPr>
        <w:t xml:space="preserve"> of secondary collimators</w:t>
      </w:r>
      <w:r>
        <w:rPr>
          <w:rFonts w:asciiTheme="majorHAnsi" w:eastAsia="Times New Roman" w:hAnsiTheme="majorHAnsi" w:cstheme="majorHAnsi"/>
          <w:lang w:val="en-GB"/>
        </w:rPr>
        <w:t xml:space="preserve"> </w:t>
      </w:r>
      <w:r w:rsidR="00DC124B">
        <w:rPr>
          <w:rFonts w:asciiTheme="majorHAnsi" w:eastAsia="Times New Roman" w:hAnsiTheme="majorHAnsi" w:cstheme="majorHAnsi"/>
          <w:lang w:val="en-GB"/>
        </w:rPr>
        <w:t xml:space="preserve">during a beam injection error or an ASD </w:t>
      </w:r>
      <w:r>
        <w:rPr>
          <w:rFonts w:asciiTheme="majorHAnsi" w:eastAsia="Times New Roman" w:hAnsiTheme="majorHAnsi" w:cstheme="majorHAnsi"/>
          <w:lang w:val="en-GB"/>
        </w:rPr>
        <w:t>c</w:t>
      </w:r>
      <w:r w:rsidR="00DC124B">
        <w:rPr>
          <w:rFonts w:asciiTheme="majorHAnsi" w:eastAsia="Times New Roman" w:hAnsiTheme="majorHAnsi" w:cstheme="majorHAnsi"/>
          <w:lang w:val="en-GB"/>
        </w:rPr>
        <w:t>ould</w:t>
      </w:r>
      <w:r>
        <w:rPr>
          <w:rFonts w:asciiTheme="majorHAnsi" w:eastAsia="Times New Roman" w:hAnsiTheme="majorHAnsi" w:cstheme="majorHAnsi"/>
          <w:lang w:val="en-GB"/>
        </w:rPr>
        <w:t xml:space="preserve"> provoke a damage equivalent to Threshold 2, which </w:t>
      </w:r>
      <w:r w:rsidR="00472221">
        <w:rPr>
          <w:rFonts w:asciiTheme="majorHAnsi" w:eastAsia="Times New Roman" w:hAnsiTheme="majorHAnsi" w:cstheme="majorHAnsi"/>
          <w:lang w:val="en-GB"/>
        </w:rPr>
        <w:t>w</w:t>
      </w:r>
      <w:r>
        <w:rPr>
          <w:rFonts w:asciiTheme="majorHAnsi" w:eastAsia="Times New Roman" w:hAnsiTheme="majorHAnsi" w:cstheme="majorHAnsi"/>
          <w:lang w:val="en-GB"/>
        </w:rPr>
        <w:t xml:space="preserve">ould </w:t>
      </w:r>
      <w:r w:rsidR="00472221">
        <w:rPr>
          <w:rFonts w:asciiTheme="majorHAnsi" w:eastAsia="Times New Roman" w:hAnsiTheme="majorHAnsi" w:cstheme="majorHAnsi"/>
          <w:lang w:val="en-GB"/>
        </w:rPr>
        <w:t xml:space="preserve">need to </w:t>
      </w:r>
      <w:r w:rsidR="005E6F29">
        <w:rPr>
          <w:rFonts w:asciiTheme="majorHAnsi" w:eastAsia="Times New Roman" w:hAnsiTheme="majorHAnsi" w:cstheme="majorHAnsi"/>
          <w:lang w:val="en-GB"/>
        </w:rPr>
        <w:t xml:space="preserve">be </w:t>
      </w:r>
      <w:r w:rsidR="006516A2">
        <w:rPr>
          <w:rFonts w:asciiTheme="majorHAnsi" w:eastAsia="Times New Roman" w:hAnsiTheme="majorHAnsi" w:cstheme="majorHAnsi"/>
          <w:lang w:val="en-GB"/>
        </w:rPr>
        <w:t xml:space="preserve">recovered </w:t>
      </w:r>
      <w:r w:rsidR="005E6F29">
        <w:rPr>
          <w:rFonts w:asciiTheme="majorHAnsi" w:eastAsia="Times New Roman" w:hAnsiTheme="majorHAnsi" w:cstheme="majorHAnsi"/>
          <w:lang w:val="en-GB"/>
        </w:rPr>
        <w:t>with a 5</w:t>
      </w:r>
      <w:r w:rsidR="005E6F29" w:rsidRPr="005E6F29">
        <w:rPr>
          <w:rFonts w:asciiTheme="majorHAnsi" w:eastAsia="Times New Roman" w:hAnsiTheme="majorHAnsi" w:cstheme="majorHAnsi"/>
          <w:vertAlign w:val="superscript"/>
          <w:lang w:val="en-GB"/>
        </w:rPr>
        <w:t>th</w:t>
      </w:r>
      <w:r w:rsidR="005E6F29">
        <w:rPr>
          <w:rFonts w:asciiTheme="majorHAnsi" w:eastAsia="Times New Roman" w:hAnsiTheme="majorHAnsi" w:cstheme="majorHAnsi"/>
          <w:lang w:val="en-GB"/>
        </w:rPr>
        <w:t xml:space="preserve"> axis movement.</w:t>
      </w:r>
    </w:p>
    <w:p w14:paraId="6AF4E9D0" w14:textId="76132930" w:rsidR="004D4F3B" w:rsidRDefault="004D4F3B" w:rsidP="006B66A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expected values for </w:t>
      </w:r>
      <m:oMath>
        <m:acc>
          <m:accPr>
            <m:chr m:val="̅"/>
            <m:ctrlPr>
              <w:rPr>
                <w:rFonts w:ascii="Cambria Math" w:eastAsia="Times New Roman" w:hAnsi="Cambria Math" w:cstheme="majorHAnsi"/>
                <w:i/>
                <w:lang w:val="en-GB"/>
              </w:rPr>
            </m:ctrlPr>
          </m:accPr>
          <m:e>
            <m:r>
              <w:rPr>
                <w:rFonts w:ascii="Cambria Math" w:eastAsia="Times New Roman" w:hAnsi="Cambria Math" w:cstheme="majorHAnsi"/>
                <w:lang w:val="en-GB"/>
              </w:rPr>
              <m:t>e</m:t>
            </m:r>
          </m:e>
        </m:acc>
      </m:oMath>
      <w:r w:rsidRPr="008E5800">
        <w:rPr>
          <w:rFonts w:asciiTheme="majorHAnsi" w:eastAsia="Times New Roman" w:hAnsiTheme="majorHAnsi" w:cstheme="majorHAnsi"/>
          <w:vertAlign w:val="subscript"/>
          <w:lang w:val="en-GB"/>
        </w:rPr>
        <w:t>s</w:t>
      </w:r>
      <w:r>
        <w:rPr>
          <w:rFonts w:asciiTheme="majorHAnsi" w:eastAsia="Times New Roman" w:hAnsiTheme="majorHAnsi" w:cstheme="majorHAnsi"/>
          <w:lang w:val="en-GB"/>
        </w:rPr>
        <w:t xml:space="preserve"> are well below Threshold 1</w:t>
      </w:r>
      <w:r w:rsidR="006516A2">
        <w:rPr>
          <w:rFonts w:asciiTheme="majorHAnsi" w:eastAsia="Times New Roman" w:hAnsiTheme="majorHAnsi" w:cstheme="majorHAnsi"/>
          <w:lang w:val="en-GB"/>
        </w:rPr>
        <w:t xml:space="preserve"> for both failure </w:t>
      </w:r>
      <w:r w:rsidR="000F2FAD">
        <w:rPr>
          <w:rFonts w:asciiTheme="majorHAnsi" w:eastAsia="Times New Roman" w:hAnsiTheme="majorHAnsi" w:cstheme="majorHAnsi"/>
          <w:lang w:val="en-GB"/>
        </w:rPr>
        <w:t>scenarios</w:t>
      </w:r>
      <w:r w:rsidR="005A6E60">
        <w:rPr>
          <w:rFonts w:asciiTheme="majorHAnsi" w:eastAsia="Times New Roman" w:hAnsiTheme="majorHAnsi" w:cstheme="majorHAnsi"/>
          <w:lang w:val="en-GB"/>
        </w:rPr>
        <w:t xml:space="preserve"> and all considered materials</w:t>
      </w:r>
      <w:r w:rsidR="000F2FAD">
        <w:rPr>
          <w:rFonts w:asciiTheme="majorHAnsi" w:eastAsia="Times New Roman" w:hAnsiTheme="majorHAnsi" w:cstheme="majorHAnsi"/>
          <w:lang w:val="en-GB"/>
        </w:rPr>
        <w:t>.</w:t>
      </w:r>
    </w:p>
    <w:p w14:paraId="38D200FA" w14:textId="06C44D0E" w:rsidR="001F3BA1" w:rsidRDefault="001F3BA1" w:rsidP="009A101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For the </w:t>
      </w:r>
      <w:r w:rsidRPr="00A41678">
        <w:rPr>
          <w:rFonts w:asciiTheme="majorHAnsi" w:eastAsia="Times New Roman" w:hAnsiTheme="majorHAnsi" w:cstheme="majorHAnsi"/>
          <w:b/>
          <w:lang w:val="en-GB"/>
        </w:rPr>
        <w:t>embedded BPMs</w:t>
      </w:r>
      <w:r>
        <w:rPr>
          <w:rFonts w:asciiTheme="majorHAnsi" w:eastAsia="Times New Roman" w:hAnsiTheme="majorHAnsi" w:cstheme="majorHAnsi"/>
          <w:lang w:val="en-GB"/>
        </w:rPr>
        <w:t xml:space="preserve">, no issues </w:t>
      </w:r>
      <w:r w:rsidRPr="003B75FD">
        <w:rPr>
          <w:rFonts w:asciiTheme="majorHAnsi" w:eastAsia="Times New Roman" w:hAnsiTheme="majorHAnsi" w:cstheme="majorHAnsi"/>
          <w:lang w:val="en-GB"/>
        </w:rPr>
        <w:t xml:space="preserve">are expected </w:t>
      </w:r>
      <w:r>
        <w:rPr>
          <w:rFonts w:asciiTheme="majorHAnsi" w:eastAsia="Times New Roman" w:hAnsiTheme="majorHAnsi" w:cstheme="majorHAnsi"/>
          <w:lang w:val="en-GB"/>
        </w:rPr>
        <w:t xml:space="preserve">for the </w:t>
      </w:r>
      <w:r w:rsidRPr="003B75FD">
        <w:rPr>
          <w:rFonts w:asciiTheme="majorHAnsi" w:eastAsia="Times New Roman" w:hAnsiTheme="majorHAnsi" w:cstheme="majorHAnsi"/>
          <w:lang w:val="en-GB"/>
        </w:rPr>
        <w:t xml:space="preserve">TCPPM and TCSPM (MoGr tapering), </w:t>
      </w:r>
      <w:r w:rsidR="00AC1ED6">
        <w:rPr>
          <w:rFonts w:asciiTheme="majorHAnsi" w:eastAsia="Times New Roman" w:hAnsiTheme="majorHAnsi" w:cstheme="majorHAnsi"/>
          <w:lang w:val="en-GB"/>
        </w:rPr>
        <w:t xml:space="preserve">while further studies are required for the </w:t>
      </w:r>
      <w:r w:rsidRPr="003B75FD">
        <w:rPr>
          <w:rFonts w:asciiTheme="majorHAnsi" w:eastAsia="Times New Roman" w:hAnsiTheme="majorHAnsi" w:cstheme="majorHAnsi"/>
          <w:lang w:val="en-GB"/>
        </w:rPr>
        <w:t>TCSP (Glidcop tapering)</w:t>
      </w:r>
      <w:r w:rsidR="00A41678">
        <w:rPr>
          <w:rFonts w:asciiTheme="majorHAnsi" w:eastAsia="Times New Roman" w:hAnsiTheme="majorHAnsi" w:cstheme="majorHAnsi"/>
          <w:lang w:val="en-GB"/>
        </w:rPr>
        <w:t xml:space="preserve"> since du</w:t>
      </w:r>
      <w:r w:rsidR="00584D94">
        <w:rPr>
          <w:rFonts w:asciiTheme="majorHAnsi" w:eastAsia="Times New Roman" w:hAnsiTheme="majorHAnsi" w:cstheme="majorHAnsi"/>
          <w:lang w:val="en-GB"/>
        </w:rPr>
        <w:t xml:space="preserve">ring the HRMT-23 experiment the BPM reached a temperature of </w:t>
      </w:r>
      <w:r w:rsidR="005849C5">
        <w:rPr>
          <w:rFonts w:asciiTheme="majorHAnsi" w:eastAsia="Times New Roman" w:hAnsiTheme="majorHAnsi" w:cstheme="majorHAnsi"/>
          <w:lang w:val="en-GB"/>
        </w:rPr>
        <w:t>900°C and ceased working (Slide 9).</w:t>
      </w:r>
    </w:p>
    <w:p w14:paraId="1455DFBE" w14:textId="1209C090" w:rsidR="00EC15F0" w:rsidRDefault="00FA253B" w:rsidP="00EC15F0">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A. Lechner</w:t>
      </w:r>
      <w:r w:rsidR="00EC15F0">
        <w:rPr>
          <w:rFonts w:asciiTheme="majorHAnsi" w:eastAsia="Times New Roman" w:hAnsiTheme="majorHAnsi" w:cstheme="majorHAnsi"/>
          <w:lang w:val="en-GB"/>
        </w:rPr>
        <w:t xml:space="preserve"> commented that the </w:t>
      </w:r>
      <w:r w:rsidR="00EC15F0" w:rsidRPr="00A41678">
        <w:rPr>
          <w:rFonts w:asciiTheme="majorHAnsi" w:eastAsia="Times New Roman" w:hAnsiTheme="majorHAnsi" w:cstheme="majorHAnsi"/>
          <w:b/>
          <w:lang w:val="en-GB"/>
        </w:rPr>
        <w:t xml:space="preserve">energy-deposition values for the ASD should be </w:t>
      </w:r>
      <w:r w:rsidR="00E44F6B">
        <w:rPr>
          <w:rFonts w:asciiTheme="majorHAnsi" w:eastAsia="Times New Roman" w:hAnsiTheme="majorHAnsi" w:cstheme="majorHAnsi"/>
          <w:b/>
          <w:lang w:val="en-GB"/>
        </w:rPr>
        <w:t xml:space="preserve">revised </w:t>
      </w:r>
      <w:r w:rsidR="00E44F6B" w:rsidRPr="00E44F6B">
        <w:rPr>
          <w:rFonts w:asciiTheme="majorHAnsi" w:eastAsia="Times New Roman" w:hAnsiTheme="majorHAnsi" w:cstheme="majorHAnsi"/>
          <w:lang w:val="en-GB"/>
        </w:rPr>
        <w:t>based on the most recent studies</w:t>
      </w:r>
      <w:r w:rsidR="00EC15F0">
        <w:rPr>
          <w:rFonts w:asciiTheme="majorHAnsi" w:eastAsia="Times New Roman" w:hAnsiTheme="majorHAnsi" w:cstheme="majorHAnsi"/>
          <w:lang w:val="en-GB"/>
        </w:rPr>
        <w:t xml:space="preserve">. Federico replied that these values have been obtained by assuming an equivalence of 1 LHC bunch to 24 SPS bunches, and not from FLUKA simulations </w:t>
      </w:r>
      <w:r w:rsidR="00A41678">
        <w:rPr>
          <w:rFonts w:asciiTheme="majorHAnsi" w:eastAsia="Times New Roman" w:hAnsiTheme="majorHAnsi" w:cstheme="majorHAnsi"/>
          <w:lang w:val="en-GB"/>
        </w:rPr>
        <w:t>based on beam-</w:t>
      </w:r>
      <w:r w:rsidR="005349BF">
        <w:rPr>
          <w:rFonts w:asciiTheme="majorHAnsi" w:eastAsia="Times New Roman" w:hAnsiTheme="majorHAnsi" w:cstheme="majorHAnsi"/>
          <w:lang w:val="en-GB"/>
        </w:rPr>
        <w:t xml:space="preserve">impact </w:t>
      </w:r>
      <w:r w:rsidR="00D36A78">
        <w:rPr>
          <w:rFonts w:asciiTheme="majorHAnsi" w:eastAsia="Times New Roman" w:hAnsiTheme="majorHAnsi" w:cstheme="majorHAnsi"/>
          <w:lang w:val="en-GB"/>
        </w:rPr>
        <w:t>distributions</w:t>
      </w:r>
      <w:r w:rsidR="00EC15F0">
        <w:rPr>
          <w:rFonts w:asciiTheme="majorHAnsi" w:eastAsia="Times New Roman" w:hAnsiTheme="majorHAnsi" w:cstheme="majorHAnsi"/>
          <w:lang w:val="en-GB"/>
        </w:rPr>
        <w:t>.</w:t>
      </w:r>
    </w:p>
    <w:p w14:paraId="0386630A" w14:textId="65CD7F41" w:rsidR="00D36A78" w:rsidRPr="00F15A05" w:rsidRDefault="00D36A78" w:rsidP="00D36A78">
      <w:pPr>
        <w:pStyle w:val="ListParagraph"/>
        <w:numPr>
          <w:ilvl w:val="1"/>
          <w:numId w:val="10"/>
        </w:numPr>
        <w:jc w:val="both"/>
        <w:rPr>
          <w:rFonts w:asciiTheme="majorHAnsi" w:eastAsia="Times New Roman" w:hAnsiTheme="majorHAnsi" w:cstheme="majorHAnsi"/>
          <w:color w:val="FF0000"/>
          <w:lang w:val="en-GB"/>
        </w:rPr>
      </w:pPr>
      <w:r w:rsidRPr="00F15A05">
        <w:rPr>
          <w:rFonts w:asciiTheme="majorHAnsi" w:eastAsia="Times New Roman" w:hAnsiTheme="majorHAnsi" w:cstheme="majorHAnsi"/>
          <w:color w:val="FF0000"/>
          <w:lang w:val="en-GB"/>
        </w:rPr>
        <w:t>Action (F. Carra/EN-MME, A. Lechner/EN-STI): Update expected energy deposition</w:t>
      </w:r>
      <w:r w:rsidR="00104A65">
        <w:rPr>
          <w:rFonts w:asciiTheme="majorHAnsi" w:eastAsia="Times New Roman" w:hAnsiTheme="majorHAnsi" w:cstheme="majorHAnsi"/>
          <w:color w:val="FF0000"/>
          <w:lang w:val="en-GB"/>
        </w:rPr>
        <w:t xml:space="preserve"> based on the newest FLUKA studies for the</w:t>
      </w:r>
      <w:r w:rsidRPr="00F15A05">
        <w:rPr>
          <w:rFonts w:asciiTheme="majorHAnsi" w:eastAsia="Times New Roman" w:hAnsiTheme="majorHAnsi" w:cstheme="majorHAnsi"/>
          <w:color w:val="FF0000"/>
          <w:lang w:val="en-GB"/>
        </w:rPr>
        <w:t xml:space="preserve"> case of an asynchronous beam dump </w:t>
      </w:r>
      <w:r w:rsidR="00F15A05">
        <w:rPr>
          <w:rFonts w:asciiTheme="majorHAnsi" w:eastAsia="Times New Roman" w:hAnsiTheme="majorHAnsi" w:cstheme="majorHAnsi"/>
          <w:color w:val="FF0000"/>
          <w:lang w:val="en-GB"/>
        </w:rPr>
        <w:t xml:space="preserve">and an injection error </w:t>
      </w:r>
      <w:r w:rsidRPr="00F15A05">
        <w:rPr>
          <w:rFonts w:asciiTheme="majorHAnsi" w:eastAsia="Times New Roman" w:hAnsiTheme="majorHAnsi" w:cstheme="majorHAnsi"/>
          <w:color w:val="FF0000"/>
          <w:lang w:val="en-GB"/>
        </w:rPr>
        <w:t>for the relevant collimator materials.</w:t>
      </w:r>
    </w:p>
    <w:p w14:paraId="301797A1" w14:textId="38E9942A" w:rsidR="003D31D2" w:rsidRDefault="00FA253B" w:rsidP="00EC15F0">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Lechner </w:t>
      </w:r>
      <w:r w:rsidR="00EA5E22">
        <w:rPr>
          <w:rFonts w:asciiTheme="majorHAnsi" w:eastAsia="Times New Roman" w:hAnsiTheme="majorHAnsi" w:cstheme="majorHAnsi"/>
          <w:lang w:val="en-GB"/>
        </w:rPr>
        <w:t xml:space="preserve">mentioned that the </w:t>
      </w:r>
      <w:r w:rsidR="00EA5E22" w:rsidRPr="003D31D2">
        <w:rPr>
          <w:rFonts w:asciiTheme="majorHAnsi" w:eastAsia="Times New Roman" w:hAnsiTheme="majorHAnsi" w:cstheme="majorHAnsi"/>
          <w:b/>
          <w:lang w:val="en-GB"/>
        </w:rPr>
        <w:t>load on the BPM inside the TCSP</w:t>
      </w:r>
      <w:r w:rsidR="00EA5E22">
        <w:rPr>
          <w:rFonts w:asciiTheme="majorHAnsi" w:eastAsia="Times New Roman" w:hAnsiTheme="majorHAnsi" w:cstheme="majorHAnsi"/>
          <w:lang w:val="en-GB"/>
        </w:rPr>
        <w:t xml:space="preserve"> </w:t>
      </w:r>
      <w:r w:rsidR="003D31D2">
        <w:rPr>
          <w:rFonts w:asciiTheme="majorHAnsi" w:eastAsia="Times New Roman" w:hAnsiTheme="majorHAnsi" w:cstheme="majorHAnsi"/>
          <w:lang w:val="en-GB"/>
        </w:rPr>
        <w:t xml:space="preserve">should </w:t>
      </w:r>
      <w:r w:rsidR="000567B4">
        <w:rPr>
          <w:rFonts w:asciiTheme="majorHAnsi" w:eastAsia="Times New Roman" w:hAnsiTheme="majorHAnsi" w:cstheme="majorHAnsi"/>
          <w:lang w:val="en-GB"/>
        </w:rPr>
        <w:t xml:space="preserve">be </w:t>
      </w:r>
      <w:r w:rsidR="00C1696A">
        <w:rPr>
          <w:rFonts w:asciiTheme="majorHAnsi" w:eastAsia="Times New Roman" w:hAnsiTheme="majorHAnsi" w:cstheme="majorHAnsi"/>
          <w:lang w:val="en-GB"/>
        </w:rPr>
        <w:t>re</w:t>
      </w:r>
      <w:r w:rsidR="000567B4">
        <w:rPr>
          <w:rFonts w:asciiTheme="majorHAnsi" w:eastAsia="Times New Roman" w:hAnsiTheme="majorHAnsi" w:cstheme="majorHAnsi"/>
          <w:lang w:val="en-GB"/>
        </w:rPr>
        <w:t>-</w:t>
      </w:r>
      <w:r w:rsidR="00C1696A">
        <w:rPr>
          <w:rFonts w:asciiTheme="majorHAnsi" w:eastAsia="Times New Roman" w:hAnsiTheme="majorHAnsi" w:cstheme="majorHAnsi"/>
          <w:lang w:val="en-GB"/>
        </w:rPr>
        <w:t xml:space="preserve">assessed based on </w:t>
      </w:r>
      <w:r w:rsidR="000567B4">
        <w:rPr>
          <w:rFonts w:asciiTheme="majorHAnsi" w:eastAsia="Times New Roman" w:hAnsiTheme="majorHAnsi" w:cstheme="majorHAnsi"/>
          <w:lang w:val="en-GB"/>
        </w:rPr>
        <w:t xml:space="preserve">the new </w:t>
      </w:r>
      <w:r w:rsidR="00C1696A">
        <w:rPr>
          <w:rFonts w:asciiTheme="majorHAnsi" w:eastAsia="Times New Roman" w:hAnsiTheme="majorHAnsi" w:cstheme="majorHAnsi"/>
          <w:lang w:val="en-GB"/>
        </w:rPr>
        <w:t xml:space="preserve">type-2 </w:t>
      </w:r>
      <w:r w:rsidR="000567B4">
        <w:rPr>
          <w:rFonts w:asciiTheme="majorHAnsi" w:eastAsia="Times New Roman" w:hAnsiTheme="majorHAnsi" w:cstheme="majorHAnsi"/>
          <w:lang w:val="en-GB"/>
        </w:rPr>
        <w:t xml:space="preserve">MKD </w:t>
      </w:r>
      <w:r w:rsidR="00C1696A">
        <w:rPr>
          <w:rFonts w:asciiTheme="majorHAnsi" w:eastAsia="Times New Roman" w:hAnsiTheme="majorHAnsi" w:cstheme="majorHAnsi"/>
          <w:lang w:val="en-GB"/>
        </w:rPr>
        <w:t>erratic</w:t>
      </w:r>
      <w:r w:rsidR="000567B4">
        <w:rPr>
          <w:rFonts w:asciiTheme="majorHAnsi" w:eastAsia="Times New Roman" w:hAnsiTheme="majorHAnsi" w:cstheme="majorHAnsi"/>
          <w:lang w:val="en-GB"/>
        </w:rPr>
        <w:t>, which had not be</w:t>
      </w:r>
      <w:r w:rsidR="004D723A">
        <w:rPr>
          <w:rFonts w:asciiTheme="majorHAnsi" w:eastAsia="Times New Roman" w:hAnsiTheme="majorHAnsi" w:cstheme="majorHAnsi"/>
          <w:lang w:val="en-GB"/>
        </w:rPr>
        <w:t>en</w:t>
      </w:r>
      <w:r w:rsidR="000567B4">
        <w:rPr>
          <w:rFonts w:asciiTheme="majorHAnsi" w:eastAsia="Times New Roman" w:hAnsiTheme="majorHAnsi" w:cstheme="majorHAnsi"/>
          <w:lang w:val="en-GB"/>
        </w:rPr>
        <w:t xml:space="preserve"> considered for the original studies</w:t>
      </w:r>
      <w:r w:rsidR="005849C5">
        <w:rPr>
          <w:rFonts w:asciiTheme="majorHAnsi" w:eastAsia="Times New Roman" w:hAnsiTheme="majorHAnsi" w:cstheme="majorHAnsi"/>
          <w:lang w:val="en-GB"/>
        </w:rPr>
        <w:t>.</w:t>
      </w:r>
    </w:p>
    <w:p w14:paraId="37B9FED5" w14:textId="0464F4FF" w:rsidR="00EA5E22" w:rsidRDefault="000567B4" w:rsidP="003D31D2">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F. Carra replied that it should indeed be studied, even though </w:t>
      </w:r>
      <w:r w:rsidR="00AB7D75">
        <w:rPr>
          <w:rFonts w:asciiTheme="majorHAnsi" w:eastAsia="Times New Roman" w:hAnsiTheme="majorHAnsi" w:cstheme="majorHAnsi"/>
          <w:lang w:val="en-GB"/>
        </w:rPr>
        <w:t xml:space="preserve">a large margin exists before reaching the </w:t>
      </w:r>
      <w:r w:rsidR="00DF78F2">
        <w:rPr>
          <w:rFonts w:asciiTheme="majorHAnsi" w:eastAsia="Times New Roman" w:hAnsiTheme="majorHAnsi" w:cstheme="majorHAnsi"/>
          <w:lang w:val="en-GB"/>
        </w:rPr>
        <w:t xml:space="preserve">damage </w:t>
      </w:r>
      <w:r w:rsidR="00AB7D75">
        <w:rPr>
          <w:rFonts w:asciiTheme="majorHAnsi" w:eastAsia="Times New Roman" w:hAnsiTheme="majorHAnsi" w:cstheme="majorHAnsi"/>
          <w:lang w:val="en-GB"/>
        </w:rPr>
        <w:t>threshold.</w:t>
      </w:r>
    </w:p>
    <w:p w14:paraId="21057655" w14:textId="6B08F6A4" w:rsidR="0092714A" w:rsidRDefault="00DF78F2" w:rsidP="003D31D2">
      <w:pPr>
        <w:pStyle w:val="ListParagraph"/>
        <w:numPr>
          <w:ilvl w:val="1"/>
          <w:numId w:val="10"/>
        </w:numPr>
        <w:jc w:val="both"/>
        <w:rPr>
          <w:rFonts w:asciiTheme="majorHAnsi" w:eastAsia="Times New Roman" w:hAnsiTheme="majorHAnsi" w:cstheme="majorHAnsi"/>
          <w:lang w:val="en-GB"/>
        </w:rPr>
      </w:pPr>
      <w:r w:rsidRPr="00036081">
        <w:rPr>
          <w:rFonts w:asciiTheme="majorHAnsi" w:eastAsia="Times New Roman" w:hAnsiTheme="majorHAnsi" w:cstheme="majorHAnsi"/>
          <w:lang w:val="en-GB"/>
        </w:rPr>
        <w:t>D. Wollmann</w:t>
      </w:r>
      <w:r w:rsidR="00DD6681" w:rsidRPr="00036081">
        <w:rPr>
          <w:rFonts w:asciiTheme="majorHAnsi" w:eastAsia="Times New Roman" w:hAnsiTheme="majorHAnsi" w:cstheme="majorHAnsi"/>
          <w:lang w:val="en-GB"/>
        </w:rPr>
        <w:t xml:space="preserve"> commented that </w:t>
      </w:r>
      <w:r w:rsidR="00862915" w:rsidRPr="00036081">
        <w:rPr>
          <w:rFonts w:asciiTheme="majorHAnsi" w:eastAsia="Times New Roman" w:hAnsiTheme="majorHAnsi" w:cstheme="majorHAnsi"/>
          <w:lang w:val="en-GB"/>
        </w:rPr>
        <w:t>the TCSP will be shadowed by the TCDQ</w:t>
      </w:r>
      <w:r w:rsidR="008E76EC">
        <w:rPr>
          <w:rFonts w:asciiTheme="majorHAnsi" w:eastAsia="Times New Roman" w:hAnsiTheme="majorHAnsi" w:cstheme="majorHAnsi"/>
          <w:lang w:val="en-GB"/>
        </w:rPr>
        <w:t xml:space="preserve"> </w:t>
      </w:r>
      <w:r w:rsidR="008E76EC" w:rsidRPr="00036081">
        <w:rPr>
          <w:rFonts w:asciiTheme="majorHAnsi" w:eastAsia="Times New Roman" w:hAnsiTheme="majorHAnsi" w:cstheme="majorHAnsi"/>
          <w:lang w:val="en-GB"/>
        </w:rPr>
        <w:t>during normal operation</w:t>
      </w:r>
      <w:r w:rsidR="00FA19A1" w:rsidRPr="00036081">
        <w:rPr>
          <w:rFonts w:asciiTheme="majorHAnsi" w:eastAsia="Times New Roman" w:hAnsiTheme="majorHAnsi" w:cstheme="majorHAnsi"/>
          <w:lang w:val="en-GB"/>
        </w:rPr>
        <w:t xml:space="preserve">, </w:t>
      </w:r>
      <w:r w:rsidR="008E76EC">
        <w:rPr>
          <w:rFonts w:asciiTheme="majorHAnsi" w:eastAsia="Times New Roman" w:hAnsiTheme="majorHAnsi" w:cstheme="majorHAnsi"/>
          <w:lang w:val="en-GB"/>
        </w:rPr>
        <w:t xml:space="preserve">however, </w:t>
      </w:r>
      <w:r w:rsidR="00292629" w:rsidRPr="00036081">
        <w:rPr>
          <w:rFonts w:asciiTheme="majorHAnsi" w:eastAsia="Times New Roman" w:hAnsiTheme="majorHAnsi" w:cstheme="majorHAnsi"/>
          <w:lang w:val="en-GB"/>
        </w:rPr>
        <w:t xml:space="preserve">this might not be the case </w:t>
      </w:r>
      <w:r w:rsidR="008568A9">
        <w:rPr>
          <w:rFonts w:asciiTheme="majorHAnsi" w:eastAsia="Times New Roman" w:hAnsiTheme="majorHAnsi" w:cstheme="majorHAnsi"/>
          <w:lang w:val="en-GB"/>
        </w:rPr>
        <w:t xml:space="preserve">for </w:t>
      </w:r>
      <w:r w:rsidR="00FA19A1" w:rsidRPr="00036081">
        <w:rPr>
          <w:rFonts w:asciiTheme="majorHAnsi" w:eastAsia="Times New Roman" w:hAnsiTheme="majorHAnsi" w:cstheme="majorHAnsi"/>
          <w:lang w:val="en-GB"/>
        </w:rPr>
        <w:t xml:space="preserve">special </w:t>
      </w:r>
      <w:r w:rsidR="00292629">
        <w:rPr>
          <w:rFonts w:asciiTheme="majorHAnsi" w:eastAsia="Times New Roman" w:hAnsiTheme="majorHAnsi" w:cstheme="majorHAnsi"/>
          <w:lang w:val="en-GB"/>
        </w:rPr>
        <w:t xml:space="preserve">configurations </w:t>
      </w:r>
      <w:r w:rsidR="00FA19A1" w:rsidRPr="00036081">
        <w:rPr>
          <w:rFonts w:asciiTheme="majorHAnsi" w:eastAsia="Times New Roman" w:hAnsiTheme="majorHAnsi" w:cstheme="majorHAnsi"/>
          <w:lang w:val="en-GB"/>
        </w:rPr>
        <w:t>and MDs</w:t>
      </w:r>
      <w:r w:rsidR="00F22075" w:rsidRPr="00036081">
        <w:rPr>
          <w:rFonts w:asciiTheme="majorHAnsi" w:eastAsia="Times New Roman" w:hAnsiTheme="majorHAnsi" w:cstheme="majorHAnsi"/>
          <w:lang w:val="en-GB"/>
        </w:rPr>
        <w:t xml:space="preserve">. Therefore, it would be important to establish </w:t>
      </w:r>
      <w:r w:rsidR="00B052E5" w:rsidRPr="00036081">
        <w:rPr>
          <w:rFonts w:asciiTheme="majorHAnsi" w:eastAsia="Times New Roman" w:hAnsiTheme="majorHAnsi" w:cstheme="majorHAnsi"/>
          <w:lang w:val="en-GB"/>
        </w:rPr>
        <w:t xml:space="preserve">a clear </w:t>
      </w:r>
      <w:r w:rsidR="00F22075" w:rsidRPr="00036081">
        <w:rPr>
          <w:rFonts w:asciiTheme="majorHAnsi" w:eastAsia="Times New Roman" w:hAnsiTheme="majorHAnsi" w:cstheme="majorHAnsi"/>
          <w:lang w:val="en-GB"/>
        </w:rPr>
        <w:t>damage limit</w:t>
      </w:r>
      <w:r w:rsidR="00B052E5" w:rsidRPr="00036081">
        <w:rPr>
          <w:rFonts w:asciiTheme="majorHAnsi" w:eastAsia="Times New Roman" w:hAnsiTheme="majorHAnsi" w:cstheme="majorHAnsi"/>
          <w:lang w:val="en-GB"/>
        </w:rPr>
        <w:t xml:space="preserve"> in order not to risk the BPM functionality.</w:t>
      </w:r>
    </w:p>
    <w:p w14:paraId="52146805" w14:textId="7A8D8274" w:rsidR="0092714A" w:rsidRDefault="00BF5B2D" w:rsidP="0092714A">
      <w:pPr>
        <w:pStyle w:val="ListParagraph"/>
        <w:numPr>
          <w:ilvl w:val="1"/>
          <w:numId w:val="10"/>
        </w:numPr>
        <w:jc w:val="both"/>
        <w:rPr>
          <w:rFonts w:asciiTheme="majorHAnsi" w:eastAsia="Times New Roman" w:hAnsiTheme="majorHAnsi" w:cstheme="majorHAnsi"/>
          <w:lang w:val="en-GB"/>
        </w:rPr>
      </w:pPr>
      <w:r w:rsidRPr="00036081">
        <w:rPr>
          <w:rFonts w:asciiTheme="majorHAnsi" w:eastAsia="Times New Roman" w:hAnsiTheme="majorHAnsi" w:cstheme="majorHAnsi"/>
          <w:lang w:val="en-GB"/>
        </w:rPr>
        <w:t xml:space="preserve">A. Lechner </w:t>
      </w:r>
      <w:r w:rsidR="00292629">
        <w:rPr>
          <w:rFonts w:asciiTheme="majorHAnsi" w:eastAsia="Times New Roman" w:hAnsiTheme="majorHAnsi" w:cstheme="majorHAnsi"/>
          <w:lang w:val="en-GB"/>
        </w:rPr>
        <w:t xml:space="preserve">highlighted </w:t>
      </w:r>
      <w:r w:rsidRPr="00036081">
        <w:rPr>
          <w:rFonts w:asciiTheme="majorHAnsi" w:eastAsia="Times New Roman" w:hAnsiTheme="majorHAnsi" w:cstheme="majorHAnsi"/>
          <w:lang w:val="en-GB"/>
        </w:rPr>
        <w:t>that in case of an ASD only one TCSP jaw is in the shadow of the TCDQ, while the other jaw will be exposed to the particle showers, with the upstream BPM receiving the highest load.</w:t>
      </w:r>
    </w:p>
    <w:p w14:paraId="10217ED9" w14:textId="6E47F81A" w:rsidR="00491F49" w:rsidRPr="00036081" w:rsidRDefault="00491F49" w:rsidP="0092714A">
      <w:pPr>
        <w:pStyle w:val="ListParagraph"/>
        <w:numPr>
          <w:ilvl w:val="1"/>
          <w:numId w:val="10"/>
        </w:numPr>
        <w:jc w:val="both"/>
        <w:rPr>
          <w:rFonts w:asciiTheme="majorHAnsi" w:eastAsia="Times New Roman" w:hAnsiTheme="majorHAnsi" w:cstheme="majorHAnsi"/>
          <w:lang w:val="en-GB"/>
        </w:rPr>
      </w:pPr>
      <w:r w:rsidRPr="00036081">
        <w:rPr>
          <w:rFonts w:asciiTheme="majorHAnsi" w:eastAsia="Times New Roman" w:hAnsiTheme="majorHAnsi" w:cstheme="majorHAnsi"/>
          <w:lang w:val="en-GB"/>
        </w:rPr>
        <w:t>R. Bruce added that even in normal operation</w:t>
      </w:r>
      <w:r w:rsidR="003F586D" w:rsidRPr="00036081">
        <w:rPr>
          <w:rFonts w:asciiTheme="majorHAnsi" w:eastAsia="Times New Roman" w:hAnsiTheme="majorHAnsi" w:cstheme="majorHAnsi"/>
          <w:lang w:val="en-GB"/>
        </w:rPr>
        <w:t xml:space="preserve">, due to the </w:t>
      </w:r>
      <w:r w:rsidR="00036081">
        <w:rPr>
          <w:rFonts w:asciiTheme="majorHAnsi" w:eastAsia="Times New Roman" w:hAnsiTheme="majorHAnsi" w:cstheme="majorHAnsi"/>
          <w:lang w:val="en-GB"/>
        </w:rPr>
        <w:t xml:space="preserve">limited </w:t>
      </w:r>
      <w:r w:rsidR="0092714A" w:rsidRPr="00036081">
        <w:rPr>
          <w:rFonts w:asciiTheme="majorHAnsi" w:eastAsia="Times New Roman" w:hAnsiTheme="majorHAnsi" w:cstheme="majorHAnsi"/>
          <w:lang w:val="en-GB"/>
        </w:rPr>
        <w:t xml:space="preserve">alignment </w:t>
      </w:r>
      <w:r w:rsidR="00036081">
        <w:rPr>
          <w:rFonts w:asciiTheme="majorHAnsi" w:eastAsia="Times New Roman" w:hAnsiTheme="majorHAnsi" w:cstheme="majorHAnsi"/>
          <w:lang w:val="en-GB"/>
        </w:rPr>
        <w:t>preci</w:t>
      </w:r>
      <w:r w:rsidR="0092714A">
        <w:rPr>
          <w:rFonts w:asciiTheme="majorHAnsi" w:eastAsia="Times New Roman" w:hAnsiTheme="majorHAnsi" w:cstheme="majorHAnsi"/>
          <w:lang w:val="en-GB"/>
        </w:rPr>
        <w:t>sion</w:t>
      </w:r>
      <w:r w:rsidR="003F586D" w:rsidRPr="00036081">
        <w:rPr>
          <w:rFonts w:asciiTheme="majorHAnsi" w:eastAsia="Times New Roman" w:hAnsiTheme="majorHAnsi" w:cstheme="majorHAnsi"/>
          <w:lang w:val="en-GB"/>
        </w:rPr>
        <w:t>,</w:t>
      </w:r>
      <w:r w:rsidRPr="00036081">
        <w:rPr>
          <w:rFonts w:asciiTheme="majorHAnsi" w:eastAsia="Times New Roman" w:hAnsiTheme="majorHAnsi" w:cstheme="majorHAnsi"/>
          <w:lang w:val="en-GB"/>
        </w:rPr>
        <w:t xml:space="preserve"> </w:t>
      </w:r>
      <w:r w:rsidR="003F586D" w:rsidRPr="00036081">
        <w:rPr>
          <w:rFonts w:asciiTheme="majorHAnsi" w:eastAsia="Times New Roman" w:hAnsiTheme="majorHAnsi" w:cstheme="majorHAnsi"/>
          <w:lang w:val="en-GB"/>
        </w:rPr>
        <w:t>there is a certain risk that the TCSP is positioned slightly further in</w:t>
      </w:r>
      <w:r w:rsidR="004712F5">
        <w:rPr>
          <w:rFonts w:asciiTheme="majorHAnsi" w:eastAsia="Times New Roman" w:hAnsiTheme="majorHAnsi" w:cstheme="majorHAnsi"/>
          <w:lang w:val="en-GB"/>
        </w:rPr>
        <w:t>wards</w:t>
      </w:r>
      <w:r w:rsidR="003F586D" w:rsidRPr="00036081">
        <w:rPr>
          <w:rFonts w:asciiTheme="majorHAnsi" w:eastAsia="Times New Roman" w:hAnsiTheme="majorHAnsi" w:cstheme="majorHAnsi"/>
          <w:lang w:val="en-GB"/>
        </w:rPr>
        <w:t xml:space="preserve"> than the TCDQ</w:t>
      </w:r>
      <w:r w:rsidR="00F16CCD" w:rsidRPr="00036081">
        <w:rPr>
          <w:rFonts w:asciiTheme="majorHAnsi" w:eastAsia="Times New Roman" w:hAnsiTheme="majorHAnsi" w:cstheme="majorHAnsi"/>
          <w:lang w:val="en-GB"/>
        </w:rPr>
        <w:t xml:space="preserve"> and might thus be impacted by a small number of primary protons in addition to the secondary showers</w:t>
      </w:r>
      <w:r w:rsidR="003D7BD7" w:rsidRPr="00036081">
        <w:rPr>
          <w:rFonts w:asciiTheme="majorHAnsi" w:eastAsia="Times New Roman" w:hAnsiTheme="majorHAnsi" w:cstheme="majorHAnsi"/>
          <w:lang w:val="en-GB"/>
        </w:rPr>
        <w:t xml:space="preserve"> from the TCDQ</w:t>
      </w:r>
      <w:r w:rsidR="00F16CCD" w:rsidRPr="00036081">
        <w:rPr>
          <w:rFonts w:asciiTheme="majorHAnsi" w:eastAsia="Times New Roman" w:hAnsiTheme="majorHAnsi" w:cstheme="majorHAnsi"/>
          <w:lang w:val="en-GB"/>
        </w:rPr>
        <w:t>.</w:t>
      </w:r>
    </w:p>
    <w:p w14:paraId="4A67C3D3" w14:textId="649A74FE" w:rsidR="00F6727A" w:rsidRPr="00FA19A1" w:rsidRDefault="00F6727A" w:rsidP="00F6727A">
      <w:pPr>
        <w:pStyle w:val="ListParagraph"/>
        <w:numPr>
          <w:ilvl w:val="1"/>
          <w:numId w:val="10"/>
        </w:numPr>
        <w:jc w:val="both"/>
        <w:rPr>
          <w:rFonts w:asciiTheme="majorHAnsi" w:eastAsia="Times New Roman" w:hAnsiTheme="majorHAnsi" w:cstheme="majorHAnsi"/>
          <w:lang w:val="en-GB"/>
        </w:rPr>
      </w:pPr>
      <w:r w:rsidRPr="00F15A05">
        <w:rPr>
          <w:rFonts w:asciiTheme="majorHAnsi" w:eastAsia="Times New Roman" w:hAnsiTheme="majorHAnsi" w:cstheme="majorHAnsi"/>
          <w:color w:val="FF0000"/>
          <w:lang w:val="en-GB"/>
        </w:rPr>
        <w:t xml:space="preserve">Action (F. Carra/EN-MME, A. Lechner/EN-STI): </w:t>
      </w:r>
      <w:r>
        <w:rPr>
          <w:rFonts w:asciiTheme="majorHAnsi" w:eastAsia="Times New Roman" w:hAnsiTheme="majorHAnsi" w:cstheme="majorHAnsi"/>
          <w:color w:val="FF0000"/>
          <w:lang w:val="en-GB"/>
        </w:rPr>
        <w:t>R</w:t>
      </w:r>
      <w:r w:rsidRPr="004C60B5">
        <w:rPr>
          <w:rFonts w:asciiTheme="majorHAnsi" w:eastAsia="Times New Roman" w:hAnsiTheme="majorHAnsi" w:cstheme="majorHAnsi"/>
          <w:color w:val="FF0000"/>
          <w:lang w:val="en-GB"/>
        </w:rPr>
        <w:t xml:space="preserve">eassess </w:t>
      </w:r>
      <w:r>
        <w:rPr>
          <w:rFonts w:asciiTheme="majorHAnsi" w:eastAsia="Times New Roman" w:hAnsiTheme="majorHAnsi" w:cstheme="majorHAnsi"/>
          <w:color w:val="FF0000"/>
          <w:lang w:val="en-GB"/>
        </w:rPr>
        <w:t xml:space="preserve">the temperature load on the BPMs in both TCSP jaws in case of an </w:t>
      </w:r>
      <w:r w:rsidRPr="00F15A05">
        <w:rPr>
          <w:rFonts w:asciiTheme="majorHAnsi" w:eastAsia="Times New Roman" w:hAnsiTheme="majorHAnsi" w:cstheme="majorHAnsi"/>
          <w:color w:val="FF0000"/>
          <w:lang w:val="en-GB"/>
        </w:rPr>
        <w:t>asynchronous beam dump</w:t>
      </w:r>
      <w:r>
        <w:rPr>
          <w:rFonts w:asciiTheme="majorHAnsi" w:eastAsia="Times New Roman" w:hAnsiTheme="majorHAnsi" w:cstheme="majorHAnsi"/>
          <w:color w:val="FF0000"/>
          <w:lang w:val="en-GB"/>
        </w:rPr>
        <w:t xml:space="preserve"> considering the worst-case (type</w:t>
      </w:r>
      <w:r w:rsidR="002A59AB">
        <w:rPr>
          <w:rFonts w:asciiTheme="majorHAnsi" w:eastAsia="Times New Roman" w:hAnsiTheme="majorHAnsi" w:cstheme="majorHAnsi"/>
          <w:color w:val="FF0000"/>
          <w:lang w:val="en-GB"/>
        </w:rPr>
        <w:t> </w:t>
      </w:r>
      <w:r>
        <w:rPr>
          <w:rFonts w:asciiTheme="majorHAnsi" w:eastAsia="Times New Roman" w:hAnsiTheme="majorHAnsi" w:cstheme="majorHAnsi"/>
          <w:color w:val="FF0000"/>
          <w:lang w:val="en-GB"/>
        </w:rPr>
        <w:t>2) erratic.</w:t>
      </w:r>
    </w:p>
    <w:p w14:paraId="4FD2F189" w14:textId="19DDD731" w:rsidR="000D5FD2" w:rsidRPr="00093F96" w:rsidRDefault="004D196C" w:rsidP="004D196C">
      <w:pPr>
        <w:pStyle w:val="Heading1"/>
        <w:rPr>
          <w:rFonts w:eastAsia="Times New Roman" w:cstheme="majorHAnsi"/>
          <w:lang w:val="en-GB"/>
        </w:rPr>
      </w:pPr>
      <w:r>
        <w:rPr>
          <w:rStyle w:val="timetable-title"/>
        </w:rPr>
        <w:lastRenderedPageBreak/>
        <w:t xml:space="preserve">Machine-protection aspects of BBLR operation in Run 3 </w:t>
      </w:r>
      <w:r w:rsidR="0035480C">
        <w:rPr>
          <w:rStyle w:val="timetable-title"/>
        </w:rPr>
        <w:t>(</w:t>
      </w:r>
      <w:r>
        <w:t>Adriana Rossi</w:t>
      </w:r>
      <w:r w:rsidR="0035480C">
        <w:rPr>
          <w:rStyle w:val="timetable-title"/>
        </w:rPr>
        <w:t>)</w:t>
      </w:r>
    </w:p>
    <w:p w14:paraId="2534E4CB" w14:textId="5CCDE6AC" w:rsidR="00A6571A" w:rsidRDefault="00524B93"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Rossi recalled </w:t>
      </w:r>
      <w:r w:rsidR="00A6571A">
        <w:rPr>
          <w:rFonts w:asciiTheme="majorHAnsi" w:eastAsia="Times New Roman" w:hAnsiTheme="majorHAnsi" w:cstheme="majorHAnsi"/>
          <w:lang w:val="en-GB"/>
        </w:rPr>
        <w:t xml:space="preserve">that </w:t>
      </w:r>
      <w:r w:rsidR="00C40192" w:rsidRPr="000302B6">
        <w:rPr>
          <w:rFonts w:asciiTheme="majorHAnsi" w:eastAsia="Times New Roman" w:hAnsiTheme="majorHAnsi" w:cstheme="majorHAnsi"/>
          <w:b/>
          <w:lang w:val="en-GB"/>
        </w:rPr>
        <w:t xml:space="preserve">wire collimators </w:t>
      </w:r>
      <w:r w:rsidR="00A6571A" w:rsidRPr="000302B6">
        <w:rPr>
          <w:rFonts w:asciiTheme="majorHAnsi" w:eastAsia="Times New Roman" w:hAnsiTheme="majorHAnsi" w:cstheme="majorHAnsi"/>
          <w:b/>
          <w:lang w:val="en-GB"/>
        </w:rPr>
        <w:t>will be installed for both beams in IP1 and IP5</w:t>
      </w:r>
      <w:r w:rsidR="00C40192">
        <w:rPr>
          <w:rFonts w:asciiTheme="majorHAnsi" w:eastAsia="Times New Roman" w:hAnsiTheme="majorHAnsi" w:cstheme="majorHAnsi"/>
          <w:lang w:val="en-GB"/>
        </w:rPr>
        <w:t xml:space="preserve"> in the respective crossing plane</w:t>
      </w:r>
      <w:r w:rsidR="00373C83">
        <w:rPr>
          <w:rFonts w:asciiTheme="majorHAnsi" w:eastAsia="Times New Roman" w:hAnsiTheme="majorHAnsi" w:cstheme="majorHAnsi"/>
          <w:lang w:val="en-GB"/>
        </w:rPr>
        <w:t xml:space="preserve"> in order to compensate the beam-beam long-range </w:t>
      </w:r>
      <w:r w:rsidR="006B678F">
        <w:rPr>
          <w:rFonts w:asciiTheme="majorHAnsi" w:eastAsia="Times New Roman" w:hAnsiTheme="majorHAnsi" w:cstheme="majorHAnsi"/>
          <w:lang w:val="en-GB"/>
        </w:rPr>
        <w:t xml:space="preserve">(BBLR) </w:t>
      </w:r>
      <w:r w:rsidR="00373C83">
        <w:rPr>
          <w:rFonts w:asciiTheme="majorHAnsi" w:eastAsia="Times New Roman" w:hAnsiTheme="majorHAnsi" w:cstheme="majorHAnsi"/>
          <w:lang w:val="en-GB"/>
        </w:rPr>
        <w:t>effect</w:t>
      </w:r>
      <w:r w:rsidR="00A6571A">
        <w:rPr>
          <w:rFonts w:asciiTheme="majorHAnsi" w:eastAsia="Times New Roman" w:hAnsiTheme="majorHAnsi" w:cstheme="majorHAnsi"/>
          <w:lang w:val="en-GB"/>
        </w:rPr>
        <w:t>.</w:t>
      </w:r>
      <w:r w:rsidR="00C3248C">
        <w:rPr>
          <w:rFonts w:asciiTheme="majorHAnsi" w:eastAsia="Times New Roman" w:hAnsiTheme="majorHAnsi" w:cstheme="majorHAnsi"/>
          <w:lang w:val="en-GB"/>
        </w:rPr>
        <w:t xml:space="preserve"> It is foreseen to use them during normal operation </w:t>
      </w:r>
      <w:r w:rsidR="00DA3AEE">
        <w:rPr>
          <w:rFonts w:asciiTheme="majorHAnsi" w:eastAsia="Times New Roman" w:hAnsiTheme="majorHAnsi" w:cstheme="majorHAnsi"/>
          <w:lang w:val="en-GB"/>
        </w:rPr>
        <w:t xml:space="preserve">in Run 3 </w:t>
      </w:r>
      <w:r w:rsidR="00C3248C">
        <w:rPr>
          <w:rFonts w:asciiTheme="majorHAnsi" w:eastAsia="Times New Roman" w:hAnsiTheme="majorHAnsi" w:cstheme="majorHAnsi"/>
          <w:lang w:val="en-GB"/>
        </w:rPr>
        <w:t>after the end of the β*</w:t>
      </w:r>
      <w:r w:rsidR="00B90825">
        <w:rPr>
          <w:rFonts w:asciiTheme="majorHAnsi" w:eastAsia="Times New Roman" w:hAnsiTheme="majorHAnsi" w:cstheme="majorHAnsi"/>
        </w:rPr>
        <w:t> </w:t>
      </w:r>
      <w:r w:rsidR="00C3248C">
        <w:rPr>
          <w:rFonts w:asciiTheme="majorHAnsi" w:eastAsia="Times New Roman" w:hAnsiTheme="majorHAnsi" w:cstheme="majorHAnsi"/>
          <w:lang w:val="en-GB"/>
        </w:rPr>
        <w:t>levelling.</w:t>
      </w:r>
    </w:p>
    <w:p w14:paraId="20DEE15D" w14:textId="081E23BC" w:rsidR="00021586" w:rsidRDefault="00E70181"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t>
      </w:r>
      <w:r w:rsidR="00466B15" w:rsidRPr="000302B6">
        <w:rPr>
          <w:rFonts w:asciiTheme="majorHAnsi" w:eastAsia="Times New Roman" w:hAnsiTheme="majorHAnsi" w:cstheme="majorHAnsi"/>
          <w:b/>
          <w:lang w:val="en-GB"/>
        </w:rPr>
        <w:t xml:space="preserve">Long Range Beam-Beam Compensator </w:t>
      </w:r>
      <w:r w:rsidR="00980A46" w:rsidRPr="000302B6">
        <w:rPr>
          <w:rFonts w:asciiTheme="majorHAnsi" w:eastAsia="Times New Roman" w:hAnsiTheme="majorHAnsi" w:cstheme="majorHAnsi"/>
          <w:b/>
          <w:lang w:val="en-GB"/>
        </w:rPr>
        <w:t xml:space="preserve">Wire </w:t>
      </w:r>
      <w:r w:rsidR="00466B15" w:rsidRPr="000302B6">
        <w:rPr>
          <w:rFonts w:asciiTheme="majorHAnsi" w:eastAsia="Times New Roman" w:hAnsiTheme="majorHAnsi" w:cstheme="majorHAnsi"/>
          <w:b/>
          <w:lang w:val="en-GB"/>
        </w:rPr>
        <w:t>(BBCW)</w:t>
      </w:r>
      <w:r w:rsidRPr="000302B6">
        <w:rPr>
          <w:rFonts w:asciiTheme="majorHAnsi" w:eastAsia="Times New Roman" w:hAnsiTheme="majorHAnsi" w:cstheme="majorHAnsi"/>
          <w:b/>
          <w:lang w:val="en-GB"/>
        </w:rPr>
        <w:t xml:space="preserve"> will be interlocked via the WIC</w:t>
      </w:r>
      <w:r>
        <w:rPr>
          <w:rFonts w:asciiTheme="majorHAnsi" w:eastAsia="Times New Roman" w:hAnsiTheme="majorHAnsi" w:cstheme="majorHAnsi"/>
          <w:lang w:val="en-GB"/>
        </w:rPr>
        <w:t>.</w:t>
      </w:r>
      <w:r w:rsidR="00466B15">
        <w:rPr>
          <w:rFonts w:asciiTheme="majorHAnsi" w:eastAsia="Times New Roman" w:hAnsiTheme="majorHAnsi" w:cstheme="majorHAnsi"/>
          <w:lang w:val="en-GB"/>
        </w:rPr>
        <w:t xml:space="preserve"> </w:t>
      </w:r>
      <w:r>
        <w:rPr>
          <w:rFonts w:asciiTheme="majorHAnsi" w:eastAsia="Times New Roman" w:hAnsiTheme="majorHAnsi" w:cstheme="majorHAnsi"/>
          <w:lang w:val="en-GB"/>
        </w:rPr>
        <w:t xml:space="preserve">Each BBCW </w:t>
      </w:r>
      <w:r w:rsidR="00455736">
        <w:rPr>
          <w:rFonts w:asciiTheme="majorHAnsi" w:eastAsia="Times New Roman" w:hAnsiTheme="majorHAnsi" w:cstheme="majorHAnsi"/>
          <w:lang w:val="en-GB"/>
        </w:rPr>
        <w:t xml:space="preserve">system </w:t>
      </w:r>
      <w:r w:rsidR="00021586">
        <w:rPr>
          <w:rFonts w:asciiTheme="majorHAnsi" w:eastAsia="Times New Roman" w:hAnsiTheme="majorHAnsi" w:cstheme="majorHAnsi"/>
          <w:lang w:val="en-GB"/>
        </w:rPr>
        <w:t xml:space="preserve">has </w:t>
      </w:r>
      <w:r w:rsidR="00021586" w:rsidRPr="000302B6">
        <w:rPr>
          <w:rFonts w:asciiTheme="majorHAnsi" w:eastAsia="Times New Roman" w:hAnsiTheme="majorHAnsi" w:cstheme="majorHAnsi"/>
          <w:b/>
          <w:lang w:val="en-GB"/>
        </w:rPr>
        <w:t xml:space="preserve">two input connections to the </w:t>
      </w:r>
      <w:r w:rsidR="006B678F" w:rsidRPr="000302B6">
        <w:rPr>
          <w:rFonts w:asciiTheme="majorHAnsi" w:eastAsia="Times New Roman" w:hAnsiTheme="majorHAnsi" w:cstheme="majorHAnsi"/>
          <w:b/>
          <w:lang w:val="en-GB"/>
        </w:rPr>
        <w:t>WIC</w:t>
      </w:r>
      <w:r w:rsidR="007C5A4F">
        <w:rPr>
          <w:rFonts w:asciiTheme="majorHAnsi" w:eastAsia="Times New Roman" w:hAnsiTheme="majorHAnsi" w:cstheme="majorHAnsi"/>
          <w:lang w:val="en-GB"/>
        </w:rPr>
        <w:t>:</w:t>
      </w:r>
      <w:r w:rsidR="00021586">
        <w:rPr>
          <w:rFonts w:asciiTheme="majorHAnsi" w:eastAsia="Times New Roman" w:hAnsiTheme="majorHAnsi" w:cstheme="majorHAnsi"/>
          <w:lang w:val="en-GB"/>
        </w:rPr>
        <w:t xml:space="preserve"> one </w:t>
      </w:r>
      <w:r w:rsidR="0091698C">
        <w:rPr>
          <w:rFonts w:asciiTheme="majorHAnsi" w:eastAsia="Times New Roman" w:hAnsiTheme="majorHAnsi" w:cstheme="majorHAnsi"/>
          <w:lang w:val="en-GB"/>
        </w:rPr>
        <w:t>input is</w:t>
      </w:r>
      <w:r w:rsidR="00455736">
        <w:rPr>
          <w:rFonts w:asciiTheme="majorHAnsi" w:eastAsia="Times New Roman" w:hAnsiTheme="majorHAnsi" w:cstheme="majorHAnsi"/>
          <w:lang w:val="en-GB"/>
        </w:rPr>
        <w:t xml:space="preserve"> the </w:t>
      </w:r>
      <w:r w:rsidR="00FA0124">
        <w:rPr>
          <w:rFonts w:asciiTheme="majorHAnsi" w:eastAsia="Times New Roman" w:hAnsiTheme="majorHAnsi" w:cstheme="majorHAnsi"/>
          <w:lang w:val="en-GB"/>
        </w:rPr>
        <w:t>Power Converter (</w:t>
      </w:r>
      <w:r w:rsidR="00021586">
        <w:rPr>
          <w:rFonts w:asciiTheme="majorHAnsi" w:eastAsia="Times New Roman" w:hAnsiTheme="majorHAnsi" w:cstheme="majorHAnsi"/>
          <w:lang w:val="en-GB"/>
        </w:rPr>
        <w:t>PC</w:t>
      </w:r>
      <w:r w:rsidR="00FA0124">
        <w:rPr>
          <w:rFonts w:asciiTheme="majorHAnsi" w:eastAsia="Times New Roman" w:hAnsiTheme="majorHAnsi" w:cstheme="majorHAnsi"/>
          <w:lang w:val="en-GB"/>
        </w:rPr>
        <w:t>)</w:t>
      </w:r>
      <w:r w:rsidR="00021586">
        <w:rPr>
          <w:rFonts w:asciiTheme="majorHAnsi" w:eastAsia="Times New Roman" w:hAnsiTheme="majorHAnsi" w:cstheme="majorHAnsi"/>
          <w:lang w:val="en-GB"/>
        </w:rPr>
        <w:t xml:space="preserve"> </w:t>
      </w:r>
      <w:r w:rsidR="0091698C">
        <w:rPr>
          <w:rFonts w:asciiTheme="majorHAnsi" w:eastAsia="Times New Roman" w:hAnsiTheme="majorHAnsi" w:cstheme="majorHAnsi"/>
          <w:lang w:val="en-GB"/>
        </w:rPr>
        <w:t xml:space="preserve">status </w:t>
      </w:r>
      <w:r w:rsidR="00455736">
        <w:rPr>
          <w:rFonts w:asciiTheme="majorHAnsi" w:eastAsia="Times New Roman" w:hAnsiTheme="majorHAnsi" w:cstheme="majorHAnsi"/>
          <w:lang w:val="en-GB"/>
        </w:rPr>
        <w:t xml:space="preserve">to signal internal faults </w:t>
      </w:r>
      <w:r w:rsidR="0091698C">
        <w:rPr>
          <w:rFonts w:asciiTheme="majorHAnsi" w:eastAsia="Times New Roman" w:hAnsiTheme="majorHAnsi" w:cstheme="majorHAnsi"/>
          <w:lang w:val="en-GB"/>
        </w:rPr>
        <w:t>which</w:t>
      </w:r>
      <w:r w:rsidR="00455736">
        <w:rPr>
          <w:rFonts w:asciiTheme="majorHAnsi" w:eastAsia="Times New Roman" w:hAnsiTheme="majorHAnsi" w:cstheme="majorHAnsi"/>
          <w:lang w:val="en-GB"/>
        </w:rPr>
        <w:t xml:space="preserve"> stop the converter</w:t>
      </w:r>
      <w:r w:rsidR="00E01267">
        <w:rPr>
          <w:rFonts w:asciiTheme="majorHAnsi" w:eastAsia="Times New Roman" w:hAnsiTheme="majorHAnsi" w:cstheme="majorHAnsi"/>
          <w:lang w:val="en-GB"/>
        </w:rPr>
        <w:t xml:space="preserve">, and one </w:t>
      </w:r>
      <w:r w:rsidR="00455736">
        <w:rPr>
          <w:rFonts w:asciiTheme="majorHAnsi" w:eastAsia="Times New Roman" w:hAnsiTheme="majorHAnsi" w:cstheme="majorHAnsi"/>
          <w:lang w:val="en-GB"/>
        </w:rPr>
        <w:t>to receive the signal in case of</w:t>
      </w:r>
      <w:r w:rsidR="007C5A4F">
        <w:rPr>
          <w:rFonts w:asciiTheme="majorHAnsi" w:eastAsia="Times New Roman" w:hAnsiTheme="majorHAnsi" w:cstheme="majorHAnsi"/>
          <w:lang w:val="en-GB"/>
        </w:rPr>
        <w:t xml:space="preserve"> </w:t>
      </w:r>
      <w:r w:rsidR="00E01267">
        <w:rPr>
          <w:rFonts w:asciiTheme="majorHAnsi" w:eastAsia="Times New Roman" w:hAnsiTheme="majorHAnsi" w:cstheme="majorHAnsi"/>
          <w:lang w:val="en-GB"/>
        </w:rPr>
        <w:t>overheating of the wire. The latter is detected by measuring the voltage drop over the wire.</w:t>
      </w:r>
      <w:r w:rsidR="006B6D3E">
        <w:rPr>
          <w:rFonts w:asciiTheme="majorHAnsi" w:eastAsia="Times New Roman" w:hAnsiTheme="majorHAnsi" w:cstheme="majorHAnsi"/>
          <w:lang w:val="en-GB"/>
        </w:rPr>
        <w:t xml:space="preserve"> The voltage threshold </w:t>
      </w:r>
      <w:r w:rsidR="00675249">
        <w:rPr>
          <w:rFonts w:asciiTheme="majorHAnsi" w:eastAsia="Times New Roman" w:hAnsiTheme="majorHAnsi" w:cstheme="majorHAnsi"/>
          <w:lang w:val="en-GB"/>
        </w:rPr>
        <w:t>(</w:t>
      </w:r>
      <w:r w:rsidR="00A71AE1">
        <w:rPr>
          <w:rFonts w:asciiTheme="majorHAnsi" w:eastAsia="Times New Roman" w:hAnsiTheme="majorHAnsi" w:cstheme="majorHAnsi"/>
          <w:lang w:val="en-GB"/>
        </w:rPr>
        <w:t>of presently 2.7 V</w:t>
      </w:r>
      <w:r w:rsidR="00675249">
        <w:rPr>
          <w:rFonts w:asciiTheme="majorHAnsi" w:eastAsia="Times New Roman" w:hAnsiTheme="majorHAnsi" w:cstheme="majorHAnsi"/>
          <w:lang w:val="en-GB"/>
        </w:rPr>
        <w:t>)</w:t>
      </w:r>
      <w:r w:rsidR="00A71AE1">
        <w:rPr>
          <w:rFonts w:asciiTheme="majorHAnsi" w:eastAsia="Times New Roman" w:hAnsiTheme="majorHAnsi" w:cstheme="majorHAnsi"/>
          <w:lang w:val="en-GB"/>
        </w:rPr>
        <w:t xml:space="preserve"> </w:t>
      </w:r>
      <w:r w:rsidR="006B6D3E">
        <w:rPr>
          <w:rFonts w:asciiTheme="majorHAnsi" w:eastAsia="Times New Roman" w:hAnsiTheme="majorHAnsi" w:cstheme="majorHAnsi"/>
          <w:lang w:val="en-GB"/>
        </w:rPr>
        <w:t>is set locally at the hardware level.</w:t>
      </w:r>
    </w:p>
    <w:p w14:paraId="5AB16CFC" w14:textId="3769771D" w:rsidR="006B678F" w:rsidRDefault="004D712D" w:rsidP="004D712D">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In case </w:t>
      </w:r>
      <w:r w:rsidR="00570C30">
        <w:rPr>
          <w:rFonts w:asciiTheme="majorHAnsi" w:eastAsia="Times New Roman" w:hAnsiTheme="majorHAnsi" w:cstheme="majorHAnsi"/>
          <w:lang w:val="en-GB"/>
        </w:rPr>
        <w:t xml:space="preserve">one of the </w:t>
      </w:r>
      <w:r>
        <w:rPr>
          <w:rFonts w:asciiTheme="majorHAnsi" w:eastAsia="Times New Roman" w:hAnsiTheme="majorHAnsi" w:cstheme="majorHAnsi"/>
          <w:lang w:val="en-GB"/>
        </w:rPr>
        <w:t>input signal</w:t>
      </w:r>
      <w:r w:rsidR="00570C30">
        <w:rPr>
          <w:rFonts w:asciiTheme="majorHAnsi" w:eastAsia="Times New Roman" w:hAnsiTheme="majorHAnsi" w:cstheme="majorHAnsi"/>
          <w:lang w:val="en-GB"/>
        </w:rPr>
        <w:t>s goes to FALSE</w:t>
      </w:r>
      <w:r>
        <w:rPr>
          <w:rFonts w:asciiTheme="majorHAnsi" w:eastAsia="Times New Roman" w:hAnsiTheme="majorHAnsi" w:cstheme="majorHAnsi"/>
          <w:lang w:val="en-GB"/>
        </w:rPr>
        <w:t xml:space="preserve">, the </w:t>
      </w:r>
      <w:r w:rsidRPr="000302B6">
        <w:rPr>
          <w:rFonts w:asciiTheme="majorHAnsi" w:eastAsia="Times New Roman" w:hAnsiTheme="majorHAnsi" w:cstheme="majorHAnsi"/>
          <w:b/>
          <w:lang w:val="en-GB"/>
        </w:rPr>
        <w:t>WIC</w:t>
      </w:r>
      <w:r w:rsidR="00570C30" w:rsidRPr="000302B6">
        <w:rPr>
          <w:rFonts w:asciiTheme="majorHAnsi" w:eastAsia="Times New Roman" w:hAnsiTheme="majorHAnsi" w:cstheme="majorHAnsi"/>
          <w:b/>
          <w:lang w:val="en-GB"/>
        </w:rPr>
        <w:t xml:space="preserve"> </w:t>
      </w:r>
      <w:r w:rsidR="00455736">
        <w:rPr>
          <w:rFonts w:asciiTheme="majorHAnsi" w:eastAsia="Times New Roman" w:hAnsiTheme="majorHAnsi" w:cstheme="majorHAnsi"/>
          <w:b/>
          <w:lang w:val="en-GB"/>
        </w:rPr>
        <w:t xml:space="preserve">immediately </w:t>
      </w:r>
      <w:r w:rsidRPr="000302B6">
        <w:rPr>
          <w:rFonts w:asciiTheme="majorHAnsi" w:eastAsia="Times New Roman" w:hAnsiTheme="majorHAnsi" w:cstheme="majorHAnsi"/>
          <w:b/>
          <w:lang w:val="en-GB"/>
        </w:rPr>
        <w:t>triggers a beam dump via the BIS</w:t>
      </w:r>
      <w:r>
        <w:rPr>
          <w:rFonts w:asciiTheme="majorHAnsi" w:eastAsia="Times New Roman" w:hAnsiTheme="majorHAnsi" w:cstheme="majorHAnsi"/>
          <w:lang w:val="en-GB"/>
        </w:rPr>
        <w:t xml:space="preserve">, and </w:t>
      </w:r>
      <w:r w:rsidR="00EA30B9">
        <w:rPr>
          <w:rFonts w:asciiTheme="majorHAnsi" w:eastAsia="Times New Roman" w:hAnsiTheme="majorHAnsi" w:cstheme="majorHAnsi"/>
          <w:lang w:val="en-GB"/>
        </w:rPr>
        <w:t xml:space="preserve">then </w:t>
      </w:r>
      <w:r w:rsidRPr="000302B6">
        <w:rPr>
          <w:rFonts w:asciiTheme="majorHAnsi" w:eastAsia="Times New Roman" w:hAnsiTheme="majorHAnsi" w:cstheme="majorHAnsi"/>
          <w:b/>
          <w:lang w:val="en-GB"/>
        </w:rPr>
        <w:t xml:space="preserve">cuts the power to the </w:t>
      </w:r>
      <w:r w:rsidR="00CB47C3" w:rsidRPr="000302B6">
        <w:rPr>
          <w:rFonts w:asciiTheme="majorHAnsi" w:eastAsia="Times New Roman" w:hAnsiTheme="majorHAnsi" w:cstheme="majorHAnsi"/>
          <w:b/>
          <w:lang w:val="en-GB"/>
        </w:rPr>
        <w:t>BBCW</w:t>
      </w:r>
      <w:r w:rsidR="00CB47C3">
        <w:rPr>
          <w:rFonts w:asciiTheme="majorHAnsi" w:eastAsia="Times New Roman" w:hAnsiTheme="majorHAnsi" w:cstheme="majorHAnsi"/>
          <w:lang w:val="en-GB"/>
        </w:rPr>
        <w:t xml:space="preserve"> </w:t>
      </w:r>
      <w:r w:rsidR="00EA30B9">
        <w:rPr>
          <w:rFonts w:asciiTheme="majorHAnsi" w:eastAsia="Times New Roman" w:hAnsiTheme="majorHAnsi" w:cstheme="majorHAnsi"/>
          <w:lang w:val="en-GB"/>
        </w:rPr>
        <w:t>with a 1.2</w:t>
      </w:r>
      <w:r w:rsidR="00EA30B9">
        <w:rPr>
          <w:rFonts w:asciiTheme="majorHAnsi" w:eastAsia="Times New Roman" w:hAnsiTheme="majorHAnsi" w:cstheme="majorHAnsi"/>
        </w:rPr>
        <w:t> s delay</w:t>
      </w:r>
      <w:r w:rsidR="004C728F">
        <w:rPr>
          <w:rFonts w:asciiTheme="majorHAnsi" w:eastAsia="Times New Roman" w:hAnsiTheme="majorHAnsi" w:cstheme="majorHAnsi"/>
          <w:lang w:val="en-GB"/>
        </w:rPr>
        <w:t>.</w:t>
      </w:r>
    </w:p>
    <w:p w14:paraId="2518FE2D" w14:textId="2AD7871B" w:rsidR="003B3B79" w:rsidRDefault="003B3B79" w:rsidP="00466B15">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Rossi presented the </w:t>
      </w:r>
      <w:r w:rsidR="00466B15" w:rsidRPr="00A77CC3">
        <w:rPr>
          <w:rFonts w:asciiTheme="majorHAnsi" w:eastAsia="Times New Roman" w:hAnsiTheme="majorHAnsi" w:cstheme="majorHAnsi"/>
          <w:b/>
          <w:lang w:val="en-GB"/>
        </w:rPr>
        <w:t xml:space="preserve">draft </w:t>
      </w:r>
      <w:r w:rsidR="00592D25" w:rsidRPr="00A77CC3">
        <w:rPr>
          <w:rFonts w:asciiTheme="majorHAnsi" w:eastAsia="Times New Roman" w:hAnsiTheme="majorHAnsi" w:cstheme="majorHAnsi"/>
          <w:b/>
          <w:lang w:val="en-GB"/>
        </w:rPr>
        <w:t xml:space="preserve">procedure for </w:t>
      </w:r>
      <w:r w:rsidR="00466B15" w:rsidRPr="00A77CC3">
        <w:rPr>
          <w:rFonts w:asciiTheme="majorHAnsi" w:eastAsia="Times New Roman" w:hAnsiTheme="majorHAnsi" w:cstheme="majorHAnsi"/>
          <w:b/>
          <w:lang w:val="en-GB"/>
        </w:rPr>
        <w:t>“BBCW Commissioning and Revalidation after Failure Recovery”</w:t>
      </w:r>
      <w:r w:rsidR="00466B15">
        <w:rPr>
          <w:rFonts w:asciiTheme="majorHAnsi" w:eastAsia="Times New Roman" w:hAnsiTheme="majorHAnsi" w:cstheme="majorHAnsi"/>
          <w:lang w:val="en-GB"/>
        </w:rPr>
        <w:t xml:space="preserve"> </w:t>
      </w:r>
      <w:r w:rsidR="00592D25">
        <w:rPr>
          <w:rFonts w:asciiTheme="majorHAnsi" w:eastAsia="Times New Roman" w:hAnsiTheme="majorHAnsi" w:cstheme="majorHAnsi"/>
          <w:lang w:val="en-GB"/>
        </w:rPr>
        <w:t>(</w:t>
      </w:r>
      <w:hyperlink r:id="rId15" w:history="1">
        <w:r w:rsidR="00592D25" w:rsidRPr="00592D25">
          <w:rPr>
            <w:rStyle w:val="Hyperlink"/>
            <w:rFonts w:asciiTheme="majorHAnsi" w:eastAsia="Times New Roman" w:hAnsiTheme="majorHAnsi" w:cstheme="majorHAnsi"/>
            <w:lang w:val="en-GB"/>
          </w:rPr>
          <w:t>ED</w:t>
        </w:r>
        <w:bookmarkStart w:id="0" w:name="_GoBack"/>
        <w:bookmarkEnd w:id="0"/>
        <w:r w:rsidR="00592D25" w:rsidRPr="00592D25">
          <w:rPr>
            <w:rStyle w:val="Hyperlink"/>
            <w:rFonts w:asciiTheme="majorHAnsi" w:eastAsia="Times New Roman" w:hAnsiTheme="majorHAnsi" w:cstheme="majorHAnsi"/>
            <w:lang w:val="en-GB"/>
          </w:rPr>
          <w:t>M</w:t>
        </w:r>
        <w:r w:rsidR="00592D25" w:rsidRPr="00592D25">
          <w:rPr>
            <w:rStyle w:val="Hyperlink"/>
            <w:rFonts w:asciiTheme="majorHAnsi" w:eastAsia="Times New Roman" w:hAnsiTheme="majorHAnsi" w:cstheme="majorHAnsi"/>
            <w:lang w:val="en-GB"/>
          </w:rPr>
          <w:t>S</w:t>
        </w:r>
      </w:hyperlink>
      <w:r w:rsidR="00592D25">
        <w:rPr>
          <w:rFonts w:asciiTheme="majorHAnsi" w:eastAsia="Times New Roman" w:hAnsiTheme="majorHAnsi" w:cstheme="majorHAnsi"/>
          <w:lang w:val="en-GB"/>
        </w:rPr>
        <w:t>)</w:t>
      </w:r>
      <w:r w:rsidR="00480DEF">
        <w:rPr>
          <w:rFonts w:asciiTheme="majorHAnsi" w:eastAsia="Times New Roman" w:hAnsiTheme="majorHAnsi" w:cstheme="majorHAnsi"/>
          <w:lang w:val="en-GB"/>
        </w:rPr>
        <w:t>.</w:t>
      </w:r>
    </w:p>
    <w:p w14:paraId="056F7606" w14:textId="25179FDF" w:rsidR="001278C5" w:rsidRDefault="0000596A" w:rsidP="00FF5348">
      <w:pPr>
        <w:pStyle w:val="ListParagraph"/>
        <w:numPr>
          <w:ilvl w:val="0"/>
          <w:numId w:val="10"/>
        </w:numPr>
        <w:jc w:val="both"/>
        <w:rPr>
          <w:rFonts w:asciiTheme="majorHAnsi" w:eastAsia="Times New Roman" w:hAnsiTheme="majorHAnsi" w:cstheme="majorHAnsi"/>
          <w:lang w:val="en-GB"/>
        </w:rPr>
      </w:pPr>
      <w:r w:rsidRPr="002627E4">
        <w:rPr>
          <w:rFonts w:asciiTheme="majorHAnsi" w:eastAsia="Times New Roman" w:hAnsiTheme="majorHAnsi" w:cstheme="majorHAnsi"/>
          <w:lang w:val="en-GB"/>
        </w:rPr>
        <w:t xml:space="preserve">The BBCW </w:t>
      </w:r>
      <w:r w:rsidR="002627E4" w:rsidRPr="002627E4">
        <w:rPr>
          <w:rFonts w:asciiTheme="majorHAnsi" w:eastAsia="Times New Roman" w:hAnsiTheme="majorHAnsi" w:cstheme="majorHAnsi"/>
          <w:lang w:val="en-GB"/>
        </w:rPr>
        <w:t xml:space="preserve">can be operated with positive and negative </w:t>
      </w:r>
      <w:r w:rsidRPr="002627E4">
        <w:rPr>
          <w:rFonts w:asciiTheme="majorHAnsi" w:eastAsia="Times New Roman" w:hAnsiTheme="majorHAnsi" w:cstheme="majorHAnsi"/>
          <w:lang w:val="en-GB"/>
        </w:rPr>
        <w:t xml:space="preserve">current </w:t>
      </w:r>
      <w:r w:rsidR="002627E4" w:rsidRPr="002627E4">
        <w:rPr>
          <w:rFonts w:asciiTheme="majorHAnsi" w:eastAsia="Times New Roman" w:hAnsiTheme="majorHAnsi" w:cstheme="majorHAnsi"/>
          <w:lang w:val="en-GB"/>
        </w:rPr>
        <w:t xml:space="preserve">up to </w:t>
      </w:r>
      <w:r w:rsidRPr="002627E4">
        <w:rPr>
          <w:rFonts w:asciiTheme="majorHAnsi" w:eastAsia="Times New Roman" w:hAnsiTheme="majorHAnsi" w:cstheme="majorHAnsi"/>
          <w:lang w:val="en-GB"/>
        </w:rPr>
        <w:t>±350 A</w:t>
      </w:r>
      <w:r w:rsidR="001278C5" w:rsidRPr="002627E4">
        <w:rPr>
          <w:rFonts w:asciiTheme="majorHAnsi" w:eastAsia="Times New Roman" w:hAnsiTheme="majorHAnsi" w:cstheme="majorHAnsi"/>
          <w:lang w:val="en-GB"/>
        </w:rPr>
        <w:t xml:space="preserve">. </w:t>
      </w:r>
      <w:r w:rsidR="002627E4" w:rsidRPr="002627E4">
        <w:rPr>
          <w:rFonts w:asciiTheme="majorHAnsi" w:eastAsia="Times New Roman" w:hAnsiTheme="majorHAnsi" w:cstheme="majorHAnsi"/>
          <w:lang w:val="en-GB"/>
        </w:rPr>
        <w:t xml:space="preserve">However, </w:t>
      </w:r>
      <w:r w:rsidR="002C64EC">
        <w:rPr>
          <w:rFonts w:asciiTheme="majorHAnsi" w:eastAsia="Times New Roman" w:hAnsiTheme="majorHAnsi" w:cstheme="majorHAnsi"/>
          <w:lang w:val="en-GB"/>
        </w:rPr>
        <w:t xml:space="preserve">during </w:t>
      </w:r>
      <w:r w:rsidR="001278C5" w:rsidRPr="002627E4">
        <w:rPr>
          <w:rFonts w:asciiTheme="majorHAnsi" w:eastAsia="Times New Roman" w:hAnsiTheme="majorHAnsi" w:cstheme="majorHAnsi"/>
          <w:lang w:val="en-GB"/>
        </w:rPr>
        <w:t xml:space="preserve">routine operation only </w:t>
      </w:r>
      <w:r w:rsidR="002C64EC">
        <w:rPr>
          <w:rFonts w:asciiTheme="majorHAnsi" w:eastAsia="Times New Roman" w:hAnsiTheme="majorHAnsi" w:cstheme="majorHAnsi"/>
          <w:lang w:val="en-GB"/>
        </w:rPr>
        <w:t xml:space="preserve">the </w:t>
      </w:r>
      <w:r w:rsidR="001278C5" w:rsidRPr="002627E4">
        <w:rPr>
          <w:rFonts w:asciiTheme="majorHAnsi" w:eastAsia="Times New Roman" w:hAnsiTheme="majorHAnsi" w:cstheme="majorHAnsi"/>
          <w:lang w:val="en-GB"/>
        </w:rPr>
        <w:t xml:space="preserve">use </w:t>
      </w:r>
      <w:r w:rsidR="002C64EC">
        <w:rPr>
          <w:rFonts w:asciiTheme="majorHAnsi" w:eastAsia="Times New Roman" w:hAnsiTheme="majorHAnsi" w:cstheme="majorHAnsi"/>
          <w:lang w:val="en-GB"/>
        </w:rPr>
        <w:t xml:space="preserve">with </w:t>
      </w:r>
      <w:r w:rsidR="001278C5" w:rsidRPr="002627E4">
        <w:rPr>
          <w:rFonts w:asciiTheme="majorHAnsi" w:eastAsia="Times New Roman" w:hAnsiTheme="majorHAnsi" w:cstheme="majorHAnsi"/>
          <w:lang w:val="en-GB"/>
        </w:rPr>
        <w:t>positive current</w:t>
      </w:r>
      <w:r w:rsidR="002C64EC">
        <w:rPr>
          <w:rFonts w:asciiTheme="majorHAnsi" w:eastAsia="Times New Roman" w:hAnsiTheme="majorHAnsi" w:cstheme="majorHAnsi"/>
          <w:lang w:val="en-GB"/>
        </w:rPr>
        <w:t xml:space="preserve"> is foreseen. Therefore, </w:t>
      </w:r>
      <w:r w:rsidR="00762EF1" w:rsidRPr="007D4464">
        <w:rPr>
          <w:rFonts w:asciiTheme="majorHAnsi" w:eastAsia="Times New Roman" w:hAnsiTheme="majorHAnsi" w:cstheme="majorHAnsi"/>
          <w:b/>
          <w:lang w:val="en-GB"/>
        </w:rPr>
        <w:t xml:space="preserve">the allowed operational envelope </w:t>
      </w:r>
      <w:r w:rsidR="00025096">
        <w:rPr>
          <w:rFonts w:asciiTheme="majorHAnsi" w:eastAsia="Times New Roman" w:hAnsiTheme="majorHAnsi" w:cstheme="majorHAnsi"/>
          <w:b/>
          <w:lang w:val="en-GB"/>
        </w:rPr>
        <w:t xml:space="preserve">in the PC </w:t>
      </w:r>
      <w:r w:rsidR="00077C35">
        <w:rPr>
          <w:rFonts w:asciiTheme="majorHAnsi" w:eastAsia="Times New Roman" w:hAnsiTheme="majorHAnsi" w:cstheme="majorHAnsi"/>
          <w:b/>
          <w:lang w:val="en-GB"/>
        </w:rPr>
        <w:t xml:space="preserve">should be restricted </w:t>
      </w:r>
      <w:r w:rsidR="001278C5" w:rsidRPr="007D4464">
        <w:rPr>
          <w:rFonts w:asciiTheme="majorHAnsi" w:eastAsia="Times New Roman" w:hAnsiTheme="majorHAnsi" w:cstheme="majorHAnsi"/>
          <w:b/>
          <w:lang w:val="en-GB"/>
        </w:rPr>
        <w:t xml:space="preserve">to </w:t>
      </w:r>
      <w:r w:rsidR="00762EF1" w:rsidRPr="007D4464">
        <w:rPr>
          <w:rFonts w:asciiTheme="majorHAnsi" w:eastAsia="Times New Roman" w:hAnsiTheme="majorHAnsi" w:cstheme="majorHAnsi"/>
          <w:b/>
          <w:lang w:val="en-GB"/>
        </w:rPr>
        <w:t xml:space="preserve">between </w:t>
      </w:r>
      <w:r w:rsidR="001278C5" w:rsidRPr="007D4464">
        <w:rPr>
          <w:rFonts w:asciiTheme="majorHAnsi" w:eastAsia="Times New Roman" w:hAnsiTheme="majorHAnsi" w:cstheme="majorHAnsi"/>
          <w:b/>
          <w:lang w:val="en-GB"/>
        </w:rPr>
        <w:t>0 and +350 A</w:t>
      </w:r>
      <w:r w:rsidR="00025096">
        <w:rPr>
          <w:rFonts w:asciiTheme="majorHAnsi" w:eastAsia="Times New Roman" w:hAnsiTheme="majorHAnsi" w:cstheme="majorHAnsi"/>
          <w:lang w:val="en-GB"/>
        </w:rPr>
        <w:t xml:space="preserve"> </w:t>
      </w:r>
      <w:r w:rsidR="00455736">
        <w:rPr>
          <w:rFonts w:asciiTheme="majorHAnsi" w:eastAsia="Times New Roman" w:hAnsiTheme="majorHAnsi" w:cstheme="majorHAnsi"/>
          <w:lang w:val="en-GB"/>
        </w:rPr>
        <w:t>by setting accordingly the operational limits I_POS and I_NEG.</w:t>
      </w:r>
      <w:r w:rsidR="000B3E13">
        <w:rPr>
          <w:rFonts w:asciiTheme="majorHAnsi" w:eastAsia="Times New Roman" w:hAnsiTheme="majorHAnsi" w:cstheme="majorHAnsi"/>
          <w:lang w:val="en-GB"/>
        </w:rPr>
        <w:t xml:space="preserve"> </w:t>
      </w:r>
      <w:r w:rsidR="00077C35">
        <w:rPr>
          <w:rFonts w:asciiTheme="majorHAnsi" w:eastAsia="Times New Roman" w:hAnsiTheme="majorHAnsi" w:cstheme="majorHAnsi"/>
          <w:lang w:val="en-GB"/>
        </w:rPr>
        <w:t xml:space="preserve">In addition. A. Rossi proposed to keep using the SIS interlock on the </w:t>
      </w:r>
      <w:r w:rsidR="00E04B23">
        <w:rPr>
          <w:rFonts w:asciiTheme="majorHAnsi" w:eastAsia="Times New Roman" w:hAnsiTheme="majorHAnsi" w:cstheme="majorHAnsi"/>
          <w:lang w:val="en-GB"/>
        </w:rPr>
        <w:t>PC</w:t>
      </w:r>
      <w:r w:rsidR="00077C35">
        <w:rPr>
          <w:rFonts w:asciiTheme="majorHAnsi" w:eastAsia="Times New Roman" w:hAnsiTheme="majorHAnsi" w:cstheme="majorHAnsi"/>
          <w:lang w:val="en-GB"/>
        </w:rPr>
        <w:t xml:space="preserve"> current. </w:t>
      </w:r>
      <w:r w:rsidR="00E22001">
        <w:rPr>
          <w:rFonts w:asciiTheme="majorHAnsi" w:eastAsia="Times New Roman" w:hAnsiTheme="majorHAnsi" w:cstheme="majorHAnsi"/>
          <w:lang w:val="en-GB"/>
        </w:rPr>
        <w:t>During commissioning and revalidation</w:t>
      </w:r>
      <w:r w:rsidR="00E04B23">
        <w:rPr>
          <w:rFonts w:asciiTheme="majorHAnsi" w:eastAsia="Times New Roman" w:hAnsiTheme="majorHAnsi" w:cstheme="majorHAnsi"/>
          <w:lang w:val="en-GB"/>
        </w:rPr>
        <w:t xml:space="preserve"> </w:t>
      </w:r>
      <w:r w:rsidR="00E22001">
        <w:rPr>
          <w:rFonts w:asciiTheme="majorHAnsi" w:eastAsia="Times New Roman" w:hAnsiTheme="majorHAnsi" w:cstheme="majorHAnsi"/>
          <w:lang w:val="en-GB"/>
        </w:rPr>
        <w:t xml:space="preserve">the </w:t>
      </w:r>
      <w:r w:rsidR="00E22001" w:rsidRPr="007D4464">
        <w:rPr>
          <w:rFonts w:asciiTheme="majorHAnsi" w:eastAsia="Times New Roman" w:hAnsiTheme="majorHAnsi" w:cstheme="majorHAnsi"/>
          <w:b/>
          <w:lang w:val="en-GB"/>
        </w:rPr>
        <w:t xml:space="preserve">interlock should be </w:t>
      </w:r>
      <w:r w:rsidR="0014622B" w:rsidRPr="007D4464">
        <w:rPr>
          <w:rFonts w:asciiTheme="majorHAnsi" w:eastAsia="Times New Roman" w:hAnsiTheme="majorHAnsi" w:cstheme="majorHAnsi"/>
          <w:b/>
          <w:lang w:val="en-GB"/>
        </w:rPr>
        <w:t xml:space="preserve">verified </w:t>
      </w:r>
      <w:r w:rsidR="00E22001" w:rsidRPr="007D4464">
        <w:rPr>
          <w:rFonts w:asciiTheme="majorHAnsi" w:eastAsia="Times New Roman" w:hAnsiTheme="majorHAnsi" w:cstheme="majorHAnsi"/>
          <w:b/>
          <w:lang w:val="en-GB"/>
        </w:rPr>
        <w:t>for both polarities</w:t>
      </w:r>
      <w:r w:rsidR="00E22001">
        <w:rPr>
          <w:rFonts w:asciiTheme="majorHAnsi" w:eastAsia="Times New Roman" w:hAnsiTheme="majorHAnsi" w:cstheme="majorHAnsi"/>
          <w:lang w:val="en-GB"/>
        </w:rPr>
        <w:t>.</w:t>
      </w:r>
    </w:p>
    <w:p w14:paraId="56D2D44D" w14:textId="5BAAC0B1" w:rsidR="008E016B" w:rsidRPr="002627E4" w:rsidRDefault="008E016B" w:rsidP="00B96908">
      <w:pPr>
        <w:pStyle w:val="ListParagraph"/>
        <w:numPr>
          <w:ilvl w:val="1"/>
          <w:numId w:val="10"/>
        </w:numPr>
        <w:jc w:val="both"/>
        <w:rPr>
          <w:rFonts w:asciiTheme="majorHAnsi" w:eastAsia="Times New Roman" w:hAnsiTheme="majorHAnsi" w:cstheme="majorHAnsi"/>
          <w:lang w:val="en-GB"/>
        </w:rPr>
      </w:pPr>
      <w:r w:rsidRPr="00B96908">
        <w:rPr>
          <w:rFonts w:asciiTheme="majorHAnsi" w:eastAsia="Times New Roman" w:hAnsiTheme="majorHAnsi" w:cstheme="majorHAnsi"/>
          <w:color w:val="FF0000"/>
          <w:lang w:val="en-GB"/>
        </w:rPr>
        <w:t>Action (A. Rossi/BE-BI, J. Wenninger/BE-OP): Review the necessity to keep the existing SIS interlock on the BBCW PC current.</w:t>
      </w:r>
    </w:p>
    <w:p w14:paraId="5EB9DF51" w14:textId="7A6891C0" w:rsidR="003B3B79" w:rsidRDefault="00C67C6E" w:rsidP="004D712D">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t>
      </w:r>
      <w:r w:rsidRPr="0064095D">
        <w:rPr>
          <w:rFonts w:asciiTheme="majorHAnsi" w:eastAsia="Times New Roman" w:hAnsiTheme="majorHAnsi" w:cstheme="majorHAnsi"/>
          <w:b/>
          <w:lang w:val="en-GB"/>
        </w:rPr>
        <w:t>wire has to be aligned with respect to the beam orbit</w:t>
      </w:r>
      <w:r w:rsidR="00696331" w:rsidRPr="0064095D">
        <w:rPr>
          <w:rFonts w:asciiTheme="majorHAnsi" w:eastAsia="Times New Roman" w:hAnsiTheme="majorHAnsi" w:cstheme="majorHAnsi"/>
          <w:b/>
          <w:lang w:val="en-GB"/>
        </w:rPr>
        <w:t xml:space="preserve"> by using the 5</w:t>
      </w:r>
      <w:r w:rsidR="00696331" w:rsidRPr="0064095D">
        <w:rPr>
          <w:rFonts w:asciiTheme="majorHAnsi" w:eastAsia="Times New Roman" w:hAnsiTheme="majorHAnsi" w:cstheme="majorHAnsi"/>
          <w:b/>
          <w:vertAlign w:val="superscript"/>
          <w:lang w:val="en-GB"/>
        </w:rPr>
        <w:t>th</w:t>
      </w:r>
      <w:r w:rsidR="00696331" w:rsidRPr="0064095D">
        <w:rPr>
          <w:rFonts w:asciiTheme="majorHAnsi" w:eastAsia="Times New Roman" w:hAnsiTheme="majorHAnsi" w:cstheme="majorHAnsi"/>
          <w:b/>
          <w:lang w:val="en-GB"/>
        </w:rPr>
        <w:t xml:space="preserve"> axis </w:t>
      </w:r>
      <w:r w:rsidR="00696331" w:rsidRPr="0064095D">
        <w:rPr>
          <w:rFonts w:asciiTheme="majorHAnsi" w:eastAsia="Times New Roman" w:hAnsiTheme="majorHAnsi" w:cstheme="majorHAnsi"/>
          <w:lang w:val="en-GB"/>
        </w:rPr>
        <w:t>movement</w:t>
      </w:r>
      <w:r w:rsidR="00696331">
        <w:rPr>
          <w:rFonts w:asciiTheme="majorHAnsi" w:eastAsia="Times New Roman" w:hAnsiTheme="majorHAnsi" w:cstheme="majorHAnsi"/>
          <w:lang w:val="en-GB"/>
        </w:rPr>
        <w:t>.</w:t>
      </w:r>
      <w:r w:rsidR="007E7B85">
        <w:rPr>
          <w:rFonts w:asciiTheme="majorHAnsi" w:eastAsia="Times New Roman" w:hAnsiTheme="majorHAnsi" w:cstheme="majorHAnsi"/>
          <w:lang w:val="en-GB"/>
        </w:rPr>
        <w:t xml:space="preserve"> The 5</w:t>
      </w:r>
      <w:r w:rsidR="007E7B85" w:rsidRPr="007E7B85">
        <w:rPr>
          <w:rFonts w:asciiTheme="majorHAnsi" w:eastAsia="Times New Roman" w:hAnsiTheme="majorHAnsi" w:cstheme="majorHAnsi"/>
          <w:vertAlign w:val="superscript"/>
          <w:lang w:val="en-GB"/>
        </w:rPr>
        <w:t>th</w:t>
      </w:r>
      <w:r w:rsidR="007E7B85">
        <w:rPr>
          <w:rFonts w:asciiTheme="majorHAnsi" w:eastAsia="Times New Roman" w:hAnsiTheme="majorHAnsi" w:cstheme="majorHAnsi"/>
          <w:lang w:val="en-GB"/>
        </w:rPr>
        <w:t xml:space="preserve"> axis movement will be tested, first</w:t>
      </w:r>
      <w:r w:rsidR="00626EAF">
        <w:rPr>
          <w:rFonts w:asciiTheme="majorHAnsi" w:eastAsia="Times New Roman" w:hAnsiTheme="majorHAnsi" w:cstheme="majorHAnsi"/>
          <w:lang w:val="en-GB"/>
        </w:rPr>
        <w:t>,</w:t>
      </w:r>
      <w:r w:rsidR="007E7B85">
        <w:rPr>
          <w:rFonts w:asciiTheme="majorHAnsi" w:eastAsia="Times New Roman" w:hAnsiTheme="majorHAnsi" w:cstheme="majorHAnsi"/>
          <w:lang w:val="en-GB"/>
        </w:rPr>
        <w:t xml:space="preserve"> locally in the tunnel, and then remotely from the control room.</w:t>
      </w:r>
    </w:p>
    <w:p w14:paraId="3555DDDB" w14:textId="603C1DD9" w:rsidR="00696331" w:rsidRDefault="00696331" w:rsidP="0069633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D. Wollmann asked if the </w:t>
      </w:r>
      <w:r w:rsidR="00815E38">
        <w:rPr>
          <w:rFonts w:asciiTheme="majorHAnsi" w:eastAsia="Times New Roman" w:hAnsiTheme="majorHAnsi" w:cstheme="majorHAnsi"/>
          <w:lang w:val="en-GB"/>
        </w:rPr>
        <w:t>5</w:t>
      </w:r>
      <w:r w:rsidR="00815E38" w:rsidRPr="00815E38">
        <w:rPr>
          <w:rFonts w:asciiTheme="majorHAnsi" w:eastAsia="Times New Roman" w:hAnsiTheme="majorHAnsi" w:cstheme="majorHAnsi"/>
          <w:vertAlign w:val="superscript"/>
          <w:lang w:val="en-GB"/>
        </w:rPr>
        <w:t>th</w:t>
      </w:r>
      <w:r w:rsidR="00815E38">
        <w:rPr>
          <w:rFonts w:asciiTheme="majorHAnsi" w:eastAsia="Times New Roman" w:hAnsiTheme="majorHAnsi" w:cstheme="majorHAnsi"/>
          <w:lang w:val="en-GB"/>
        </w:rPr>
        <w:t xml:space="preserve"> axis position will be changed during the operational year. A. Rossi replied that it </w:t>
      </w:r>
      <w:r w:rsidR="00CF4457">
        <w:rPr>
          <w:rFonts w:asciiTheme="majorHAnsi" w:eastAsia="Times New Roman" w:hAnsiTheme="majorHAnsi" w:cstheme="majorHAnsi"/>
          <w:lang w:val="en-GB"/>
        </w:rPr>
        <w:t>would be set up during commissioning and normally does</w:t>
      </w:r>
      <w:r w:rsidR="001A3A02">
        <w:rPr>
          <w:rFonts w:asciiTheme="majorHAnsi" w:eastAsia="Times New Roman" w:hAnsiTheme="majorHAnsi" w:cstheme="majorHAnsi"/>
          <w:lang w:val="en-GB"/>
        </w:rPr>
        <w:t xml:space="preserve"> not </w:t>
      </w:r>
      <w:r w:rsidR="00CF4457">
        <w:rPr>
          <w:rFonts w:asciiTheme="majorHAnsi" w:eastAsia="Times New Roman" w:hAnsiTheme="majorHAnsi" w:cstheme="majorHAnsi"/>
          <w:lang w:val="en-GB"/>
        </w:rPr>
        <w:t xml:space="preserve">have to be </w:t>
      </w:r>
      <w:r w:rsidR="00F17314">
        <w:rPr>
          <w:rFonts w:asciiTheme="majorHAnsi" w:eastAsia="Times New Roman" w:hAnsiTheme="majorHAnsi" w:cstheme="majorHAnsi"/>
          <w:lang w:val="en-GB"/>
        </w:rPr>
        <w:t>re</w:t>
      </w:r>
      <w:r w:rsidR="00CF4457">
        <w:rPr>
          <w:rFonts w:asciiTheme="majorHAnsi" w:eastAsia="Times New Roman" w:hAnsiTheme="majorHAnsi" w:cstheme="majorHAnsi"/>
          <w:lang w:val="en-GB"/>
        </w:rPr>
        <w:t>adjusted during operation.</w:t>
      </w:r>
    </w:p>
    <w:p w14:paraId="02A031CF" w14:textId="40987BC3" w:rsidR="00F17314" w:rsidRDefault="00F17314" w:rsidP="0069633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D. Wollmann asked if in case of a 5</w:t>
      </w:r>
      <w:r w:rsidRPr="00815E38">
        <w:rPr>
          <w:rFonts w:asciiTheme="majorHAnsi" w:eastAsia="Times New Roman" w:hAnsiTheme="majorHAnsi" w:cstheme="majorHAnsi"/>
          <w:vertAlign w:val="superscript"/>
          <w:lang w:val="en-GB"/>
        </w:rPr>
        <w:t>th</w:t>
      </w:r>
      <w:r>
        <w:rPr>
          <w:rFonts w:asciiTheme="majorHAnsi" w:eastAsia="Times New Roman" w:hAnsiTheme="majorHAnsi" w:cstheme="majorHAnsi"/>
          <w:lang w:val="en-GB"/>
        </w:rPr>
        <w:t xml:space="preserve"> axis movement, e.g. during MDs, </w:t>
      </w:r>
      <w:r w:rsidR="001172A5">
        <w:rPr>
          <w:rFonts w:asciiTheme="majorHAnsi" w:eastAsia="Times New Roman" w:hAnsiTheme="majorHAnsi" w:cstheme="majorHAnsi"/>
          <w:lang w:val="en-GB"/>
        </w:rPr>
        <w:t>one could reliably revert back to the nominal position.</w:t>
      </w:r>
      <w:r>
        <w:rPr>
          <w:rFonts w:asciiTheme="majorHAnsi" w:eastAsia="Times New Roman" w:hAnsiTheme="majorHAnsi" w:cstheme="majorHAnsi"/>
          <w:lang w:val="en-GB"/>
        </w:rPr>
        <w:t xml:space="preserve"> </w:t>
      </w:r>
      <w:r w:rsidR="001172A5">
        <w:rPr>
          <w:rFonts w:asciiTheme="majorHAnsi" w:eastAsia="Times New Roman" w:hAnsiTheme="majorHAnsi" w:cstheme="majorHAnsi"/>
          <w:lang w:val="en-GB"/>
        </w:rPr>
        <w:t xml:space="preserve">A. Rossi confirmed that this is the case as long as the </w:t>
      </w:r>
      <w:r w:rsidR="00250D0C">
        <w:rPr>
          <w:rFonts w:asciiTheme="majorHAnsi" w:eastAsia="Times New Roman" w:hAnsiTheme="majorHAnsi" w:cstheme="majorHAnsi"/>
          <w:lang w:val="en-GB"/>
        </w:rPr>
        <w:t xml:space="preserve">collimator controls did not </w:t>
      </w:r>
      <w:r w:rsidR="001D4966">
        <w:rPr>
          <w:rFonts w:asciiTheme="majorHAnsi" w:eastAsia="Times New Roman" w:hAnsiTheme="majorHAnsi" w:cstheme="majorHAnsi"/>
          <w:lang w:val="en-GB"/>
        </w:rPr>
        <w:t>lose</w:t>
      </w:r>
      <w:r w:rsidR="00250D0C">
        <w:rPr>
          <w:rFonts w:asciiTheme="majorHAnsi" w:eastAsia="Times New Roman" w:hAnsiTheme="majorHAnsi" w:cstheme="majorHAnsi"/>
          <w:lang w:val="en-GB"/>
        </w:rPr>
        <w:t xml:space="preserve"> power, in this case a </w:t>
      </w:r>
      <w:r w:rsidR="00932E87">
        <w:rPr>
          <w:rFonts w:asciiTheme="majorHAnsi" w:eastAsia="Times New Roman" w:hAnsiTheme="majorHAnsi" w:cstheme="majorHAnsi"/>
          <w:lang w:val="en-GB"/>
        </w:rPr>
        <w:t>re-calibration is required by the experts from EN-SMM.</w:t>
      </w:r>
    </w:p>
    <w:p w14:paraId="001D519F" w14:textId="57A81396" w:rsidR="00F17314" w:rsidRDefault="00F17314" w:rsidP="0069633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D. Wollmann asked if the 5</w:t>
      </w:r>
      <w:r w:rsidRPr="00815E38">
        <w:rPr>
          <w:rFonts w:asciiTheme="majorHAnsi" w:eastAsia="Times New Roman" w:hAnsiTheme="majorHAnsi" w:cstheme="majorHAnsi"/>
          <w:vertAlign w:val="superscript"/>
          <w:lang w:val="en-GB"/>
        </w:rPr>
        <w:t>th</w:t>
      </w:r>
      <w:r>
        <w:rPr>
          <w:rFonts w:asciiTheme="majorHAnsi" w:eastAsia="Times New Roman" w:hAnsiTheme="majorHAnsi" w:cstheme="majorHAnsi"/>
          <w:lang w:val="en-GB"/>
        </w:rPr>
        <w:t xml:space="preserve"> axis position is interlocked</w:t>
      </w:r>
      <w:r w:rsidR="00171E41">
        <w:rPr>
          <w:rFonts w:asciiTheme="majorHAnsi" w:eastAsia="Times New Roman" w:hAnsiTheme="majorHAnsi" w:cstheme="majorHAnsi"/>
          <w:lang w:val="en-GB"/>
        </w:rPr>
        <w:t xml:space="preserve">. A. Rossi </w:t>
      </w:r>
      <w:r w:rsidR="00A840B6">
        <w:rPr>
          <w:rFonts w:asciiTheme="majorHAnsi" w:eastAsia="Times New Roman" w:hAnsiTheme="majorHAnsi" w:cstheme="majorHAnsi"/>
          <w:lang w:val="en-GB"/>
        </w:rPr>
        <w:t xml:space="preserve">replied </w:t>
      </w:r>
      <w:r w:rsidR="00171E41">
        <w:rPr>
          <w:rFonts w:asciiTheme="majorHAnsi" w:eastAsia="Times New Roman" w:hAnsiTheme="majorHAnsi" w:cstheme="majorHAnsi"/>
          <w:lang w:val="en-GB"/>
        </w:rPr>
        <w:t xml:space="preserve">that </w:t>
      </w:r>
      <w:r w:rsidR="00F2510B">
        <w:rPr>
          <w:rFonts w:asciiTheme="majorHAnsi" w:eastAsia="Times New Roman" w:hAnsiTheme="majorHAnsi" w:cstheme="majorHAnsi"/>
          <w:lang w:val="en-GB"/>
        </w:rPr>
        <w:t xml:space="preserve">a </w:t>
      </w:r>
      <w:r w:rsidR="00171E41">
        <w:rPr>
          <w:rFonts w:asciiTheme="majorHAnsi" w:eastAsia="Times New Roman" w:hAnsiTheme="majorHAnsi" w:cstheme="majorHAnsi"/>
          <w:lang w:val="en-GB"/>
        </w:rPr>
        <w:t xml:space="preserve">hardware </w:t>
      </w:r>
      <w:r w:rsidR="005264D8">
        <w:rPr>
          <w:rFonts w:asciiTheme="majorHAnsi" w:eastAsia="Times New Roman" w:hAnsiTheme="majorHAnsi" w:cstheme="majorHAnsi"/>
          <w:lang w:val="en-GB"/>
        </w:rPr>
        <w:t>interlock</w:t>
      </w:r>
      <w:r w:rsidR="00F2510B">
        <w:rPr>
          <w:rFonts w:asciiTheme="majorHAnsi" w:eastAsia="Times New Roman" w:hAnsiTheme="majorHAnsi" w:cstheme="majorHAnsi"/>
          <w:lang w:val="en-GB"/>
        </w:rPr>
        <w:t xml:space="preserve"> is </w:t>
      </w:r>
      <w:r w:rsidR="005264D8">
        <w:rPr>
          <w:rFonts w:asciiTheme="majorHAnsi" w:eastAsia="Times New Roman" w:hAnsiTheme="majorHAnsi" w:cstheme="majorHAnsi"/>
          <w:lang w:val="en-GB"/>
        </w:rPr>
        <w:t xml:space="preserve">based on the </w:t>
      </w:r>
      <w:r w:rsidR="00130E13">
        <w:rPr>
          <w:rFonts w:asciiTheme="majorHAnsi" w:eastAsia="Times New Roman" w:hAnsiTheme="majorHAnsi" w:cstheme="majorHAnsi"/>
          <w:lang w:val="en-GB"/>
        </w:rPr>
        <w:t>end switch</w:t>
      </w:r>
      <w:r w:rsidR="00F2510B">
        <w:rPr>
          <w:rFonts w:asciiTheme="majorHAnsi" w:eastAsia="Times New Roman" w:hAnsiTheme="majorHAnsi" w:cstheme="majorHAnsi"/>
          <w:lang w:val="en-GB"/>
        </w:rPr>
        <w:t>.</w:t>
      </w:r>
      <w:r w:rsidR="00130E13">
        <w:rPr>
          <w:rFonts w:asciiTheme="majorHAnsi" w:eastAsia="Times New Roman" w:hAnsiTheme="majorHAnsi" w:cstheme="majorHAnsi"/>
          <w:lang w:val="en-GB"/>
        </w:rPr>
        <w:t xml:space="preserve"> B. Salvachua </w:t>
      </w:r>
      <w:r w:rsidR="00F2510B">
        <w:rPr>
          <w:rFonts w:asciiTheme="majorHAnsi" w:eastAsia="Times New Roman" w:hAnsiTheme="majorHAnsi" w:cstheme="majorHAnsi"/>
          <w:lang w:val="en-GB"/>
        </w:rPr>
        <w:t xml:space="preserve">added </w:t>
      </w:r>
      <w:r w:rsidR="00130E13">
        <w:rPr>
          <w:rFonts w:asciiTheme="majorHAnsi" w:eastAsia="Times New Roman" w:hAnsiTheme="majorHAnsi" w:cstheme="majorHAnsi"/>
          <w:lang w:val="en-GB"/>
        </w:rPr>
        <w:t xml:space="preserve">that </w:t>
      </w:r>
      <w:r w:rsidR="00F2510B">
        <w:rPr>
          <w:rFonts w:asciiTheme="majorHAnsi" w:eastAsia="Times New Roman" w:hAnsiTheme="majorHAnsi" w:cstheme="majorHAnsi"/>
          <w:lang w:val="en-GB"/>
        </w:rPr>
        <w:t xml:space="preserve">an additional </w:t>
      </w:r>
      <w:r w:rsidR="005264D8">
        <w:rPr>
          <w:rFonts w:asciiTheme="majorHAnsi" w:eastAsia="Times New Roman" w:hAnsiTheme="majorHAnsi" w:cstheme="majorHAnsi"/>
          <w:lang w:val="en-GB"/>
        </w:rPr>
        <w:t xml:space="preserve">interlock is included </w:t>
      </w:r>
      <w:r w:rsidR="00130E13">
        <w:rPr>
          <w:rFonts w:asciiTheme="majorHAnsi" w:eastAsia="Times New Roman" w:hAnsiTheme="majorHAnsi" w:cstheme="majorHAnsi"/>
          <w:lang w:val="en-GB"/>
        </w:rPr>
        <w:t>in the collimator controls on the FEC level</w:t>
      </w:r>
      <w:r w:rsidR="00FE5852">
        <w:rPr>
          <w:rFonts w:asciiTheme="majorHAnsi" w:eastAsia="Times New Roman" w:hAnsiTheme="majorHAnsi" w:cstheme="majorHAnsi"/>
          <w:lang w:val="en-GB"/>
        </w:rPr>
        <w:t xml:space="preserve">, which is </w:t>
      </w:r>
      <w:r w:rsidR="00A840B6">
        <w:rPr>
          <w:rFonts w:asciiTheme="majorHAnsi" w:eastAsia="Times New Roman" w:hAnsiTheme="majorHAnsi" w:cstheme="majorHAnsi"/>
          <w:lang w:val="en-GB"/>
        </w:rPr>
        <w:t xml:space="preserve">then </w:t>
      </w:r>
      <w:r w:rsidR="00FE5852">
        <w:rPr>
          <w:rFonts w:asciiTheme="majorHAnsi" w:eastAsia="Times New Roman" w:hAnsiTheme="majorHAnsi" w:cstheme="majorHAnsi"/>
          <w:lang w:val="en-GB"/>
        </w:rPr>
        <w:t xml:space="preserve">connected to the </w:t>
      </w:r>
      <w:r w:rsidR="00455736">
        <w:rPr>
          <w:rFonts w:asciiTheme="majorHAnsi" w:eastAsia="Times New Roman" w:hAnsiTheme="majorHAnsi" w:cstheme="majorHAnsi"/>
          <w:lang w:val="en-GB"/>
        </w:rPr>
        <w:t>BIS</w:t>
      </w:r>
      <w:r w:rsidR="00130E13">
        <w:rPr>
          <w:rFonts w:asciiTheme="majorHAnsi" w:eastAsia="Times New Roman" w:hAnsiTheme="majorHAnsi" w:cstheme="majorHAnsi"/>
          <w:lang w:val="en-GB"/>
        </w:rPr>
        <w:t>.</w:t>
      </w:r>
    </w:p>
    <w:p w14:paraId="780BA0D5" w14:textId="294E437A" w:rsidR="00FE5852" w:rsidRDefault="00FE5852" w:rsidP="00696331">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B. Salvachua asked </w:t>
      </w:r>
      <w:r w:rsidR="00585B69">
        <w:rPr>
          <w:rFonts w:asciiTheme="majorHAnsi" w:eastAsia="Times New Roman" w:hAnsiTheme="majorHAnsi" w:cstheme="majorHAnsi"/>
          <w:lang w:val="en-GB"/>
        </w:rPr>
        <w:t xml:space="preserve">what </w:t>
      </w:r>
      <w:r w:rsidR="00676E73">
        <w:rPr>
          <w:rFonts w:asciiTheme="majorHAnsi" w:eastAsia="Times New Roman" w:hAnsiTheme="majorHAnsi" w:cstheme="majorHAnsi"/>
          <w:lang w:val="en-GB"/>
        </w:rPr>
        <w:t>would happen</w:t>
      </w:r>
      <w:r w:rsidR="00585B69">
        <w:rPr>
          <w:rFonts w:asciiTheme="majorHAnsi" w:eastAsia="Times New Roman" w:hAnsiTheme="majorHAnsi" w:cstheme="majorHAnsi"/>
          <w:lang w:val="en-GB"/>
        </w:rPr>
        <w:t xml:space="preserve"> to the BBCW operation </w:t>
      </w:r>
      <w:r>
        <w:rPr>
          <w:rFonts w:asciiTheme="majorHAnsi" w:eastAsia="Times New Roman" w:hAnsiTheme="majorHAnsi" w:cstheme="majorHAnsi"/>
          <w:lang w:val="en-GB"/>
        </w:rPr>
        <w:t xml:space="preserve">in case </w:t>
      </w:r>
      <w:r w:rsidR="00585B69">
        <w:rPr>
          <w:rFonts w:asciiTheme="majorHAnsi" w:eastAsia="Times New Roman" w:hAnsiTheme="majorHAnsi" w:cstheme="majorHAnsi"/>
          <w:lang w:val="en-GB"/>
        </w:rPr>
        <w:t>of an accidental scenario where the 5</w:t>
      </w:r>
      <w:r w:rsidR="00585B69" w:rsidRPr="00585B69">
        <w:rPr>
          <w:rFonts w:asciiTheme="majorHAnsi" w:eastAsia="Times New Roman" w:hAnsiTheme="majorHAnsi" w:cstheme="majorHAnsi"/>
          <w:vertAlign w:val="superscript"/>
          <w:lang w:val="en-GB"/>
        </w:rPr>
        <w:t>th</w:t>
      </w:r>
      <w:r w:rsidR="00585B69">
        <w:rPr>
          <w:rFonts w:asciiTheme="majorHAnsi" w:eastAsia="Times New Roman" w:hAnsiTheme="majorHAnsi" w:cstheme="majorHAnsi"/>
          <w:lang w:val="en-GB"/>
        </w:rPr>
        <w:t xml:space="preserve"> axis has to be used. A. Rossi answered that in this case the BBCW cannot be used for further operation.</w:t>
      </w:r>
      <w:r w:rsidR="00113783">
        <w:rPr>
          <w:rFonts w:asciiTheme="majorHAnsi" w:eastAsia="Times New Roman" w:hAnsiTheme="majorHAnsi" w:cstheme="majorHAnsi"/>
          <w:lang w:val="en-GB"/>
        </w:rPr>
        <w:t xml:space="preserve"> D. Wollmann recommended to include this information in the commissioning document.</w:t>
      </w:r>
    </w:p>
    <w:p w14:paraId="7889F736" w14:textId="1954EF21" w:rsidR="00DC6A86" w:rsidRDefault="001D409F" w:rsidP="00DC6A86">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During BBCW </w:t>
      </w:r>
      <w:r w:rsidR="00DC6A86">
        <w:rPr>
          <w:rFonts w:asciiTheme="majorHAnsi" w:eastAsia="Times New Roman" w:hAnsiTheme="majorHAnsi" w:cstheme="majorHAnsi"/>
          <w:lang w:val="en-GB"/>
        </w:rPr>
        <w:t>commissioning</w:t>
      </w:r>
      <w:r>
        <w:rPr>
          <w:rFonts w:asciiTheme="majorHAnsi" w:eastAsia="Times New Roman" w:hAnsiTheme="majorHAnsi" w:cstheme="majorHAnsi"/>
          <w:lang w:val="en-GB"/>
        </w:rPr>
        <w:t xml:space="preserve">, the </w:t>
      </w:r>
      <w:r w:rsidRPr="00C144D7">
        <w:rPr>
          <w:rFonts w:asciiTheme="majorHAnsi" w:eastAsia="Times New Roman" w:hAnsiTheme="majorHAnsi" w:cstheme="majorHAnsi"/>
          <w:b/>
          <w:lang w:val="en-GB"/>
        </w:rPr>
        <w:t xml:space="preserve">absence of earth leaks and the correct wire polarity has to </w:t>
      </w:r>
      <w:r w:rsidR="00932E87">
        <w:rPr>
          <w:rFonts w:asciiTheme="majorHAnsi" w:eastAsia="Times New Roman" w:hAnsiTheme="majorHAnsi" w:cstheme="majorHAnsi"/>
          <w:b/>
          <w:lang w:val="en-GB"/>
        </w:rPr>
        <w:t xml:space="preserve">be </w:t>
      </w:r>
      <w:r w:rsidR="0062377A" w:rsidRPr="00C144D7">
        <w:rPr>
          <w:rFonts w:asciiTheme="majorHAnsi" w:eastAsia="Times New Roman" w:hAnsiTheme="majorHAnsi" w:cstheme="majorHAnsi"/>
          <w:b/>
          <w:lang w:val="en-GB"/>
        </w:rPr>
        <w:t>verified</w:t>
      </w:r>
      <w:r>
        <w:rPr>
          <w:rFonts w:asciiTheme="majorHAnsi" w:eastAsia="Times New Roman" w:hAnsiTheme="majorHAnsi" w:cstheme="majorHAnsi"/>
          <w:lang w:val="en-GB"/>
        </w:rPr>
        <w:t xml:space="preserve"> (</w:t>
      </w:r>
      <w:r w:rsidR="00207FAA">
        <w:rPr>
          <w:rFonts w:asciiTheme="majorHAnsi" w:eastAsia="Times New Roman" w:hAnsiTheme="majorHAnsi" w:cstheme="majorHAnsi"/>
          <w:lang w:val="en-GB"/>
        </w:rPr>
        <w:t>see s</w:t>
      </w:r>
      <w:r w:rsidR="0062377A">
        <w:rPr>
          <w:rFonts w:asciiTheme="majorHAnsi" w:eastAsia="Times New Roman" w:hAnsiTheme="majorHAnsi" w:cstheme="majorHAnsi"/>
          <w:lang w:val="en-GB"/>
        </w:rPr>
        <w:t xml:space="preserve">ection 4.3 of the procedure). In addition, </w:t>
      </w:r>
      <w:r w:rsidR="00220618">
        <w:rPr>
          <w:rFonts w:asciiTheme="majorHAnsi" w:eastAsia="Times New Roman" w:hAnsiTheme="majorHAnsi" w:cstheme="majorHAnsi"/>
          <w:lang w:val="en-GB"/>
        </w:rPr>
        <w:t xml:space="preserve">it has to be demonstrated that </w:t>
      </w:r>
      <w:r w:rsidR="0062377A">
        <w:rPr>
          <w:rFonts w:asciiTheme="majorHAnsi" w:eastAsia="Times New Roman" w:hAnsiTheme="majorHAnsi" w:cstheme="majorHAnsi"/>
          <w:lang w:val="en-GB"/>
        </w:rPr>
        <w:t xml:space="preserve">the </w:t>
      </w:r>
      <w:r w:rsidR="00042088">
        <w:rPr>
          <w:rFonts w:asciiTheme="majorHAnsi" w:eastAsia="Times New Roman" w:hAnsiTheme="majorHAnsi" w:cstheme="majorHAnsi"/>
          <w:lang w:val="en-GB"/>
        </w:rPr>
        <w:t xml:space="preserve">measured </w:t>
      </w:r>
      <w:r w:rsidR="000E316D" w:rsidRPr="00C144D7">
        <w:rPr>
          <w:rFonts w:asciiTheme="majorHAnsi" w:eastAsia="Times New Roman" w:hAnsiTheme="majorHAnsi" w:cstheme="majorHAnsi"/>
          <w:b/>
          <w:lang w:val="en-GB"/>
        </w:rPr>
        <w:t xml:space="preserve">temperature </w:t>
      </w:r>
      <w:r w:rsidR="00CD6F65" w:rsidRPr="00C144D7">
        <w:rPr>
          <w:rFonts w:asciiTheme="majorHAnsi" w:eastAsia="Times New Roman" w:hAnsiTheme="majorHAnsi" w:cstheme="majorHAnsi"/>
          <w:b/>
          <w:lang w:val="en-GB"/>
        </w:rPr>
        <w:t>at the connectors</w:t>
      </w:r>
      <w:r w:rsidR="00CD6F65">
        <w:rPr>
          <w:rFonts w:asciiTheme="majorHAnsi" w:eastAsia="Times New Roman" w:hAnsiTheme="majorHAnsi" w:cstheme="majorHAnsi"/>
          <w:lang w:val="en-GB"/>
        </w:rPr>
        <w:t xml:space="preserve"> </w:t>
      </w:r>
      <w:r w:rsidR="00042088">
        <w:rPr>
          <w:rFonts w:asciiTheme="majorHAnsi" w:eastAsia="Times New Roman" w:hAnsiTheme="majorHAnsi" w:cstheme="majorHAnsi"/>
          <w:lang w:val="en-GB"/>
        </w:rPr>
        <w:t xml:space="preserve">does not exceed 70°C </w:t>
      </w:r>
      <w:r w:rsidR="000E316D">
        <w:rPr>
          <w:rFonts w:asciiTheme="majorHAnsi" w:eastAsia="Times New Roman" w:hAnsiTheme="majorHAnsi" w:cstheme="majorHAnsi"/>
          <w:lang w:val="en-GB"/>
        </w:rPr>
        <w:t xml:space="preserve">after </w:t>
      </w:r>
      <w:r w:rsidR="00042088">
        <w:rPr>
          <w:rFonts w:asciiTheme="majorHAnsi" w:eastAsia="Times New Roman" w:hAnsiTheme="majorHAnsi" w:cstheme="majorHAnsi"/>
          <w:lang w:val="en-GB"/>
        </w:rPr>
        <w:t xml:space="preserve">having </w:t>
      </w:r>
      <w:r w:rsidR="000E316D">
        <w:rPr>
          <w:rFonts w:asciiTheme="majorHAnsi" w:eastAsia="Times New Roman" w:hAnsiTheme="majorHAnsi" w:cstheme="majorHAnsi"/>
          <w:lang w:val="en-GB"/>
        </w:rPr>
        <w:t>appli</w:t>
      </w:r>
      <w:r w:rsidR="00042088">
        <w:rPr>
          <w:rFonts w:asciiTheme="majorHAnsi" w:eastAsia="Times New Roman" w:hAnsiTheme="majorHAnsi" w:cstheme="majorHAnsi"/>
          <w:lang w:val="en-GB"/>
        </w:rPr>
        <w:t>ed</w:t>
      </w:r>
      <w:r w:rsidR="000E316D">
        <w:rPr>
          <w:rFonts w:asciiTheme="majorHAnsi" w:eastAsia="Times New Roman" w:hAnsiTheme="majorHAnsi" w:cstheme="majorHAnsi"/>
          <w:lang w:val="en-GB"/>
        </w:rPr>
        <w:t xml:space="preserve"> 350 A for 15 min</w:t>
      </w:r>
      <w:r w:rsidR="009B29F2">
        <w:rPr>
          <w:rFonts w:asciiTheme="majorHAnsi" w:eastAsia="Times New Roman" w:hAnsiTheme="majorHAnsi" w:cstheme="majorHAnsi"/>
          <w:lang w:val="en-GB"/>
        </w:rPr>
        <w:t xml:space="preserve">, </w:t>
      </w:r>
      <w:r w:rsidR="00CD6F65">
        <w:rPr>
          <w:rFonts w:asciiTheme="majorHAnsi" w:eastAsia="Times New Roman" w:hAnsiTheme="majorHAnsi" w:cstheme="majorHAnsi"/>
          <w:lang w:val="en-GB"/>
        </w:rPr>
        <w:t xml:space="preserve">while </w:t>
      </w:r>
      <w:r w:rsidR="009B29F2">
        <w:rPr>
          <w:rFonts w:asciiTheme="majorHAnsi" w:eastAsia="Times New Roman" w:hAnsiTheme="majorHAnsi" w:cstheme="majorHAnsi"/>
          <w:lang w:val="en-GB"/>
        </w:rPr>
        <w:t xml:space="preserve">the </w:t>
      </w:r>
      <w:r w:rsidR="0036105C" w:rsidRPr="00C144D7">
        <w:rPr>
          <w:rFonts w:asciiTheme="majorHAnsi" w:eastAsia="Times New Roman" w:hAnsiTheme="majorHAnsi" w:cstheme="majorHAnsi"/>
          <w:b/>
          <w:lang w:val="en-GB"/>
        </w:rPr>
        <w:t xml:space="preserve">jaw </w:t>
      </w:r>
      <w:r w:rsidR="009B29F2" w:rsidRPr="00C144D7">
        <w:rPr>
          <w:rFonts w:asciiTheme="majorHAnsi" w:eastAsia="Times New Roman" w:hAnsiTheme="majorHAnsi" w:cstheme="majorHAnsi"/>
          <w:b/>
          <w:lang w:val="en-GB"/>
        </w:rPr>
        <w:t>temperature</w:t>
      </w:r>
      <w:r w:rsidR="009B29F2">
        <w:rPr>
          <w:rFonts w:asciiTheme="majorHAnsi" w:eastAsia="Times New Roman" w:hAnsiTheme="majorHAnsi" w:cstheme="majorHAnsi"/>
          <w:lang w:val="en-GB"/>
        </w:rPr>
        <w:t xml:space="preserve"> </w:t>
      </w:r>
      <w:r w:rsidR="0036105C">
        <w:rPr>
          <w:rFonts w:asciiTheme="majorHAnsi" w:eastAsia="Times New Roman" w:hAnsiTheme="majorHAnsi" w:cstheme="majorHAnsi"/>
          <w:lang w:val="en-GB"/>
        </w:rPr>
        <w:t xml:space="preserve">does not exceed 35°C after having applied 350 A for </w:t>
      </w:r>
      <w:r w:rsidR="00CD6F65">
        <w:rPr>
          <w:rFonts w:asciiTheme="majorHAnsi" w:eastAsia="Times New Roman" w:hAnsiTheme="majorHAnsi" w:cstheme="majorHAnsi"/>
          <w:lang w:val="en-GB"/>
        </w:rPr>
        <w:t xml:space="preserve">at least </w:t>
      </w:r>
      <w:r w:rsidR="0036105C">
        <w:rPr>
          <w:rFonts w:asciiTheme="majorHAnsi" w:eastAsia="Times New Roman" w:hAnsiTheme="majorHAnsi" w:cstheme="majorHAnsi"/>
          <w:lang w:val="en-GB"/>
        </w:rPr>
        <w:t>30 min.</w:t>
      </w:r>
    </w:p>
    <w:p w14:paraId="57CC15CA" w14:textId="09D0603B" w:rsidR="00CD6F65" w:rsidRDefault="00CD6F65" w:rsidP="00FF5348">
      <w:pPr>
        <w:pStyle w:val="ListParagraph"/>
        <w:numPr>
          <w:ilvl w:val="0"/>
          <w:numId w:val="10"/>
        </w:numPr>
        <w:jc w:val="both"/>
        <w:rPr>
          <w:rFonts w:asciiTheme="majorHAnsi" w:eastAsia="Times New Roman" w:hAnsiTheme="majorHAnsi" w:cstheme="majorHAnsi"/>
          <w:lang w:val="en-GB"/>
        </w:rPr>
      </w:pPr>
      <w:r w:rsidRPr="006F105F">
        <w:rPr>
          <w:rFonts w:asciiTheme="majorHAnsi" w:eastAsia="Times New Roman" w:hAnsiTheme="majorHAnsi" w:cstheme="majorHAnsi"/>
          <w:lang w:val="en-GB"/>
        </w:rPr>
        <w:t xml:space="preserve">In order to </w:t>
      </w:r>
      <w:r w:rsidR="00963EE8" w:rsidRPr="00FA0124">
        <w:rPr>
          <w:rFonts w:asciiTheme="majorHAnsi" w:eastAsia="Times New Roman" w:hAnsiTheme="majorHAnsi" w:cstheme="majorHAnsi"/>
          <w:b/>
          <w:lang w:val="en-GB"/>
        </w:rPr>
        <w:t xml:space="preserve">verify the </w:t>
      </w:r>
      <w:r w:rsidRPr="00FA0124">
        <w:rPr>
          <w:rFonts w:asciiTheme="majorHAnsi" w:eastAsia="Times New Roman" w:hAnsiTheme="majorHAnsi" w:cstheme="majorHAnsi"/>
          <w:b/>
          <w:lang w:val="en-GB"/>
        </w:rPr>
        <w:t>interlock</w:t>
      </w:r>
      <w:r w:rsidR="00963EE8" w:rsidRPr="00FA0124">
        <w:rPr>
          <w:rFonts w:asciiTheme="majorHAnsi" w:eastAsia="Times New Roman" w:hAnsiTheme="majorHAnsi" w:cstheme="majorHAnsi"/>
          <w:b/>
          <w:lang w:val="en-GB"/>
        </w:rPr>
        <w:t xml:space="preserve"> </w:t>
      </w:r>
      <w:r w:rsidR="00FA0124" w:rsidRPr="00FA0124">
        <w:rPr>
          <w:rFonts w:asciiTheme="majorHAnsi" w:eastAsia="Times New Roman" w:hAnsiTheme="majorHAnsi" w:cstheme="majorHAnsi"/>
          <w:b/>
          <w:lang w:val="en-GB"/>
        </w:rPr>
        <w:t xml:space="preserve">that protects </w:t>
      </w:r>
      <w:r w:rsidR="00963EE8" w:rsidRPr="00FA0124">
        <w:rPr>
          <w:rFonts w:asciiTheme="majorHAnsi" w:eastAsia="Times New Roman" w:hAnsiTheme="majorHAnsi" w:cstheme="majorHAnsi"/>
          <w:b/>
          <w:lang w:val="en-GB"/>
        </w:rPr>
        <w:t>against wire overheating</w:t>
      </w:r>
      <w:r w:rsidRPr="006F105F">
        <w:rPr>
          <w:rFonts w:asciiTheme="majorHAnsi" w:eastAsia="Times New Roman" w:hAnsiTheme="majorHAnsi" w:cstheme="majorHAnsi"/>
          <w:lang w:val="en-GB"/>
        </w:rPr>
        <w:t xml:space="preserve">, </w:t>
      </w:r>
      <w:r w:rsidR="006F105F" w:rsidRPr="006F105F">
        <w:rPr>
          <w:rFonts w:asciiTheme="majorHAnsi" w:eastAsia="Times New Roman" w:hAnsiTheme="majorHAnsi" w:cstheme="majorHAnsi"/>
          <w:lang w:val="en-GB"/>
        </w:rPr>
        <w:t>t</w:t>
      </w:r>
      <w:r w:rsidRPr="006F105F">
        <w:rPr>
          <w:rFonts w:asciiTheme="majorHAnsi" w:eastAsia="Times New Roman" w:hAnsiTheme="majorHAnsi" w:cstheme="majorHAnsi"/>
          <w:lang w:val="en-GB"/>
        </w:rPr>
        <w:t xml:space="preserve">he </w:t>
      </w:r>
      <w:r w:rsidR="006F105F" w:rsidRPr="006F105F">
        <w:rPr>
          <w:rFonts w:asciiTheme="majorHAnsi" w:eastAsia="Times New Roman" w:hAnsiTheme="majorHAnsi" w:cstheme="majorHAnsi"/>
          <w:lang w:val="en-GB"/>
        </w:rPr>
        <w:t xml:space="preserve">current has to be increased </w:t>
      </w:r>
      <w:r w:rsidR="00963EE8">
        <w:rPr>
          <w:rFonts w:asciiTheme="majorHAnsi" w:eastAsia="Times New Roman" w:hAnsiTheme="majorHAnsi" w:cstheme="majorHAnsi"/>
          <w:lang w:val="en-GB"/>
        </w:rPr>
        <w:t xml:space="preserve">for up to 2 min </w:t>
      </w:r>
      <w:r w:rsidR="006F105F" w:rsidRPr="006F105F">
        <w:rPr>
          <w:rFonts w:asciiTheme="majorHAnsi" w:eastAsia="Times New Roman" w:hAnsiTheme="majorHAnsi" w:cstheme="majorHAnsi"/>
          <w:lang w:val="en-GB"/>
        </w:rPr>
        <w:t>to 375 A</w:t>
      </w:r>
      <w:r w:rsidR="00963EE8">
        <w:rPr>
          <w:rFonts w:asciiTheme="majorHAnsi" w:eastAsia="Times New Roman" w:hAnsiTheme="majorHAnsi" w:cstheme="majorHAnsi"/>
          <w:lang w:val="en-GB"/>
        </w:rPr>
        <w:t xml:space="preserve"> to exceed the voltage threshold. For this test, the </w:t>
      </w:r>
      <w:r w:rsidR="00207E0F">
        <w:rPr>
          <w:rFonts w:asciiTheme="majorHAnsi" w:eastAsia="Times New Roman" w:hAnsiTheme="majorHAnsi" w:cstheme="majorHAnsi"/>
          <w:lang w:val="en-GB"/>
        </w:rPr>
        <w:t xml:space="preserve">PC current </w:t>
      </w:r>
      <w:r w:rsidR="00497C87">
        <w:rPr>
          <w:rFonts w:asciiTheme="majorHAnsi" w:eastAsia="Times New Roman" w:hAnsiTheme="majorHAnsi" w:cstheme="majorHAnsi"/>
          <w:lang w:val="en-GB"/>
        </w:rPr>
        <w:t>limit of</w:t>
      </w:r>
      <w:r w:rsidR="00207E0F">
        <w:rPr>
          <w:rFonts w:asciiTheme="majorHAnsi" w:eastAsia="Times New Roman" w:hAnsiTheme="majorHAnsi" w:cstheme="majorHAnsi"/>
          <w:lang w:val="en-GB"/>
        </w:rPr>
        <w:t xml:space="preserve"> 350 A has to be removed or masked.</w:t>
      </w:r>
    </w:p>
    <w:p w14:paraId="3CAB7A44" w14:textId="4E0C1159" w:rsidR="000406CE" w:rsidRDefault="000406CE" w:rsidP="00FF5348">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lastRenderedPageBreak/>
        <w:t xml:space="preserve">A reduced </w:t>
      </w:r>
      <w:r w:rsidR="005D394A">
        <w:rPr>
          <w:rFonts w:asciiTheme="majorHAnsi" w:eastAsia="Times New Roman" w:hAnsiTheme="majorHAnsi" w:cstheme="majorHAnsi"/>
          <w:lang w:val="en-GB"/>
        </w:rPr>
        <w:t xml:space="preserve">set of </w:t>
      </w:r>
      <w:r>
        <w:rPr>
          <w:rFonts w:asciiTheme="majorHAnsi" w:eastAsia="Times New Roman" w:hAnsiTheme="majorHAnsi" w:cstheme="majorHAnsi"/>
          <w:lang w:val="en-GB"/>
        </w:rPr>
        <w:t xml:space="preserve">qualification </w:t>
      </w:r>
      <w:r w:rsidR="00AE70F6">
        <w:rPr>
          <w:rFonts w:asciiTheme="majorHAnsi" w:eastAsia="Times New Roman" w:hAnsiTheme="majorHAnsi" w:cstheme="majorHAnsi"/>
          <w:lang w:val="en-GB"/>
        </w:rPr>
        <w:t>tests might be</w:t>
      </w:r>
      <w:r w:rsidR="005D394A">
        <w:rPr>
          <w:rFonts w:asciiTheme="majorHAnsi" w:eastAsia="Times New Roman" w:hAnsiTheme="majorHAnsi" w:cstheme="majorHAnsi"/>
          <w:lang w:val="en-GB"/>
        </w:rPr>
        <w:t xml:space="preserve"> required </w:t>
      </w:r>
      <w:r>
        <w:rPr>
          <w:rFonts w:asciiTheme="majorHAnsi" w:eastAsia="Times New Roman" w:hAnsiTheme="majorHAnsi" w:cstheme="majorHAnsi"/>
          <w:lang w:val="en-GB"/>
        </w:rPr>
        <w:t>after a TS or a YETS</w:t>
      </w:r>
      <w:r w:rsidR="005D394A">
        <w:rPr>
          <w:rFonts w:asciiTheme="majorHAnsi" w:eastAsia="Times New Roman" w:hAnsiTheme="majorHAnsi" w:cstheme="majorHAnsi"/>
          <w:lang w:val="en-GB"/>
        </w:rPr>
        <w:t>.</w:t>
      </w:r>
    </w:p>
    <w:p w14:paraId="78DA4202" w14:textId="119463EF" w:rsidR="005D394A" w:rsidRPr="005D394A" w:rsidRDefault="005D394A" w:rsidP="005D394A">
      <w:pPr>
        <w:pStyle w:val="ListParagraph"/>
        <w:numPr>
          <w:ilvl w:val="1"/>
          <w:numId w:val="10"/>
        </w:numPr>
        <w:jc w:val="both"/>
        <w:rPr>
          <w:rFonts w:asciiTheme="majorHAnsi" w:eastAsia="Times New Roman" w:hAnsiTheme="majorHAnsi" w:cstheme="majorHAnsi"/>
          <w:color w:val="FF0000"/>
          <w:lang w:val="en-GB"/>
        </w:rPr>
      </w:pPr>
      <w:r w:rsidRPr="005D394A">
        <w:rPr>
          <w:rFonts w:asciiTheme="majorHAnsi" w:eastAsia="Times New Roman" w:hAnsiTheme="majorHAnsi" w:cstheme="majorHAnsi"/>
          <w:color w:val="FF0000"/>
          <w:lang w:val="en-GB"/>
        </w:rPr>
        <w:t>Action (A. Rossi/BE-</w:t>
      </w:r>
      <w:r w:rsidR="009E3F3D">
        <w:rPr>
          <w:rFonts w:asciiTheme="majorHAnsi" w:eastAsia="Times New Roman" w:hAnsiTheme="majorHAnsi" w:cstheme="majorHAnsi"/>
          <w:color w:val="FF0000"/>
          <w:lang w:val="en-GB"/>
        </w:rPr>
        <w:t>BI</w:t>
      </w:r>
      <w:r w:rsidRPr="005D394A">
        <w:rPr>
          <w:rFonts w:asciiTheme="majorHAnsi" w:eastAsia="Times New Roman" w:hAnsiTheme="majorHAnsi" w:cstheme="majorHAnsi"/>
          <w:color w:val="FF0000"/>
          <w:lang w:val="en-GB"/>
        </w:rPr>
        <w:t>): Define required qualification tests for the BBCW after a TS and YETS.</w:t>
      </w:r>
    </w:p>
    <w:p w14:paraId="3A810D6E" w14:textId="11D2AF6E" w:rsidR="00CD6F65" w:rsidRDefault="002203B5" w:rsidP="00C8613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following </w:t>
      </w:r>
      <w:r w:rsidR="000D286F" w:rsidRPr="000D286F">
        <w:rPr>
          <w:rFonts w:asciiTheme="majorHAnsi" w:eastAsia="Times New Roman" w:hAnsiTheme="majorHAnsi" w:cstheme="majorHAnsi"/>
          <w:b/>
          <w:lang w:val="en-GB"/>
        </w:rPr>
        <w:t>BBCW hardware failures</w:t>
      </w:r>
      <w:r w:rsidR="000D286F">
        <w:rPr>
          <w:rFonts w:asciiTheme="majorHAnsi" w:eastAsia="Times New Roman" w:hAnsiTheme="majorHAnsi" w:cstheme="majorHAnsi"/>
          <w:lang w:val="en-GB"/>
        </w:rPr>
        <w:t xml:space="preserve">, including the </w:t>
      </w:r>
      <w:r w:rsidR="001C2FE3">
        <w:rPr>
          <w:rFonts w:asciiTheme="majorHAnsi" w:eastAsia="Times New Roman" w:hAnsiTheme="majorHAnsi" w:cstheme="majorHAnsi"/>
          <w:lang w:val="en-GB"/>
        </w:rPr>
        <w:t xml:space="preserve">intervention and </w:t>
      </w:r>
      <w:r w:rsidR="00A07E8B">
        <w:rPr>
          <w:rFonts w:asciiTheme="majorHAnsi" w:eastAsia="Times New Roman" w:hAnsiTheme="majorHAnsi" w:cstheme="majorHAnsi"/>
          <w:lang w:val="en-GB"/>
        </w:rPr>
        <w:t>revalidation</w:t>
      </w:r>
      <w:r w:rsidR="001C2FE3">
        <w:rPr>
          <w:rFonts w:asciiTheme="majorHAnsi" w:eastAsia="Times New Roman" w:hAnsiTheme="majorHAnsi" w:cstheme="majorHAnsi"/>
          <w:lang w:val="en-GB"/>
        </w:rPr>
        <w:t xml:space="preserve"> </w:t>
      </w:r>
      <w:r w:rsidR="00A07E8B">
        <w:rPr>
          <w:rFonts w:asciiTheme="majorHAnsi" w:eastAsia="Times New Roman" w:hAnsiTheme="majorHAnsi" w:cstheme="majorHAnsi"/>
          <w:lang w:val="en-GB"/>
        </w:rPr>
        <w:t>procedures</w:t>
      </w:r>
      <w:r w:rsidR="000D286F">
        <w:rPr>
          <w:rFonts w:asciiTheme="majorHAnsi" w:eastAsia="Times New Roman" w:hAnsiTheme="majorHAnsi" w:cstheme="majorHAnsi"/>
          <w:lang w:val="en-GB"/>
        </w:rPr>
        <w:t>,</w:t>
      </w:r>
      <w:r w:rsidR="00A07E8B">
        <w:rPr>
          <w:rFonts w:asciiTheme="majorHAnsi" w:eastAsia="Times New Roman" w:hAnsiTheme="majorHAnsi" w:cstheme="majorHAnsi"/>
          <w:lang w:val="en-GB"/>
        </w:rPr>
        <w:t xml:space="preserve"> were </w:t>
      </w:r>
      <w:r w:rsidR="000D286F">
        <w:rPr>
          <w:rFonts w:asciiTheme="majorHAnsi" w:eastAsia="Times New Roman" w:hAnsiTheme="majorHAnsi" w:cstheme="majorHAnsi"/>
          <w:lang w:val="en-GB"/>
        </w:rPr>
        <w:t>discussed</w:t>
      </w:r>
      <w:r w:rsidR="00A07E8B">
        <w:rPr>
          <w:rFonts w:asciiTheme="majorHAnsi" w:eastAsia="Times New Roman" w:hAnsiTheme="majorHAnsi" w:cstheme="majorHAnsi"/>
          <w:lang w:val="en-GB"/>
        </w:rPr>
        <w:t>.</w:t>
      </w:r>
    </w:p>
    <w:p w14:paraId="76759299" w14:textId="0596DB34" w:rsidR="00EF750D" w:rsidRPr="000D286F" w:rsidRDefault="000D286F" w:rsidP="004414A1">
      <w:pPr>
        <w:pStyle w:val="ListParagraph"/>
        <w:numPr>
          <w:ilvl w:val="1"/>
          <w:numId w:val="10"/>
        </w:numPr>
        <w:jc w:val="both"/>
        <w:rPr>
          <w:rFonts w:asciiTheme="majorHAnsi" w:eastAsia="Times New Roman" w:hAnsiTheme="majorHAnsi" w:cstheme="majorHAnsi"/>
          <w:b/>
          <w:lang w:val="en-GB"/>
        </w:rPr>
      </w:pPr>
      <w:r w:rsidRPr="000D286F">
        <w:rPr>
          <w:rFonts w:asciiTheme="majorHAnsi" w:eastAsia="Times New Roman" w:hAnsiTheme="majorHAnsi" w:cstheme="majorHAnsi"/>
          <w:b/>
          <w:lang w:val="en-GB"/>
        </w:rPr>
        <w:t>Failure of the PC</w:t>
      </w:r>
    </w:p>
    <w:p w14:paraId="68F34EE8" w14:textId="24EB12E4" w:rsidR="004414A1" w:rsidRDefault="00EF750D" w:rsidP="00EF750D">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T</w:t>
      </w:r>
      <w:r w:rsidR="00581E05">
        <w:rPr>
          <w:rFonts w:asciiTheme="majorHAnsi" w:eastAsia="Times New Roman" w:hAnsiTheme="majorHAnsi" w:cstheme="majorHAnsi"/>
          <w:lang w:val="en-GB"/>
        </w:rPr>
        <w:t xml:space="preserve">he </w:t>
      </w:r>
      <w:r w:rsidR="00092F7C">
        <w:rPr>
          <w:rFonts w:asciiTheme="majorHAnsi" w:eastAsia="Times New Roman" w:hAnsiTheme="majorHAnsi" w:cstheme="majorHAnsi"/>
          <w:lang w:val="en-GB"/>
        </w:rPr>
        <w:t>TE-EPC piquet</w:t>
      </w:r>
      <w:r w:rsidR="00860DF0">
        <w:rPr>
          <w:rFonts w:asciiTheme="majorHAnsi" w:eastAsia="Times New Roman" w:hAnsiTheme="majorHAnsi" w:cstheme="majorHAnsi"/>
          <w:lang w:val="en-GB"/>
        </w:rPr>
        <w:t xml:space="preserve"> </w:t>
      </w:r>
      <w:r w:rsidR="002878FB">
        <w:rPr>
          <w:rFonts w:asciiTheme="majorHAnsi" w:eastAsia="Times New Roman" w:hAnsiTheme="majorHAnsi" w:cstheme="majorHAnsi"/>
          <w:lang w:val="en-GB"/>
        </w:rPr>
        <w:t>has to be called for intervention</w:t>
      </w:r>
      <w:r w:rsidR="00092F7C">
        <w:rPr>
          <w:rFonts w:asciiTheme="majorHAnsi" w:eastAsia="Times New Roman" w:hAnsiTheme="majorHAnsi" w:cstheme="majorHAnsi"/>
          <w:lang w:val="en-GB"/>
        </w:rPr>
        <w:t>.</w:t>
      </w:r>
    </w:p>
    <w:p w14:paraId="6BF7D1D9" w14:textId="26AEEBF0" w:rsidR="00860DF0" w:rsidRPr="000D286F" w:rsidRDefault="00860DF0" w:rsidP="004414A1">
      <w:pPr>
        <w:pStyle w:val="ListParagraph"/>
        <w:numPr>
          <w:ilvl w:val="1"/>
          <w:numId w:val="10"/>
        </w:numPr>
        <w:jc w:val="both"/>
        <w:rPr>
          <w:rFonts w:asciiTheme="majorHAnsi" w:eastAsia="Times New Roman" w:hAnsiTheme="majorHAnsi" w:cstheme="majorHAnsi"/>
          <w:b/>
          <w:lang w:val="en-GB"/>
        </w:rPr>
      </w:pPr>
      <w:r w:rsidRPr="000D286F">
        <w:rPr>
          <w:rFonts w:asciiTheme="majorHAnsi" w:eastAsia="Times New Roman" w:hAnsiTheme="majorHAnsi" w:cstheme="majorHAnsi"/>
          <w:b/>
          <w:lang w:val="en-GB"/>
        </w:rPr>
        <w:t>Overheating of the wire</w:t>
      </w:r>
    </w:p>
    <w:p w14:paraId="1F9E0F96" w14:textId="26CD7A2A" w:rsidR="00860DF0" w:rsidRDefault="00860DF0" w:rsidP="00860DF0">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WIC interlock will </w:t>
      </w:r>
      <w:r w:rsidR="007F0C7B">
        <w:rPr>
          <w:rFonts w:asciiTheme="majorHAnsi" w:eastAsia="Times New Roman" w:hAnsiTheme="majorHAnsi" w:cstheme="majorHAnsi"/>
          <w:lang w:val="en-GB"/>
        </w:rPr>
        <w:t xml:space="preserve">cut the power to the </w:t>
      </w:r>
      <w:r w:rsidR="00581E05">
        <w:rPr>
          <w:rFonts w:asciiTheme="majorHAnsi" w:eastAsia="Times New Roman" w:hAnsiTheme="majorHAnsi" w:cstheme="majorHAnsi"/>
          <w:lang w:val="en-GB"/>
        </w:rPr>
        <w:t xml:space="preserve">wire, </w:t>
      </w:r>
      <w:r w:rsidR="0012053A">
        <w:rPr>
          <w:rFonts w:asciiTheme="majorHAnsi" w:eastAsia="Times New Roman" w:hAnsiTheme="majorHAnsi" w:cstheme="majorHAnsi"/>
          <w:lang w:val="en-GB"/>
        </w:rPr>
        <w:t xml:space="preserve">and </w:t>
      </w:r>
      <w:r w:rsidR="00581E05">
        <w:rPr>
          <w:rFonts w:asciiTheme="majorHAnsi" w:eastAsia="Times New Roman" w:hAnsiTheme="majorHAnsi" w:cstheme="majorHAnsi"/>
          <w:lang w:val="en-GB"/>
        </w:rPr>
        <w:t>t</w:t>
      </w:r>
      <w:r w:rsidR="007F0C7B">
        <w:rPr>
          <w:rFonts w:asciiTheme="majorHAnsi" w:eastAsia="Times New Roman" w:hAnsiTheme="majorHAnsi" w:cstheme="majorHAnsi"/>
          <w:lang w:val="en-GB"/>
        </w:rPr>
        <w:t xml:space="preserve">he interlock will </w:t>
      </w:r>
      <w:r>
        <w:rPr>
          <w:rFonts w:asciiTheme="majorHAnsi" w:eastAsia="Times New Roman" w:hAnsiTheme="majorHAnsi" w:cstheme="majorHAnsi"/>
          <w:lang w:val="en-GB"/>
        </w:rPr>
        <w:t xml:space="preserve">be automatically cleared </w:t>
      </w:r>
      <w:r w:rsidR="00543FB7">
        <w:rPr>
          <w:rFonts w:asciiTheme="majorHAnsi" w:eastAsia="Times New Roman" w:hAnsiTheme="majorHAnsi" w:cstheme="majorHAnsi"/>
          <w:lang w:val="en-GB"/>
        </w:rPr>
        <w:t xml:space="preserve">at the level of the WIC </w:t>
      </w:r>
      <w:r>
        <w:rPr>
          <w:rFonts w:asciiTheme="majorHAnsi" w:eastAsia="Times New Roman" w:hAnsiTheme="majorHAnsi" w:cstheme="majorHAnsi"/>
          <w:lang w:val="en-GB"/>
        </w:rPr>
        <w:t xml:space="preserve">after the </w:t>
      </w:r>
      <w:r w:rsidR="007F0C7B">
        <w:rPr>
          <w:rFonts w:asciiTheme="majorHAnsi" w:eastAsia="Times New Roman" w:hAnsiTheme="majorHAnsi" w:cstheme="majorHAnsi"/>
          <w:lang w:val="en-GB"/>
        </w:rPr>
        <w:t xml:space="preserve">measured </w:t>
      </w:r>
      <w:r w:rsidR="007B6A42">
        <w:rPr>
          <w:rFonts w:asciiTheme="majorHAnsi" w:eastAsia="Times New Roman" w:hAnsiTheme="majorHAnsi" w:cstheme="majorHAnsi"/>
          <w:lang w:val="en-GB"/>
        </w:rPr>
        <w:t xml:space="preserve">wire </w:t>
      </w:r>
      <w:r w:rsidR="007F0C7B">
        <w:rPr>
          <w:rFonts w:asciiTheme="majorHAnsi" w:eastAsia="Times New Roman" w:hAnsiTheme="majorHAnsi" w:cstheme="majorHAnsi"/>
          <w:lang w:val="en-GB"/>
        </w:rPr>
        <w:t>voltage drops below the threshold.</w:t>
      </w:r>
    </w:p>
    <w:p w14:paraId="1A846D08" w14:textId="172C4FA1" w:rsidR="00581E05" w:rsidRDefault="00581E05" w:rsidP="00860DF0">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BE-BI (A. Rossi, A. Frassier, +TBC)</w:t>
      </w:r>
      <w:r w:rsidR="00663B4E">
        <w:rPr>
          <w:rFonts w:asciiTheme="majorHAnsi" w:eastAsia="Times New Roman" w:hAnsiTheme="majorHAnsi" w:cstheme="majorHAnsi"/>
          <w:lang w:val="en-GB"/>
        </w:rPr>
        <w:t xml:space="preserve"> </w:t>
      </w:r>
      <w:r w:rsidR="000D53D9">
        <w:rPr>
          <w:rFonts w:asciiTheme="majorHAnsi" w:eastAsia="Times New Roman" w:hAnsiTheme="majorHAnsi" w:cstheme="majorHAnsi"/>
          <w:lang w:val="en-GB"/>
        </w:rPr>
        <w:t xml:space="preserve">has to be called </w:t>
      </w:r>
      <w:r w:rsidR="00663B4E">
        <w:rPr>
          <w:rFonts w:asciiTheme="majorHAnsi" w:eastAsia="Times New Roman" w:hAnsiTheme="majorHAnsi" w:cstheme="majorHAnsi"/>
          <w:lang w:val="en-GB"/>
        </w:rPr>
        <w:t xml:space="preserve">and will react on a best-effort basis. </w:t>
      </w:r>
      <w:r w:rsidR="000D53D9">
        <w:rPr>
          <w:rFonts w:asciiTheme="majorHAnsi" w:eastAsia="Times New Roman" w:hAnsiTheme="majorHAnsi" w:cstheme="majorHAnsi"/>
          <w:lang w:val="en-GB"/>
        </w:rPr>
        <w:t>In addition, i</w:t>
      </w:r>
      <w:r w:rsidR="00663B4E">
        <w:rPr>
          <w:rFonts w:asciiTheme="majorHAnsi" w:eastAsia="Times New Roman" w:hAnsiTheme="majorHAnsi" w:cstheme="majorHAnsi"/>
          <w:lang w:val="en-GB"/>
        </w:rPr>
        <w:t>n case of a loss of collimator coolant, the EN-STI piquet has to be called.</w:t>
      </w:r>
    </w:p>
    <w:p w14:paraId="38676E3F" w14:textId="73CE2D56" w:rsidR="008C4E2A" w:rsidRPr="00B168E9" w:rsidRDefault="008C4E2A" w:rsidP="00860DF0">
      <w:pPr>
        <w:pStyle w:val="ListParagraph"/>
        <w:numPr>
          <w:ilvl w:val="2"/>
          <w:numId w:val="10"/>
        </w:numPr>
        <w:jc w:val="both"/>
        <w:rPr>
          <w:rFonts w:asciiTheme="majorHAnsi" w:eastAsia="Times New Roman" w:hAnsiTheme="majorHAnsi" w:cstheme="majorHAnsi"/>
          <w:lang w:val="en-GB"/>
        </w:rPr>
      </w:pPr>
      <w:r w:rsidRPr="00CF2B03">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CF2B03">
        <w:rPr>
          <w:rFonts w:asciiTheme="majorHAnsi" w:eastAsia="Times New Roman" w:hAnsiTheme="majorHAnsi" w:cstheme="majorHAnsi"/>
          <w:color w:val="FF0000"/>
          <w:lang w:val="en-GB"/>
        </w:rPr>
        <w:t>, M. d</w:t>
      </w:r>
      <w:r w:rsidR="002F25FB" w:rsidRPr="00CF2B03">
        <w:rPr>
          <w:rFonts w:asciiTheme="majorHAnsi" w:eastAsia="Times New Roman" w:hAnsiTheme="majorHAnsi" w:cstheme="majorHAnsi"/>
          <w:color w:val="FF0000"/>
          <w:lang w:val="en-GB"/>
        </w:rPr>
        <w:t>i</w:t>
      </w:r>
      <w:r w:rsidRPr="00CF2B03">
        <w:rPr>
          <w:rFonts w:asciiTheme="majorHAnsi" w:eastAsia="Times New Roman" w:hAnsiTheme="majorHAnsi" w:cstheme="majorHAnsi"/>
          <w:color w:val="FF0000"/>
          <w:lang w:val="en-GB"/>
        </w:rPr>
        <w:t xml:space="preserve"> Castro</w:t>
      </w:r>
      <w:r w:rsidR="002F25FB" w:rsidRPr="00CF2B03">
        <w:rPr>
          <w:rFonts w:asciiTheme="majorHAnsi" w:eastAsia="Times New Roman" w:hAnsiTheme="majorHAnsi" w:cstheme="majorHAnsi"/>
          <w:color w:val="FF0000"/>
          <w:lang w:val="en-GB"/>
        </w:rPr>
        <w:t>/</w:t>
      </w:r>
      <w:r w:rsidR="002F25FB" w:rsidRPr="00CF2B03">
        <w:rPr>
          <w:rFonts w:asciiTheme="majorHAnsi" w:hAnsiTheme="majorHAnsi" w:cstheme="majorHAnsi"/>
          <w:color w:val="FF0000"/>
          <w:lang w:val="en-GB"/>
        </w:rPr>
        <w:t>EN-SMM</w:t>
      </w:r>
      <w:r w:rsidR="00CF2B03">
        <w:rPr>
          <w:rFonts w:asciiTheme="majorHAnsi" w:hAnsiTheme="majorHAnsi" w:cstheme="majorHAnsi"/>
          <w:color w:val="FF0000"/>
          <w:lang w:val="en-GB"/>
        </w:rPr>
        <w:t xml:space="preserve">, </w:t>
      </w:r>
      <w:r w:rsidR="00CF2B03" w:rsidRPr="008A6CC7">
        <w:rPr>
          <w:rFonts w:asciiTheme="majorHAnsi" w:hAnsiTheme="majorHAnsi" w:cstheme="majorHAnsi"/>
          <w:color w:val="FF0000"/>
          <w:lang w:val="en-GB"/>
        </w:rPr>
        <w:t>EN-STI</w:t>
      </w:r>
      <w:r w:rsidR="002F25FB" w:rsidRPr="00CF2B03">
        <w:rPr>
          <w:rFonts w:asciiTheme="majorHAnsi" w:eastAsia="Times New Roman" w:hAnsiTheme="majorHAnsi" w:cstheme="majorHAnsi"/>
          <w:color w:val="FF0000"/>
          <w:lang w:val="en-GB"/>
        </w:rPr>
        <w:t xml:space="preserve">): Confirm revalidation procedure for the </w:t>
      </w:r>
      <w:r w:rsidR="00CF2B03" w:rsidRPr="00CF2B03">
        <w:rPr>
          <w:rFonts w:asciiTheme="majorHAnsi" w:eastAsia="Times New Roman" w:hAnsiTheme="majorHAnsi" w:cstheme="majorHAnsi"/>
          <w:color w:val="FF0000"/>
          <w:lang w:val="en-GB"/>
        </w:rPr>
        <w:t>BBCW after loss of collimator coolant.</w:t>
      </w:r>
    </w:p>
    <w:p w14:paraId="6FB92167" w14:textId="011E10B4" w:rsidR="00B168E9" w:rsidRPr="00D86E92" w:rsidRDefault="00B14881" w:rsidP="00B168E9">
      <w:pPr>
        <w:pStyle w:val="ListParagraph"/>
        <w:numPr>
          <w:ilvl w:val="1"/>
          <w:numId w:val="10"/>
        </w:numPr>
        <w:jc w:val="both"/>
        <w:rPr>
          <w:rFonts w:asciiTheme="majorHAnsi" w:eastAsia="Times New Roman" w:hAnsiTheme="majorHAnsi" w:cstheme="majorHAnsi"/>
          <w:b/>
          <w:lang w:val="en-GB"/>
        </w:rPr>
      </w:pPr>
      <w:r w:rsidRPr="00D86E92">
        <w:rPr>
          <w:rFonts w:asciiTheme="majorHAnsi" w:eastAsia="Times New Roman" w:hAnsiTheme="majorHAnsi" w:cstheme="majorHAnsi"/>
          <w:b/>
          <w:lang w:val="en-GB"/>
        </w:rPr>
        <w:t>Failure of the wire control card</w:t>
      </w:r>
    </w:p>
    <w:p w14:paraId="35550463" w14:textId="3F76C4FE" w:rsidR="004A382B" w:rsidRDefault="000D53D9" w:rsidP="00B14881">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BE-BI (A. Rossi, A. Frassier, +TBC) has to be called to replace the card</w:t>
      </w:r>
      <w:r w:rsidR="004A382B">
        <w:rPr>
          <w:rFonts w:asciiTheme="majorHAnsi" w:eastAsia="Times New Roman" w:hAnsiTheme="majorHAnsi" w:cstheme="majorHAnsi"/>
          <w:lang w:val="en-GB"/>
        </w:rPr>
        <w:t>.</w:t>
      </w:r>
    </w:p>
    <w:p w14:paraId="4242F0B0" w14:textId="7AE47C29" w:rsidR="000D53D9" w:rsidRDefault="000D53D9" w:rsidP="00B14881">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For revalidation, the </w:t>
      </w:r>
      <w:r w:rsidR="00507CFB">
        <w:rPr>
          <w:rFonts w:asciiTheme="majorHAnsi" w:eastAsia="Times New Roman" w:hAnsiTheme="majorHAnsi" w:cstheme="majorHAnsi"/>
          <w:lang w:val="en-GB"/>
        </w:rPr>
        <w:t xml:space="preserve">voltage </w:t>
      </w:r>
      <w:r>
        <w:rPr>
          <w:rFonts w:asciiTheme="majorHAnsi" w:eastAsia="Times New Roman" w:hAnsiTheme="majorHAnsi" w:cstheme="majorHAnsi"/>
          <w:lang w:val="en-GB"/>
        </w:rPr>
        <w:t xml:space="preserve">interlock </w:t>
      </w:r>
      <w:r w:rsidR="00203053">
        <w:rPr>
          <w:rFonts w:asciiTheme="majorHAnsi" w:eastAsia="Times New Roman" w:hAnsiTheme="majorHAnsi" w:cstheme="majorHAnsi"/>
          <w:lang w:val="en-GB"/>
        </w:rPr>
        <w:t>against overheating has to be tested as during commissioning (see above).</w:t>
      </w:r>
    </w:p>
    <w:p w14:paraId="79737DB0" w14:textId="7F806344" w:rsidR="00B14881" w:rsidRPr="006B5CE3" w:rsidRDefault="000E132A" w:rsidP="00B14881">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T</w:t>
      </w:r>
      <w:r w:rsidR="001C5B5A" w:rsidRPr="006B5CE3">
        <w:rPr>
          <w:rFonts w:asciiTheme="majorHAnsi" w:eastAsia="Times New Roman" w:hAnsiTheme="majorHAnsi" w:cstheme="majorHAnsi"/>
          <w:lang w:val="en-GB"/>
        </w:rPr>
        <w:t xml:space="preserve">he WIC interlock will </w:t>
      </w:r>
      <w:r w:rsidR="005C6CC9" w:rsidRPr="006B5CE3">
        <w:rPr>
          <w:rFonts w:asciiTheme="majorHAnsi" w:eastAsia="Times New Roman" w:hAnsiTheme="majorHAnsi" w:cstheme="majorHAnsi"/>
          <w:lang w:val="en-GB"/>
        </w:rPr>
        <w:t>remain active</w:t>
      </w:r>
      <w:r w:rsidR="006D0066" w:rsidRPr="006B5CE3">
        <w:rPr>
          <w:rFonts w:asciiTheme="majorHAnsi" w:eastAsia="Times New Roman" w:hAnsiTheme="majorHAnsi" w:cstheme="majorHAnsi"/>
          <w:lang w:val="en-GB"/>
        </w:rPr>
        <w:t xml:space="preserve"> </w:t>
      </w:r>
      <w:r w:rsidR="00FA430A" w:rsidRPr="006B5CE3">
        <w:rPr>
          <w:rFonts w:asciiTheme="majorHAnsi" w:eastAsia="Times New Roman" w:hAnsiTheme="majorHAnsi" w:cstheme="majorHAnsi"/>
          <w:lang w:val="en-GB"/>
        </w:rPr>
        <w:t xml:space="preserve">until the </w:t>
      </w:r>
      <w:r w:rsidR="006B5CE3" w:rsidRPr="006B5CE3">
        <w:rPr>
          <w:rFonts w:asciiTheme="majorHAnsi" w:eastAsia="Times New Roman" w:hAnsiTheme="majorHAnsi" w:cstheme="majorHAnsi"/>
          <w:lang w:val="en-GB"/>
        </w:rPr>
        <w:t xml:space="preserve">failure </w:t>
      </w:r>
      <w:r w:rsidR="00FA430A" w:rsidRPr="006B5CE3">
        <w:rPr>
          <w:rFonts w:asciiTheme="majorHAnsi" w:eastAsia="Times New Roman" w:hAnsiTheme="majorHAnsi" w:cstheme="majorHAnsi"/>
          <w:lang w:val="en-GB"/>
        </w:rPr>
        <w:t>is fixed</w:t>
      </w:r>
      <w:r w:rsidR="006B5CE3" w:rsidRPr="006B5CE3">
        <w:rPr>
          <w:rFonts w:asciiTheme="majorHAnsi" w:eastAsia="Times New Roman" w:hAnsiTheme="majorHAnsi" w:cstheme="majorHAnsi"/>
          <w:lang w:val="en-GB"/>
        </w:rPr>
        <w:t>,</w:t>
      </w:r>
      <w:r w:rsidR="00FA430A" w:rsidRPr="006B5CE3">
        <w:rPr>
          <w:rFonts w:asciiTheme="majorHAnsi" w:eastAsia="Times New Roman" w:hAnsiTheme="majorHAnsi" w:cstheme="majorHAnsi"/>
          <w:lang w:val="en-GB"/>
        </w:rPr>
        <w:t xml:space="preserve"> </w:t>
      </w:r>
      <w:r w:rsidR="006D0066" w:rsidRPr="006B5CE3">
        <w:rPr>
          <w:rFonts w:asciiTheme="majorHAnsi" w:eastAsia="Times New Roman" w:hAnsiTheme="majorHAnsi" w:cstheme="majorHAnsi"/>
          <w:lang w:val="en-GB"/>
        </w:rPr>
        <w:t xml:space="preserve">blocking operation even </w:t>
      </w:r>
      <w:r w:rsidR="001C5B5A" w:rsidRPr="006B5CE3">
        <w:rPr>
          <w:rFonts w:asciiTheme="majorHAnsi" w:eastAsia="Times New Roman" w:hAnsiTheme="majorHAnsi" w:cstheme="majorHAnsi"/>
          <w:lang w:val="en-GB"/>
        </w:rPr>
        <w:t xml:space="preserve">after the </w:t>
      </w:r>
      <w:r w:rsidR="005C6CC9" w:rsidRPr="006B5CE3">
        <w:rPr>
          <w:rFonts w:asciiTheme="majorHAnsi" w:eastAsia="Times New Roman" w:hAnsiTheme="majorHAnsi" w:cstheme="majorHAnsi"/>
          <w:lang w:val="en-GB"/>
        </w:rPr>
        <w:t>power to the BBCW has been switched off.</w:t>
      </w:r>
    </w:p>
    <w:p w14:paraId="23952964" w14:textId="416EDDA5" w:rsidR="00C41EDC" w:rsidRPr="000E132A" w:rsidRDefault="00C41EDC" w:rsidP="00C41EDC">
      <w:pPr>
        <w:pStyle w:val="ListParagraph"/>
        <w:numPr>
          <w:ilvl w:val="1"/>
          <w:numId w:val="10"/>
        </w:numPr>
        <w:jc w:val="both"/>
        <w:rPr>
          <w:rFonts w:asciiTheme="majorHAnsi" w:eastAsia="Times New Roman" w:hAnsiTheme="majorHAnsi" w:cstheme="majorHAnsi"/>
          <w:b/>
          <w:lang w:val="en-GB"/>
        </w:rPr>
      </w:pPr>
      <w:r w:rsidRPr="000E132A">
        <w:rPr>
          <w:rFonts w:asciiTheme="majorHAnsi" w:eastAsia="Times New Roman" w:hAnsiTheme="majorHAnsi" w:cstheme="majorHAnsi"/>
          <w:b/>
          <w:lang w:val="en-GB"/>
        </w:rPr>
        <w:t>Loss of electrical contact at wire connector or damaged cable (open circuit)</w:t>
      </w:r>
    </w:p>
    <w:p w14:paraId="58536DEC" w14:textId="6442E6D4" w:rsidR="008F0F34" w:rsidRDefault="008F0F34" w:rsidP="00FF5348">
      <w:pPr>
        <w:pStyle w:val="ListParagraph"/>
        <w:numPr>
          <w:ilvl w:val="2"/>
          <w:numId w:val="10"/>
        </w:numPr>
        <w:jc w:val="both"/>
        <w:rPr>
          <w:rFonts w:asciiTheme="majorHAnsi" w:eastAsia="Times New Roman" w:hAnsiTheme="majorHAnsi" w:cstheme="majorHAnsi"/>
          <w:lang w:val="en-GB"/>
        </w:rPr>
      </w:pPr>
      <w:r w:rsidRPr="00FA58C9">
        <w:rPr>
          <w:rFonts w:asciiTheme="majorHAnsi" w:eastAsia="Times New Roman" w:hAnsiTheme="majorHAnsi" w:cstheme="majorHAnsi"/>
          <w:lang w:val="en-GB"/>
        </w:rPr>
        <w:t xml:space="preserve">The failure signature is </w:t>
      </w:r>
      <w:r w:rsidR="000E132A">
        <w:rPr>
          <w:rFonts w:asciiTheme="majorHAnsi" w:eastAsia="Times New Roman" w:hAnsiTheme="majorHAnsi" w:cstheme="majorHAnsi"/>
          <w:lang w:val="en-GB"/>
        </w:rPr>
        <w:t xml:space="preserve">the same </w:t>
      </w:r>
      <w:r w:rsidR="00FF5348">
        <w:rPr>
          <w:rFonts w:asciiTheme="majorHAnsi" w:eastAsia="Times New Roman" w:hAnsiTheme="majorHAnsi" w:cstheme="majorHAnsi"/>
          <w:lang w:val="en-GB"/>
        </w:rPr>
        <w:t xml:space="preserve">as for a control </w:t>
      </w:r>
      <w:r w:rsidR="00FA58C9" w:rsidRPr="00FA58C9">
        <w:rPr>
          <w:rFonts w:asciiTheme="majorHAnsi" w:eastAsia="Times New Roman" w:hAnsiTheme="majorHAnsi" w:cstheme="majorHAnsi"/>
          <w:lang w:val="en-GB"/>
        </w:rPr>
        <w:t>card</w:t>
      </w:r>
      <w:r w:rsidR="00FF5348">
        <w:rPr>
          <w:rFonts w:asciiTheme="majorHAnsi" w:eastAsia="Times New Roman" w:hAnsiTheme="majorHAnsi" w:cstheme="majorHAnsi"/>
          <w:lang w:val="en-GB"/>
        </w:rPr>
        <w:t>’s</w:t>
      </w:r>
      <w:r w:rsidR="00FA58C9" w:rsidRPr="00FA58C9">
        <w:rPr>
          <w:rFonts w:asciiTheme="majorHAnsi" w:eastAsia="Times New Roman" w:hAnsiTheme="majorHAnsi" w:cstheme="majorHAnsi"/>
          <w:lang w:val="en-GB"/>
        </w:rPr>
        <w:t xml:space="preserve"> failure. Therefore, </w:t>
      </w:r>
      <w:r w:rsidRPr="00FA58C9">
        <w:rPr>
          <w:rFonts w:asciiTheme="majorHAnsi" w:eastAsia="Times New Roman" w:hAnsiTheme="majorHAnsi" w:cstheme="majorHAnsi"/>
          <w:lang w:val="en-GB"/>
        </w:rPr>
        <w:t>BE-BI (A.</w:t>
      </w:r>
      <w:r w:rsidR="00FF5348">
        <w:rPr>
          <w:rFonts w:asciiTheme="majorHAnsi" w:eastAsia="Times New Roman" w:hAnsiTheme="majorHAnsi" w:cstheme="majorHAnsi"/>
          <w:lang w:val="en-GB"/>
        </w:rPr>
        <w:t> </w:t>
      </w:r>
      <w:r w:rsidRPr="00FA58C9">
        <w:rPr>
          <w:rFonts w:asciiTheme="majorHAnsi" w:eastAsia="Times New Roman" w:hAnsiTheme="majorHAnsi" w:cstheme="majorHAnsi"/>
          <w:lang w:val="en-GB"/>
        </w:rPr>
        <w:t>Rossi, A. Frassier, + TBC) has to be called to replace the card.</w:t>
      </w:r>
    </w:p>
    <w:p w14:paraId="722EF362" w14:textId="5E054228" w:rsidR="00FA58C9" w:rsidRDefault="00C9574C" w:rsidP="00FF5348">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Only when </w:t>
      </w:r>
      <w:r w:rsidR="00FA58C9">
        <w:rPr>
          <w:rFonts w:asciiTheme="majorHAnsi" w:eastAsia="Times New Roman" w:hAnsiTheme="majorHAnsi" w:cstheme="majorHAnsi"/>
          <w:lang w:val="en-GB"/>
        </w:rPr>
        <w:t xml:space="preserve">the failure persists after the card replacement, </w:t>
      </w:r>
      <w:r w:rsidR="0064033A">
        <w:rPr>
          <w:rFonts w:asciiTheme="majorHAnsi" w:eastAsia="Times New Roman" w:hAnsiTheme="majorHAnsi" w:cstheme="majorHAnsi"/>
          <w:lang w:val="en-GB"/>
        </w:rPr>
        <w:t>the loss of electric</w:t>
      </w:r>
      <w:r w:rsidR="007B5EDA">
        <w:rPr>
          <w:rFonts w:asciiTheme="majorHAnsi" w:eastAsia="Times New Roman" w:hAnsiTheme="majorHAnsi" w:cstheme="majorHAnsi"/>
          <w:lang w:val="en-GB"/>
        </w:rPr>
        <w:t>al contact will become evident.</w:t>
      </w:r>
    </w:p>
    <w:p w14:paraId="72830446" w14:textId="263458A5" w:rsidR="0064033A" w:rsidRDefault="0064033A" w:rsidP="00FF5348">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Rossi asked if </w:t>
      </w:r>
      <w:r w:rsidR="00862669">
        <w:rPr>
          <w:rFonts w:asciiTheme="majorHAnsi" w:eastAsia="Times New Roman" w:hAnsiTheme="majorHAnsi" w:cstheme="majorHAnsi"/>
          <w:lang w:val="en-GB"/>
        </w:rPr>
        <w:t xml:space="preserve">an </w:t>
      </w:r>
      <w:r>
        <w:rPr>
          <w:rFonts w:asciiTheme="majorHAnsi" w:eastAsia="Times New Roman" w:hAnsiTheme="majorHAnsi" w:cstheme="majorHAnsi"/>
          <w:lang w:val="en-GB"/>
        </w:rPr>
        <w:t xml:space="preserve">open circuit </w:t>
      </w:r>
      <w:r w:rsidR="00BC28A1">
        <w:rPr>
          <w:rFonts w:asciiTheme="majorHAnsi" w:eastAsia="Times New Roman" w:hAnsiTheme="majorHAnsi" w:cstheme="majorHAnsi"/>
          <w:lang w:val="en-GB"/>
        </w:rPr>
        <w:t>w</w:t>
      </w:r>
      <w:r>
        <w:rPr>
          <w:rFonts w:asciiTheme="majorHAnsi" w:eastAsia="Times New Roman" w:hAnsiTheme="majorHAnsi" w:cstheme="majorHAnsi"/>
          <w:lang w:val="en-GB"/>
        </w:rPr>
        <w:t xml:space="preserve">ould be detected by the </w:t>
      </w:r>
      <w:r w:rsidR="003F14D0">
        <w:rPr>
          <w:rFonts w:asciiTheme="majorHAnsi" w:eastAsia="Times New Roman" w:hAnsiTheme="majorHAnsi" w:cstheme="majorHAnsi"/>
          <w:lang w:val="en-GB"/>
        </w:rPr>
        <w:t>PC.</w:t>
      </w:r>
      <w:r>
        <w:rPr>
          <w:rFonts w:asciiTheme="majorHAnsi" w:eastAsia="Times New Roman" w:hAnsiTheme="majorHAnsi" w:cstheme="majorHAnsi"/>
          <w:lang w:val="en-GB"/>
        </w:rPr>
        <w:t xml:space="preserve"> R. Mompo replied that the WIC will not </w:t>
      </w:r>
      <w:r w:rsidR="003F14D0">
        <w:rPr>
          <w:rFonts w:asciiTheme="majorHAnsi" w:eastAsia="Times New Roman" w:hAnsiTheme="majorHAnsi" w:cstheme="majorHAnsi"/>
          <w:lang w:val="en-GB"/>
        </w:rPr>
        <w:t xml:space="preserve">detect it, but that </w:t>
      </w:r>
      <w:r w:rsidR="008F4065">
        <w:rPr>
          <w:rFonts w:asciiTheme="majorHAnsi" w:eastAsia="Times New Roman" w:hAnsiTheme="majorHAnsi" w:cstheme="majorHAnsi"/>
          <w:lang w:val="en-GB"/>
        </w:rPr>
        <w:t xml:space="preserve">the </w:t>
      </w:r>
      <w:r w:rsidR="003F14D0">
        <w:rPr>
          <w:rFonts w:asciiTheme="majorHAnsi" w:eastAsia="Times New Roman" w:hAnsiTheme="majorHAnsi" w:cstheme="majorHAnsi"/>
          <w:lang w:val="en-GB"/>
        </w:rPr>
        <w:t>PC should show an overvoltage fault</w:t>
      </w:r>
      <w:r w:rsidR="00862669">
        <w:rPr>
          <w:rFonts w:asciiTheme="majorHAnsi" w:eastAsia="Times New Roman" w:hAnsiTheme="majorHAnsi" w:cstheme="majorHAnsi"/>
          <w:lang w:val="en-GB"/>
        </w:rPr>
        <w:t xml:space="preserve"> and/or regulation error as it cannot maintain the requested current</w:t>
      </w:r>
      <w:r w:rsidR="003F14D0">
        <w:rPr>
          <w:rFonts w:asciiTheme="majorHAnsi" w:eastAsia="Times New Roman" w:hAnsiTheme="majorHAnsi" w:cstheme="majorHAnsi"/>
          <w:lang w:val="en-GB"/>
        </w:rPr>
        <w:t xml:space="preserve">. </w:t>
      </w:r>
      <w:r w:rsidR="00561808">
        <w:rPr>
          <w:rFonts w:asciiTheme="majorHAnsi" w:eastAsia="Times New Roman" w:hAnsiTheme="majorHAnsi" w:cstheme="majorHAnsi"/>
          <w:lang w:val="en-GB"/>
        </w:rPr>
        <w:t>M.</w:t>
      </w:r>
      <w:r w:rsidR="008F4065">
        <w:rPr>
          <w:rFonts w:asciiTheme="majorHAnsi" w:eastAsia="Times New Roman" w:hAnsiTheme="majorHAnsi" w:cstheme="majorHAnsi"/>
          <w:lang w:val="en-GB"/>
        </w:rPr>
        <w:t> </w:t>
      </w:r>
      <w:r w:rsidR="00561808">
        <w:rPr>
          <w:rFonts w:asciiTheme="majorHAnsi" w:eastAsia="Times New Roman" w:hAnsiTheme="majorHAnsi" w:cstheme="majorHAnsi"/>
          <w:lang w:val="en-GB"/>
        </w:rPr>
        <w:t>Zerlauth</w:t>
      </w:r>
      <w:r w:rsidR="00FF25A9">
        <w:rPr>
          <w:rFonts w:asciiTheme="majorHAnsi" w:eastAsia="Times New Roman" w:hAnsiTheme="majorHAnsi" w:cstheme="majorHAnsi"/>
          <w:lang w:val="en-GB"/>
        </w:rPr>
        <w:t xml:space="preserve"> </w:t>
      </w:r>
      <w:r w:rsidR="008F4065">
        <w:rPr>
          <w:rFonts w:asciiTheme="majorHAnsi" w:eastAsia="Times New Roman" w:hAnsiTheme="majorHAnsi" w:cstheme="majorHAnsi"/>
          <w:lang w:val="en-GB"/>
        </w:rPr>
        <w:t xml:space="preserve">added </w:t>
      </w:r>
      <w:r w:rsidR="00FF25A9">
        <w:rPr>
          <w:rFonts w:asciiTheme="majorHAnsi" w:eastAsia="Times New Roman" w:hAnsiTheme="majorHAnsi" w:cstheme="majorHAnsi"/>
          <w:lang w:val="en-GB"/>
        </w:rPr>
        <w:t>that a</w:t>
      </w:r>
      <w:r w:rsidR="00916E29">
        <w:rPr>
          <w:rFonts w:asciiTheme="majorHAnsi" w:eastAsia="Times New Roman" w:hAnsiTheme="majorHAnsi" w:cstheme="majorHAnsi"/>
          <w:lang w:val="en-GB"/>
        </w:rPr>
        <w:t>n</w:t>
      </w:r>
      <w:r w:rsidR="00FF25A9">
        <w:rPr>
          <w:rFonts w:asciiTheme="majorHAnsi" w:eastAsia="Times New Roman" w:hAnsiTheme="majorHAnsi" w:cstheme="majorHAnsi"/>
          <w:lang w:val="en-GB"/>
        </w:rPr>
        <w:t xml:space="preserve"> open circuit would </w:t>
      </w:r>
      <w:r w:rsidR="00BC28A1">
        <w:rPr>
          <w:rFonts w:asciiTheme="majorHAnsi" w:eastAsia="Times New Roman" w:hAnsiTheme="majorHAnsi" w:cstheme="majorHAnsi"/>
          <w:lang w:val="en-GB"/>
        </w:rPr>
        <w:t xml:space="preserve">indeed </w:t>
      </w:r>
      <w:r w:rsidR="00FF25A9">
        <w:rPr>
          <w:rFonts w:asciiTheme="majorHAnsi" w:eastAsia="Times New Roman" w:hAnsiTheme="majorHAnsi" w:cstheme="majorHAnsi"/>
          <w:lang w:val="en-GB"/>
        </w:rPr>
        <w:t xml:space="preserve">be detectable </w:t>
      </w:r>
      <w:r w:rsidR="00C64CC2">
        <w:rPr>
          <w:rFonts w:asciiTheme="majorHAnsi" w:eastAsia="Times New Roman" w:hAnsiTheme="majorHAnsi" w:cstheme="majorHAnsi"/>
          <w:lang w:val="en-GB"/>
        </w:rPr>
        <w:t xml:space="preserve">due </w:t>
      </w:r>
      <w:r w:rsidR="00AA6F5D">
        <w:rPr>
          <w:rFonts w:asciiTheme="majorHAnsi" w:eastAsia="Times New Roman" w:hAnsiTheme="majorHAnsi" w:cstheme="majorHAnsi"/>
          <w:lang w:val="en-GB"/>
        </w:rPr>
        <w:t xml:space="preserve">to </w:t>
      </w:r>
      <w:r w:rsidR="00A17E41">
        <w:rPr>
          <w:rFonts w:asciiTheme="majorHAnsi" w:eastAsia="Times New Roman" w:hAnsiTheme="majorHAnsi" w:cstheme="majorHAnsi"/>
          <w:lang w:val="en-GB"/>
        </w:rPr>
        <w:t>the over</w:t>
      </w:r>
      <w:r w:rsidR="003B7A7A">
        <w:rPr>
          <w:rFonts w:asciiTheme="majorHAnsi" w:eastAsia="Times New Roman" w:hAnsiTheme="majorHAnsi" w:cstheme="majorHAnsi"/>
          <w:lang w:val="en-GB"/>
        </w:rPr>
        <w:t xml:space="preserve">voltage </w:t>
      </w:r>
      <w:r w:rsidR="00C64CC2">
        <w:rPr>
          <w:rFonts w:asciiTheme="majorHAnsi" w:eastAsia="Times New Roman" w:hAnsiTheme="majorHAnsi" w:cstheme="majorHAnsi"/>
          <w:lang w:val="en-GB"/>
        </w:rPr>
        <w:t xml:space="preserve">caused by </w:t>
      </w:r>
      <w:r w:rsidR="003B7A7A">
        <w:rPr>
          <w:rFonts w:asciiTheme="majorHAnsi" w:eastAsia="Times New Roman" w:hAnsiTheme="majorHAnsi" w:cstheme="majorHAnsi"/>
          <w:lang w:val="en-GB"/>
        </w:rPr>
        <w:t xml:space="preserve">the </w:t>
      </w:r>
      <w:r w:rsidR="00916E29">
        <w:rPr>
          <w:rFonts w:asciiTheme="majorHAnsi" w:eastAsia="Times New Roman" w:hAnsiTheme="majorHAnsi" w:cstheme="majorHAnsi"/>
          <w:lang w:val="en-GB"/>
        </w:rPr>
        <w:t xml:space="preserve">very </w:t>
      </w:r>
      <w:r w:rsidR="003B7A7A">
        <w:rPr>
          <w:rFonts w:asciiTheme="majorHAnsi" w:eastAsia="Times New Roman" w:hAnsiTheme="majorHAnsi" w:cstheme="majorHAnsi"/>
          <w:lang w:val="en-GB"/>
        </w:rPr>
        <w:t xml:space="preserve">large </w:t>
      </w:r>
      <w:r w:rsidR="00A17E41">
        <w:rPr>
          <w:rFonts w:asciiTheme="majorHAnsi" w:eastAsia="Times New Roman" w:hAnsiTheme="majorHAnsi" w:cstheme="majorHAnsi"/>
          <w:lang w:val="en-GB"/>
        </w:rPr>
        <w:t xml:space="preserve">circuit </w:t>
      </w:r>
      <w:r w:rsidR="003B7A7A">
        <w:rPr>
          <w:rFonts w:asciiTheme="majorHAnsi" w:eastAsia="Times New Roman" w:hAnsiTheme="majorHAnsi" w:cstheme="majorHAnsi"/>
          <w:lang w:val="en-GB"/>
        </w:rPr>
        <w:t xml:space="preserve">resistance. However, </w:t>
      </w:r>
      <w:r w:rsidR="00FF25A9">
        <w:rPr>
          <w:rFonts w:asciiTheme="majorHAnsi" w:eastAsia="Times New Roman" w:hAnsiTheme="majorHAnsi" w:cstheme="majorHAnsi"/>
          <w:lang w:val="en-GB"/>
        </w:rPr>
        <w:t>a degraded contact</w:t>
      </w:r>
      <w:r w:rsidR="008F4065">
        <w:rPr>
          <w:rFonts w:asciiTheme="majorHAnsi" w:eastAsia="Times New Roman" w:hAnsiTheme="majorHAnsi" w:cstheme="majorHAnsi"/>
          <w:lang w:val="en-GB"/>
        </w:rPr>
        <w:t xml:space="preserve"> </w:t>
      </w:r>
      <w:r w:rsidR="00B7637A">
        <w:rPr>
          <w:rFonts w:asciiTheme="majorHAnsi" w:eastAsia="Times New Roman" w:hAnsiTheme="majorHAnsi" w:cstheme="majorHAnsi"/>
          <w:lang w:val="en-GB"/>
        </w:rPr>
        <w:t xml:space="preserve">in a circuit with initially very low resistance </w:t>
      </w:r>
      <w:r w:rsidR="008F4065">
        <w:rPr>
          <w:rFonts w:asciiTheme="majorHAnsi" w:eastAsia="Times New Roman" w:hAnsiTheme="majorHAnsi" w:cstheme="majorHAnsi"/>
          <w:lang w:val="en-GB"/>
        </w:rPr>
        <w:t xml:space="preserve">might easily be </w:t>
      </w:r>
      <w:r w:rsidR="00C01720">
        <w:rPr>
          <w:rFonts w:asciiTheme="majorHAnsi" w:eastAsia="Times New Roman" w:hAnsiTheme="majorHAnsi" w:cstheme="majorHAnsi"/>
          <w:lang w:val="en-GB"/>
        </w:rPr>
        <w:t>overlooked.</w:t>
      </w:r>
    </w:p>
    <w:p w14:paraId="7D13D4A5" w14:textId="57B6AB6F" w:rsidR="009E4212" w:rsidRPr="00D66824" w:rsidRDefault="00AA6F5D" w:rsidP="006D1E81">
      <w:pPr>
        <w:pStyle w:val="ListParagraph"/>
        <w:numPr>
          <w:ilvl w:val="2"/>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Also f</w:t>
      </w:r>
      <w:r w:rsidR="00D66824" w:rsidRPr="00D66824">
        <w:rPr>
          <w:rFonts w:asciiTheme="majorHAnsi" w:eastAsia="Times New Roman" w:hAnsiTheme="majorHAnsi" w:cstheme="majorHAnsi"/>
          <w:lang w:val="en-GB"/>
        </w:rPr>
        <w:t>or this failure</w:t>
      </w:r>
      <w:r>
        <w:rPr>
          <w:rFonts w:asciiTheme="majorHAnsi" w:eastAsia="Times New Roman" w:hAnsiTheme="majorHAnsi" w:cstheme="majorHAnsi"/>
          <w:lang w:val="en-GB"/>
        </w:rPr>
        <w:t>,</w:t>
      </w:r>
      <w:r w:rsidR="00D66824" w:rsidRPr="00D66824">
        <w:rPr>
          <w:rFonts w:asciiTheme="majorHAnsi" w:eastAsia="Times New Roman" w:hAnsiTheme="majorHAnsi" w:cstheme="majorHAnsi"/>
          <w:lang w:val="en-GB"/>
        </w:rPr>
        <w:t xml:space="preserve"> the WIC interlock will remain active until the failure is fixed, blocking operation. Therefore, </w:t>
      </w:r>
      <w:r w:rsidR="00D66824" w:rsidRPr="00607A05">
        <w:rPr>
          <w:rFonts w:asciiTheme="majorHAnsi" w:eastAsia="Times New Roman" w:hAnsiTheme="majorHAnsi" w:cstheme="majorHAnsi"/>
          <w:b/>
          <w:lang w:val="en-GB"/>
        </w:rPr>
        <w:t>i</w:t>
      </w:r>
      <w:r w:rsidR="00C01720" w:rsidRPr="00607A05">
        <w:rPr>
          <w:rFonts w:asciiTheme="majorHAnsi" w:eastAsia="Times New Roman" w:hAnsiTheme="majorHAnsi" w:cstheme="majorHAnsi"/>
          <w:b/>
          <w:lang w:val="en-GB"/>
        </w:rPr>
        <w:t xml:space="preserve">f </w:t>
      </w:r>
      <w:r w:rsidR="007006DA" w:rsidRPr="00607A05">
        <w:rPr>
          <w:rFonts w:asciiTheme="majorHAnsi" w:eastAsia="Times New Roman" w:hAnsiTheme="majorHAnsi" w:cstheme="majorHAnsi"/>
          <w:b/>
          <w:lang w:val="en-GB"/>
        </w:rPr>
        <w:t xml:space="preserve">the fault </w:t>
      </w:r>
      <w:r w:rsidR="009E4212" w:rsidRPr="00607A05">
        <w:rPr>
          <w:rFonts w:asciiTheme="majorHAnsi" w:eastAsia="Times New Roman" w:hAnsiTheme="majorHAnsi" w:cstheme="majorHAnsi"/>
          <w:b/>
          <w:lang w:val="en-GB"/>
        </w:rPr>
        <w:t>persists</w:t>
      </w:r>
      <w:r w:rsidR="009E4212" w:rsidRPr="00D66824">
        <w:rPr>
          <w:rFonts w:asciiTheme="majorHAnsi" w:eastAsia="Times New Roman" w:hAnsiTheme="majorHAnsi" w:cstheme="majorHAnsi"/>
          <w:lang w:val="en-GB"/>
        </w:rPr>
        <w:t xml:space="preserve"> af</w:t>
      </w:r>
      <w:r w:rsidR="00991FE9" w:rsidRPr="00D66824">
        <w:rPr>
          <w:rFonts w:asciiTheme="majorHAnsi" w:eastAsia="Times New Roman" w:hAnsiTheme="majorHAnsi" w:cstheme="majorHAnsi"/>
          <w:lang w:val="en-GB"/>
        </w:rPr>
        <w:t xml:space="preserve">ter </w:t>
      </w:r>
      <w:r>
        <w:rPr>
          <w:rFonts w:asciiTheme="majorHAnsi" w:eastAsia="Times New Roman" w:hAnsiTheme="majorHAnsi" w:cstheme="majorHAnsi"/>
          <w:lang w:val="en-GB"/>
        </w:rPr>
        <w:t xml:space="preserve">re-checking </w:t>
      </w:r>
      <w:r w:rsidR="00991FE9" w:rsidRPr="00D66824">
        <w:rPr>
          <w:rFonts w:asciiTheme="majorHAnsi" w:eastAsia="Times New Roman" w:hAnsiTheme="majorHAnsi" w:cstheme="majorHAnsi"/>
          <w:lang w:val="en-GB"/>
        </w:rPr>
        <w:t xml:space="preserve">the electric connections, </w:t>
      </w:r>
      <w:r w:rsidR="00263389" w:rsidRPr="00AA6F5D">
        <w:rPr>
          <w:rFonts w:asciiTheme="majorHAnsi" w:eastAsia="Times New Roman" w:hAnsiTheme="majorHAnsi" w:cstheme="majorHAnsi"/>
          <w:b/>
          <w:lang w:val="en-GB"/>
        </w:rPr>
        <w:t>LHC operation should resume without BBCW</w:t>
      </w:r>
      <w:r w:rsidR="00263389" w:rsidRPr="00D66824">
        <w:rPr>
          <w:rFonts w:asciiTheme="majorHAnsi" w:eastAsia="Times New Roman" w:hAnsiTheme="majorHAnsi" w:cstheme="majorHAnsi"/>
          <w:lang w:val="en-GB"/>
        </w:rPr>
        <w:t>. This requires, however, to clear the corresponding WIC interlock, while ensuring that the BBC</w:t>
      </w:r>
      <w:r w:rsidR="00F223F0">
        <w:rPr>
          <w:rFonts w:asciiTheme="majorHAnsi" w:eastAsia="Times New Roman" w:hAnsiTheme="majorHAnsi" w:cstheme="majorHAnsi"/>
          <w:lang w:val="en-GB"/>
        </w:rPr>
        <w:t>W</w:t>
      </w:r>
      <w:r w:rsidR="00263389" w:rsidRPr="00D66824">
        <w:rPr>
          <w:rFonts w:asciiTheme="majorHAnsi" w:eastAsia="Times New Roman" w:hAnsiTheme="majorHAnsi" w:cstheme="majorHAnsi"/>
          <w:lang w:val="en-GB"/>
        </w:rPr>
        <w:t xml:space="preserve"> will not be powered.</w:t>
      </w:r>
    </w:p>
    <w:p w14:paraId="1AF55F05" w14:textId="068EE91B" w:rsidR="00263389" w:rsidRPr="00C97C9D" w:rsidRDefault="00263389" w:rsidP="00F223F0">
      <w:pPr>
        <w:pStyle w:val="ListParagraph"/>
        <w:numPr>
          <w:ilvl w:val="2"/>
          <w:numId w:val="10"/>
        </w:numPr>
        <w:jc w:val="both"/>
        <w:rPr>
          <w:rFonts w:asciiTheme="majorHAnsi" w:eastAsia="Times New Roman" w:hAnsiTheme="majorHAnsi" w:cstheme="majorHAnsi"/>
          <w:lang w:val="en-GB"/>
        </w:rPr>
      </w:pPr>
      <w:r w:rsidRPr="00A62130">
        <w:rPr>
          <w:rFonts w:asciiTheme="majorHAnsi" w:eastAsia="Times New Roman" w:hAnsiTheme="majorHAnsi" w:cstheme="majorHAnsi"/>
          <w:color w:val="FF0000"/>
          <w:lang w:val="en-GB"/>
        </w:rPr>
        <w:t>Action (</w:t>
      </w:r>
      <w:r w:rsidRPr="00CF2B03">
        <w:rPr>
          <w:rFonts w:asciiTheme="majorHAnsi" w:eastAsia="Times New Roman" w:hAnsiTheme="majorHAnsi" w:cstheme="majorHAnsi"/>
          <w:color w:val="FF0000"/>
          <w:lang w:val="en-GB"/>
        </w:rPr>
        <w:t>A. Rossi/BE-</w:t>
      </w:r>
      <w:r w:rsidR="002A6EBF">
        <w:rPr>
          <w:rFonts w:asciiTheme="majorHAnsi" w:eastAsia="Times New Roman" w:hAnsiTheme="majorHAnsi" w:cstheme="majorHAnsi"/>
          <w:color w:val="FF0000"/>
          <w:lang w:val="en-GB"/>
        </w:rPr>
        <w:t>BI</w:t>
      </w:r>
      <w:r w:rsidR="00314890">
        <w:rPr>
          <w:rFonts w:asciiTheme="majorHAnsi" w:eastAsia="Times New Roman" w:hAnsiTheme="majorHAnsi" w:cstheme="majorHAnsi"/>
          <w:color w:val="FF0000"/>
          <w:lang w:val="en-GB"/>
        </w:rPr>
        <w:t xml:space="preserve">, R. Mompo/TE-MPE): Propose </w:t>
      </w:r>
      <w:r w:rsidR="00A40865">
        <w:rPr>
          <w:rFonts w:asciiTheme="majorHAnsi" w:eastAsia="Times New Roman" w:hAnsiTheme="majorHAnsi" w:cstheme="majorHAnsi"/>
          <w:color w:val="FF0000"/>
          <w:lang w:val="en-GB"/>
        </w:rPr>
        <w:t xml:space="preserve">safe and reliable </w:t>
      </w:r>
      <w:r w:rsidR="00314890">
        <w:rPr>
          <w:rFonts w:asciiTheme="majorHAnsi" w:eastAsia="Times New Roman" w:hAnsiTheme="majorHAnsi" w:cstheme="majorHAnsi"/>
          <w:color w:val="FF0000"/>
          <w:lang w:val="en-GB"/>
        </w:rPr>
        <w:t xml:space="preserve">solution to force </w:t>
      </w:r>
      <w:r w:rsidR="00A62130">
        <w:rPr>
          <w:rFonts w:asciiTheme="majorHAnsi" w:eastAsia="Times New Roman" w:hAnsiTheme="majorHAnsi" w:cstheme="majorHAnsi"/>
          <w:color w:val="FF0000"/>
          <w:lang w:val="en-GB"/>
        </w:rPr>
        <w:t xml:space="preserve">the </w:t>
      </w:r>
      <w:r w:rsidR="00314890">
        <w:rPr>
          <w:rFonts w:asciiTheme="majorHAnsi" w:eastAsia="Times New Roman" w:hAnsiTheme="majorHAnsi" w:cstheme="majorHAnsi"/>
          <w:color w:val="FF0000"/>
          <w:lang w:val="en-GB"/>
        </w:rPr>
        <w:t xml:space="preserve">BBCW </w:t>
      </w:r>
      <w:r w:rsidR="00A62130">
        <w:rPr>
          <w:rFonts w:asciiTheme="majorHAnsi" w:eastAsia="Times New Roman" w:hAnsiTheme="majorHAnsi" w:cstheme="majorHAnsi"/>
          <w:color w:val="FF0000"/>
          <w:lang w:val="en-GB"/>
        </w:rPr>
        <w:t xml:space="preserve">user </w:t>
      </w:r>
      <w:r w:rsidR="00314890">
        <w:rPr>
          <w:rFonts w:asciiTheme="majorHAnsi" w:eastAsia="Times New Roman" w:hAnsiTheme="majorHAnsi" w:cstheme="majorHAnsi"/>
          <w:color w:val="FF0000"/>
          <w:lang w:val="en-GB"/>
        </w:rPr>
        <w:t>input to the WIC</w:t>
      </w:r>
      <w:r w:rsidR="00A62130">
        <w:rPr>
          <w:rFonts w:asciiTheme="majorHAnsi" w:eastAsia="Times New Roman" w:hAnsiTheme="majorHAnsi" w:cstheme="majorHAnsi"/>
          <w:color w:val="FF0000"/>
          <w:lang w:val="en-GB"/>
        </w:rPr>
        <w:t xml:space="preserve"> to TRUE in order to resume beam operation without BBCW.</w:t>
      </w:r>
    </w:p>
    <w:p w14:paraId="47ECEFDC" w14:textId="6AAC6B7B" w:rsidR="0053169F" w:rsidRPr="00A40865" w:rsidRDefault="0053169F" w:rsidP="0053169F">
      <w:pPr>
        <w:pStyle w:val="ListParagraph"/>
        <w:numPr>
          <w:ilvl w:val="0"/>
          <w:numId w:val="10"/>
        </w:numPr>
        <w:jc w:val="both"/>
        <w:rPr>
          <w:rFonts w:asciiTheme="majorHAnsi" w:eastAsia="Times New Roman" w:hAnsiTheme="majorHAnsi" w:cstheme="majorHAnsi"/>
          <w:color w:val="FF0000"/>
          <w:lang w:val="en-GB"/>
        </w:rPr>
      </w:pPr>
      <w:r w:rsidRPr="00A40865">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A40865">
        <w:rPr>
          <w:rFonts w:asciiTheme="majorHAnsi" w:eastAsia="Times New Roman" w:hAnsiTheme="majorHAnsi" w:cstheme="majorHAnsi"/>
          <w:color w:val="FF0000"/>
          <w:lang w:val="en-GB"/>
        </w:rPr>
        <w:t>): Update and circulate the procedure for “BBCW Commissioning and Revalidation after Failure Recovery”</w:t>
      </w:r>
      <w:r w:rsidR="00A7661A">
        <w:rPr>
          <w:rFonts w:asciiTheme="majorHAnsi" w:eastAsia="Times New Roman" w:hAnsiTheme="majorHAnsi" w:cstheme="majorHAnsi"/>
          <w:color w:val="FF0000"/>
          <w:lang w:val="en-GB"/>
        </w:rPr>
        <w:t xml:space="preserve"> and </w:t>
      </w:r>
      <w:r w:rsidR="00B62C39">
        <w:rPr>
          <w:rFonts w:asciiTheme="majorHAnsi" w:eastAsia="Times New Roman" w:hAnsiTheme="majorHAnsi" w:cstheme="majorHAnsi"/>
          <w:color w:val="FF0000"/>
          <w:lang w:val="en-GB"/>
        </w:rPr>
        <w:t xml:space="preserve">then </w:t>
      </w:r>
      <w:r w:rsidR="00A7661A">
        <w:rPr>
          <w:rFonts w:asciiTheme="majorHAnsi" w:eastAsia="Times New Roman" w:hAnsiTheme="majorHAnsi" w:cstheme="majorHAnsi"/>
          <w:color w:val="FF0000"/>
          <w:lang w:val="en-GB"/>
        </w:rPr>
        <w:t xml:space="preserve">upload </w:t>
      </w:r>
      <w:r w:rsidR="00B62C39">
        <w:rPr>
          <w:rFonts w:asciiTheme="majorHAnsi" w:eastAsia="Times New Roman" w:hAnsiTheme="majorHAnsi" w:cstheme="majorHAnsi"/>
          <w:color w:val="FF0000"/>
          <w:lang w:val="en-GB"/>
        </w:rPr>
        <w:t xml:space="preserve">it </w:t>
      </w:r>
      <w:r w:rsidR="00A7661A">
        <w:rPr>
          <w:rFonts w:asciiTheme="majorHAnsi" w:eastAsia="Times New Roman" w:hAnsiTheme="majorHAnsi" w:cstheme="majorHAnsi"/>
          <w:color w:val="FF0000"/>
          <w:lang w:val="en-GB"/>
        </w:rPr>
        <w:t>on EDMS for approval</w:t>
      </w:r>
      <w:r w:rsidR="009D09B9">
        <w:rPr>
          <w:rFonts w:asciiTheme="majorHAnsi" w:eastAsia="Times New Roman" w:hAnsiTheme="majorHAnsi" w:cstheme="majorHAnsi"/>
          <w:color w:val="FF0000"/>
          <w:lang w:val="en-GB"/>
        </w:rPr>
        <w:t>.</w:t>
      </w:r>
    </w:p>
    <w:p w14:paraId="5068CCAC" w14:textId="1C989068" w:rsidR="00366080" w:rsidRDefault="004D196C" w:rsidP="004D196C">
      <w:pPr>
        <w:pStyle w:val="Heading1"/>
        <w:rPr>
          <w:rStyle w:val="timetable-title"/>
        </w:rPr>
      </w:pPr>
      <w:r>
        <w:rPr>
          <w:rStyle w:val="timetable-title"/>
        </w:rPr>
        <w:lastRenderedPageBreak/>
        <w:t>BBLR wire compensation feed-forward in Run 3</w:t>
      </w:r>
      <w:r w:rsidR="00366080">
        <w:rPr>
          <w:rStyle w:val="timetable-title"/>
        </w:rPr>
        <w:t xml:space="preserve"> (</w:t>
      </w:r>
      <w:r>
        <w:t>Axel Poyet</w:t>
      </w:r>
      <w:r w:rsidR="00366080">
        <w:rPr>
          <w:rStyle w:val="timetable-title"/>
        </w:rPr>
        <w:t>)</w:t>
      </w:r>
    </w:p>
    <w:p w14:paraId="54F9FF6E" w14:textId="231BB249" w:rsidR="004D196C" w:rsidRDefault="004D196C"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Poyet </w:t>
      </w:r>
      <w:r w:rsidRPr="00B66A01">
        <w:rPr>
          <w:rFonts w:asciiTheme="majorHAnsi" w:eastAsia="Times New Roman" w:hAnsiTheme="majorHAnsi" w:cstheme="majorHAnsi"/>
          <w:lang w:val="en-GB"/>
        </w:rPr>
        <w:t>presented</w:t>
      </w:r>
      <w:r w:rsidR="00C32F67">
        <w:rPr>
          <w:rFonts w:asciiTheme="majorHAnsi" w:eastAsia="Times New Roman" w:hAnsiTheme="majorHAnsi" w:cstheme="majorHAnsi"/>
          <w:lang w:val="en-GB"/>
        </w:rPr>
        <w:t xml:space="preserve"> the </w:t>
      </w:r>
      <w:r w:rsidR="00C32F67" w:rsidRPr="00EC1032">
        <w:rPr>
          <w:rFonts w:asciiTheme="majorHAnsi" w:eastAsia="Times New Roman" w:hAnsiTheme="majorHAnsi" w:cstheme="majorHAnsi"/>
          <w:b/>
          <w:lang w:val="en-GB"/>
        </w:rPr>
        <w:t>studies on the planned feed-forward system for the BLLR</w:t>
      </w:r>
      <w:r w:rsidR="00C32F67">
        <w:rPr>
          <w:rFonts w:asciiTheme="majorHAnsi" w:eastAsia="Times New Roman" w:hAnsiTheme="majorHAnsi" w:cstheme="majorHAnsi"/>
          <w:lang w:val="en-GB"/>
        </w:rPr>
        <w:t xml:space="preserve"> wire compensators. He recalled that the </w:t>
      </w:r>
      <w:r w:rsidR="00D306F1">
        <w:rPr>
          <w:rFonts w:asciiTheme="majorHAnsi" w:eastAsia="Times New Roman" w:hAnsiTheme="majorHAnsi" w:cstheme="majorHAnsi"/>
          <w:lang w:val="en-GB"/>
        </w:rPr>
        <w:t xml:space="preserve">wires </w:t>
      </w:r>
      <w:r w:rsidR="0031728E">
        <w:rPr>
          <w:rFonts w:asciiTheme="majorHAnsi" w:eastAsia="Times New Roman" w:hAnsiTheme="majorHAnsi" w:cstheme="majorHAnsi"/>
          <w:lang w:val="en-GB"/>
        </w:rPr>
        <w:t xml:space="preserve">can </w:t>
      </w:r>
      <w:r w:rsidR="00D306F1">
        <w:rPr>
          <w:rFonts w:asciiTheme="majorHAnsi" w:eastAsia="Times New Roman" w:hAnsiTheme="majorHAnsi" w:cstheme="majorHAnsi"/>
          <w:lang w:val="en-GB"/>
        </w:rPr>
        <w:t xml:space="preserve">induce a tune shift of up to 1.4e-2 and therefore a tune </w:t>
      </w:r>
      <w:r w:rsidR="009F1A03">
        <w:rPr>
          <w:rFonts w:asciiTheme="majorHAnsi" w:eastAsia="Times New Roman" w:hAnsiTheme="majorHAnsi" w:cstheme="majorHAnsi"/>
          <w:lang w:val="en-GB"/>
        </w:rPr>
        <w:t xml:space="preserve">(Q) </w:t>
      </w:r>
      <w:r w:rsidR="00D306F1">
        <w:rPr>
          <w:rFonts w:asciiTheme="majorHAnsi" w:eastAsia="Times New Roman" w:hAnsiTheme="majorHAnsi" w:cstheme="majorHAnsi"/>
          <w:lang w:val="en-GB"/>
        </w:rPr>
        <w:t xml:space="preserve">feedforward </w:t>
      </w:r>
      <w:r w:rsidR="0031728E">
        <w:rPr>
          <w:rFonts w:asciiTheme="majorHAnsi" w:eastAsia="Times New Roman" w:hAnsiTheme="majorHAnsi" w:cstheme="majorHAnsi"/>
          <w:lang w:val="en-GB"/>
        </w:rPr>
        <w:t xml:space="preserve">system </w:t>
      </w:r>
      <w:r w:rsidR="00D306F1">
        <w:rPr>
          <w:rFonts w:asciiTheme="majorHAnsi" w:eastAsia="Times New Roman" w:hAnsiTheme="majorHAnsi" w:cstheme="majorHAnsi"/>
          <w:lang w:val="en-GB"/>
        </w:rPr>
        <w:t>is required.</w:t>
      </w:r>
    </w:p>
    <w:p w14:paraId="67EA0513" w14:textId="3E72EDFC" w:rsidR="00A57CCB" w:rsidRPr="008A064D" w:rsidRDefault="00242EA1" w:rsidP="00873B6A">
      <w:pPr>
        <w:pStyle w:val="ListParagraph"/>
        <w:numPr>
          <w:ilvl w:val="0"/>
          <w:numId w:val="10"/>
        </w:numPr>
        <w:jc w:val="both"/>
        <w:rPr>
          <w:rFonts w:asciiTheme="majorHAnsi" w:eastAsia="Times New Roman" w:hAnsiTheme="majorHAnsi" w:cstheme="majorHAnsi"/>
          <w:lang w:val="en-GB"/>
        </w:rPr>
      </w:pPr>
      <w:r w:rsidRPr="008A064D">
        <w:rPr>
          <w:rFonts w:asciiTheme="majorHAnsi" w:eastAsia="Times New Roman" w:hAnsiTheme="majorHAnsi" w:cstheme="majorHAnsi"/>
          <w:lang w:val="en-GB"/>
        </w:rPr>
        <w:t>D</w:t>
      </w:r>
      <w:r w:rsidR="009F1A03" w:rsidRPr="008A064D">
        <w:rPr>
          <w:rFonts w:asciiTheme="majorHAnsi" w:eastAsia="Times New Roman" w:hAnsiTheme="majorHAnsi" w:cstheme="majorHAnsi"/>
          <w:lang w:val="en-GB"/>
        </w:rPr>
        <w:t xml:space="preserve">uring </w:t>
      </w:r>
      <w:r w:rsidR="0031728E" w:rsidRPr="008A064D">
        <w:rPr>
          <w:rFonts w:asciiTheme="majorHAnsi" w:eastAsia="Times New Roman" w:hAnsiTheme="majorHAnsi" w:cstheme="majorHAnsi"/>
          <w:lang w:val="en-GB"/>
        </w:rPr>
        <w:t>Run 2</w:t>
      </w:r>
      <w:r w:rsidR="009F1A03" w:rsidRPr="008A064D">
        <w:rPr>
          <w:rFonts w:asciiTheme="majorHAnsi" w:eastAsia="Times New Roman" w:hAnsiTheme="majorHAnsi" w:cstheme="majorHAnsi"/>
          <w:lang w:val="en-GB"/>
        </w:rPr>
        <w:t xml:space="preserve">, the Q4 and Q5 magnets were used for the </w:t>
      </w:r>
      <w:r w:rsidR="009F1A03" w:rsidRPr="00EC1032">
        <w:rPr>
          <w:rFonts w:asciiTheme="majorHAnsi" w:eastAsia="Times New Roman" w:hAnsiTheme="majorHAnsi" w:cstheme="majorHAnsi"/>
          <w:b/>
          <w:lang w:val="en-GB"/>
        </w:rPr>
        <w:t>Q</w:t>
      </w:r>
      <w:r w:rsidR="00624A8A" w:rsidRPr="00EC1032">
        <w:rPr>
          <w:rFonts w:asciiTheme="majorHAnsi" w:eastAsia="Times New Roman" w:hAnsiTheme="majorHAnsi" w:cstheme="majorHAnsi"/>
          <w:b/>
          <w:lang w:val="en-GB"/>
        </w:rPr>
        <w:t xml:space="preserve"> </w:t>
      </w:r>
      <w:r w:rsidR="009F1A03" w:rsidRPr="00EC1032">
        <w:rPr>
          <w:rFonts w:asciiTheme="majorHAnsi" w:eastAsia="Times New Roman" w:hAnsiTheme="majorHAnsi" w:cstheme="majorHAnsi"/>
          <w:b/>
          <w:lang w:val="en-GB"/>
        </w:rPr>
        <w:t>feedforward</w:t>
      </w:r>
      <w:r w:rsidR="009F1A03" w:rsidRPr="008A064D">
        <w:rPr>
          <w:rFonts w:asciiTheme="majorHAnsi" w:eastAsia="Times New Roman" w:hAnsiTheme="majorHAnsi" w:cstheme="majorHAnsi"/>
          <w:lang w:val="en-GB"/>
        </w:rPr>
        <w:t xml:space="preserve">, </w:t>
      </w:r>
      <w:r w:rsidRPr="008A064D">
        <w:rPr>
          <w:rFonts w:asciiTheme="majorHAnsi" w:eastAsia="Times New Roman" w:hAnsiTheme="majorHAnsi" w:cstheme="majorHAnsi"/>
          <w:lang w:val="en-GB"/>
        </w:rPr>
        <w:t xml:space="preserve">while for Run 3 it is </w:t>
      </w:r>
      <w:r w:rsidR="009F1A03" w:rsidRPr="008A064D">
        <w:rPr>
          <w:rFonts w:asciiTheme="majorHAnsi" w:eastAsia="Times New Roman" w:hAnsiTheme="majorHAnsi" w:cstheme="majorHAnsi"/>
          <w:lang w:val="en-GB"/>
        </w:rPr>
        <w:t xml:space="preserve">proposed to </w:t>
      </w:r>
      <w:r w:rsidR="009F1A03" w:rsidRPr="00EC1032">
        <w:rPr>
          <w:rFonts w:asciiTheme="majorHAnsi" w:eastAsia="Times New Roman" w:hAnsiTheme="majorHAnsi" w:cstheme="majorHAnsi"/>
          <w:lang w:val="en-GB"/>
        </w:rPr>
        <w:t xml:space="preserve">use the </w:t>
      </w:r>
      <w:r w:rsidR="00D42920" w:rsidRPr="00EC1032">
        <w:rPr>
          <w:rFonts w:asciiTheme="majorHAnsi" w:eastAsia="Times New Roman" w:hAnsiTheme="majorHAnsi" w:cstheme="majorHAnsi"/>
          <w:lang w:val="en-GB"/>
        </w:rPr>
        <w:t xml:space="preserve">two </w:t>
      </w:r>
      <w:r w:rsidR="009F1A03" w:rsidRPr="00EC1032">
        <w:rPr>
          <w:rFonts w:asciiTheme="majorHAnsi" w:eastAsia="Times New Roman" w:hAnsiTheme="majorHAnsi" w:cstheme="majorHAnsi"/>
          <w:lang w:val="en-GB"/>
        </w:rPr>
        <w:t>Q4</w:t>
      </w:r>
      <w:r w:rsidR="00D42920" w:rsidRPr="00EC1032">
        <w:rPr>
          <w:rFonts w:asciiTheme="majorHAnsi" w:eastAsia="Times New Roman" w:hAnsiTheme="majorHAnsi" w:cstheme="majorHAnsi"/>
          <w:lang w:val="en-GB"/>
        </w:rPr>
        <w:t xml:space="preserve"> magnets located left and right of the IP</w:t>
      </w:r>
      <w:r w:rsidR="00DC1164">
        <w:rPr>
          <w:rFonts w:asciiTheme="majorHAnsi" w:eastAsia="Times New Roman" w:hAnsiTheme="majorHAnsi" w:cstheme="majorHAnsi"/>
          <w:lang w:val="en-GB"/>
        </w:rPr>
        <w:t xml:space="preserve">. This </w:t>
      </w:r>
      <w:r w:rsidR="009C2CAF" w:rsidRPr="008A064D">
        <w:rPr>
          <w:rFonts w:asciiTheme="majorHAnsi" w:eastAsia="Times New Roman" w:hAnsiTheme="majorHAnsi" w:cstheme="majorHAnsi"/>
          <w:lang w:val="en-GB"/>
        </w:rPr>
        <w:t xml:space="preserve">is </w:t>
      </w:r>
      <w:r w:rsidR="008A064D" w:rsidRPr="008A064D">
        <w:rPr>
          <w:rFonts w:asciiTheme="majorHAnsi" w:eastAsia="Times New Roman" w:hAnsiTheme="majorHAnsi" w:cstheme="majorHAnsi"/>
          <w:lang w:val="en-GB"/>
        </w:rPr>
        <w:t xml:space="preserve">beneficial </w:t>
      </w:r>
      <w:r w:rsidR="008A064D">
        <w:rPr>
          <w:rFonts w:asciiTheme="majorHAnsi" w:eastAsia="Times New Roman" w:hAnsiTheme="majorHAnsi" w:cstheme="majorHAnsi"/>
          <w:lang w:val="en-GB"/>
        </w:rPr>
        <w:t>for</w:t>
      </w:r>
      <w:r w:rsidR="008A064D" w:rsidRPr="008A064D">
        <w:rPr>
          <w:rFonts w:asciiTheme="majorHAnsi" w:eastAsia="Times New Roman" w:hAnsiTheme="majorHAnsi" w:cstheme="majorHAnsi"/>
          <w:lang w:val="en-GB"/>
        </w:rPr>
        <w:t xml:space="preserve"> </w:t>
      </w:r>
      <w:r w:rsidR="009C2CAF" w:rsidRPr="008A064D">
        <w:rPr>
          <w:rFonts w:asciiTheme="majorHAnsi" w:eastAsia="Times New Roman" w:hAnsiTheme="majorHAnsi" w:cstheme="majorHAnsi"/>
          <w:lang w:val="en-GB"/>
        </w:rPr>
        <w:t>beta beating</w:t>
      </w:r>
      <w:r w:rsidR="008A064D" w:rsidRPr="008A064D">
        <w:rPr>
          <w:rFonts w:asciiTheme="majorHAnsi" w:eastAsia="Times New Roman" w:hAnsiTheme="majorHAnsi" w:cstheme="majorHAnsi"/>
          <w:lang w:val="en-GB"/>
        </w:rPr>
        <w:t xml:space="preserve"> and </w:t>
      </w:r>
      <w:r w:rsidR="008A064D">
        <w:rPr>
          <w:rFonts w:asciiTheme="majorHAnsi" w:eastAsia="Times New Roman" w:hAnsiTheme="majorHAnsi" w:cstheme="majorHAnsi"/>
          <w:lang w:val="en-GB"/>
        </w:rPr>
        <w:t xml:space="preserve">the </w:t>
      </w:r>
      <w:r w:rsidR="00211580" w:rsidRPr="008A064D">
        <w:rPr>
          <w:rFonts w:asciiTheme="majorHAnsi" w:eastAsia="Times New Roman" w:hAnsiTheme="majorHAnsi" w:cstheme="majorHAnsi"/>
          <w:lang w:val="en-GB"/>
        </w:rPr>
        <w:t>linearity</w:t>
      </w:r>
      <w:r w:rsidR="00211580">
        <w:rPr>
          <w:rFonts w:asciiTheme="majorHAnsi" w:eastAsia="Times New Roman" w:hAnsiTheme="majorHAnsi" w:cstheme="majorHAnsi"/>
          <w:lang w:val="en-GB"/>
        </w:rPr>
        <w:t xml:space="preserve"> of the </w:t>
      </w:r>
      <w:r w:rsidR="008A064D">
        <w:rPr>
          <w:rFonts w:asciiTheme="majorHAnsi" w:eastAsia="Times New Roman" w:hAnsiTheme="majorHAnsi" w:cstheme="majorHAnsi"/>
          <w:lang w:val="en-GB"/>
        </w:rPr>
        <w:t>knob</w:t>
      </w:r>
      <w:r w:rsidR="009C2CAF" w:rsidRPr="008A064D">
        <w:rPr>
          <w:rFonts w:asciiTheme="majorHAnsi" w:eastAsia="Times New Roman" w:hAnsiTheme="majorHAnsi" w:cstheme="majorHAnsi"/>
          <w:lang w:val="en-GB"/>
        </w:rPr>
        <w:t>.</w:t>
      </w:r>
      <w:r w:rsidR="00686C4A">
        <w:rPr>
          <w:rFonts w:asciiTheme="majorHAnsi" w:eastAsia="Times New Roman" w:hAnsiTheme="majorHAnsi" w:cstheme="majorHAnsi"/>
          <w:lang w:val="en-GB"/>
        </w:rPr>
        <w:t xml:space="preserve"> The new feedforward was designed for </w:t>
      </w:r>
      <w:r w:rsidR="00002CCA">
        <w:rPr>
          <w:rFonts w:asciiTheme="majorHAnsi" w:eastAsia="Times New Roman" w:hAnsiTheme="majorHAnsi" w:cstheme="majorHAnsi"/>
          <w:lang w:val="en-GB"/>
        </w:rPr>
        <w:t>β*=30 cm and a TCT position of 8.5σ</w:t>
      </w:r>
      <w:r w:rsidR="00D460A3">
        <w:rPr>
          <w:rFonts w:asciiTheme="majorHAnsi" w:eastAsia="Times New Roman" w:hAnsiTheme="majorHAnsi" w:cstheme="majorHAnsi"/>
          <w:lang w:val="en-GB"/>
        </w:rPr>
        <w:t>, but</w:t>
      </w:r>
      <w:r w:rsidR="00231568">
        <w:rPr>
          <w:rFonts w:asciiTheme="majorHAnsi" w:eastAsia="Times New Roman" w:hAnsiTheme="majorHAnsi" w:cstheme="majorHAnsi"/>
          <w:lang w:val="en-GB"/>
        </w:rPr>
        <w:t xml:space="preserve"> would also function for </w:t>
      </w:r>
      <w:r w:rsidR="00FC4837">
        <w:rPr>
          <w:rFonts w:asciiTheme="majorHAnsi" w:eastAsia="Times New Roman" w:hAnsiTheme="majorHAnsi" w:cstheme="majorHAnsi"/>
          <w:lang w:val="en-GB"/>
        </w:rPr>
        <w:t xml:space="preserve">a </w:t>
      </w:r>
      <w:r w:rsidR="00DC1164">
        <w:rPr>
          <w:rFonts w:asciiTheme="majorHAnsi" w:eastAsia="Times New Roman" w:hAnsiTheme="majorHAnsi" w:cstheme="majorHAnsi"/>
          <w:lang w:val="en-GB"/>
        </w:rPr>
        <w:t xml:space="preserve">different configuration </w:t>
      </w:r>
      <w:r w:rsidR="00567884">
        <w:rPr>
          <w:rFonts w:asciiTheme="majorHAnsi" w:eastAsia="Times New Roman" w:hAnsiTheme="majorHAnsi" w:cstheme="majorHAnsi"/>
          <w:lang w:val="en-GB"/>
        </w:rPr>
        <w:t xml:space="preserve">due to </w:t>
      </w:r>
      <w:r w:rsidR="00DC1164">
        <w:rPr>
          <w:rFonts w:asciiTheme="majorHAnsi" w:eastAsia="Times New Roman" w:hAnsiTheme="majorHAnsi" w:cstheme="majorHAnsi"/>
          <w:lang w:val="en-GB"/>
        </w:rPr>
        <w:t xml:space="preserve">the </w:t>
      </w:r>
      <w:r w:rsidR="00D460A3">
        <w:rPr>
          <w:rFonts w:asciiTheme="majorHAnsi" w:eastAsia="Times New Roman" w:hAnsiTheme="majorHAnsi" w:cstheme="majorHAnsi"/>
          <w:lang w:val="en-GB"/>
        </w:rPr>
        <w:t>tele-index independent</w:t>
      </w:r>
      <w:r w:rsidR="00567884">
        <w:rPr>
          <w:rFonts w:asciiTheme="majorHAnsi" w:eastAsia="Times New Roman" w:hAnsiTheme="majorHAnsi" w:cstheme="majorHAnsi"/>
          <w:lang w:val="en-GB"/>
        </w:rPr>
        <w:t xml:space="preserve"> properties of the knob</w:t>
      </w:r>
      <w:r w:rsidR="00DC1164">
        <w:rPr>
          <w:rFonts w:asciiTheme="majorHAnsi" w:eastAsia="Times New Roman" w:hAnsiTheme="majorHAnsi" w:cstheme="majorHAnsi"/>
          <w:lang w:val="en-GB"/>
        </w:rPr>
        <w:t>.</w:t>
      </w:r>
    </w:p>
    <w:p w14:paraId="4CC0D9E8" w14:textId="7B47DCC8" w:rsidR="00FB246D" w:rsidRDefault="00FB246D"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If the wires are perfectly aligned to the beam, </w:t>
      </w:r>
      <w:r w:rsidR="00F56C69">
        <w:rPr>
          <w:rFonts w:asciiTheme="majorHAnsi" w:eastAsia="Times New Roman" w:hAnsiTheme="majorHAnsi" w:cstheme="majorHAnsi"/>
          <w:lang w:val="en-GB"/>
        </w:rPr>
        <w:t xml:space="preserve">the dipolar component cancels out and </w:t>
      </w:r>
      <w:r w:rsidR="00A07F4F">
        <w:rPr>
          <w:rFonts w:asciiTheme="majorHAnsi" w:eastAsia="Times New Roman" w:hAnsiTheme="majorHAnsi" w:cstheme="majorHAnsi"/>
          <w:lang w:val="en-GB"/>
        </w:rPr>
        <w:t xml:space="preserve">the </w:t>
      </w:r>
      <w:r w:rsidR="00DD1CCE">
        <w:rPr>
          <w:rFonts w:asciiTheme="majorHAnsi" w:eastAsia="Times New Roman" w:hAnsiTheme="majorHAnsi" w:cstheme="majorHAnsi"/>
          <w:lang w:val="en-GB"/>
        </w:rPr>
        <w:t xml:space="preserve">first-order </w:t>
      </w:r>
      <w:r>
        <w:rPr>
          <w:rFonts w:asciiTheme="majorHAnsi" w:eastAsia="Times New Roman" w:hAnsiTheme="majorHAnsi" w:cstheme="majorHAnsi"/>
          <w:lang w:val="en-GB"/>
        </w:rPr>
        <w:t xml:space="preserve">effect on the closed orbit (CO) </w:t>
      </w:r>
      <w:r w:rsidR="00A07F4F">
        <w:rPr>
          <w:rFonts w:asciiTheme="majorHAnsi" w:eastAsia="Times New Roman" w:hAnsiTheme="majorHAnsi" w:cstheme="majorHAnsi"/>
          <w:lang w:val="en-GB"/>
        </w:rPr>
        <w:t>vanishes</w:t>
      </w:r>
      <w:r>
        <w:rPr>
          <w:rFonts w:asciiTheme="majorHAnsi" w:eastAsia="Times New Roman" w:hAnsiTheme="majorHAnsi" w:cstheme="majorHAnsi"/>
          <w:lang w:val="en-GB"/>
        </w:rPr>
        <w:t xml:space="preserve">. Therefore, </w:t>
      </w:r>
      <w:r w:rsidRPr="004E2430">
        <w:rPr>
          <w:rFonts w:asciiTheme="majorHAnsi" w:eastAsia="Times New Roman" w:hAnsiTheme="majorHAnsi" w:cstheme="majorHAnsi"/>
          <w:b/>
          <w:lang w:val="en-GB"/>
        </w:rPr>
        <w:t xml:space="preserve">no </w:t>
      </w:r>
      <w:r w:rsidRPr="004E2430">
        <w:rPr>
          <w:rFonts w:asciiTheme="majorHAnsi" w:eastAsia="Times New Roman" w:hAnsiTheme="majorHAnsi" w:cstheme="majorHAnsi"/>
          <w:b/>
        </w:rPr>
        <w:t xml:space="preserve">CO </w:t>
      </w:r>
      <w:r w:rsidRPr="004E2430">
        <w:rPr>
          <w:rFonts w:asciiTheme="majorHAnsi" w:eastAsia="Times New Roman" w:hAnsiTheme="majorHAnsi" w:cstheme="majorHAnsi"/>
          <w:b/>
          <w:lang w:val="en-GB"/>
        </w:rPr>
        <w:t xml:space="preserve">feedforward is </w:t>
      </w:r>
      <w:r w:rsidR="001A746B" w:rsidRPr="004E2430">
        <w:rPr>
          <w:rFonts w:asciiTheme="majorHAnsi" w:eastAsia="Times New Roman" w:hAnsiTheme="majorHAnsi" w:cstheme="majorHAnsi"/>
          <w:b/>
          <w:lang w:val="en-GB"/>
        </w:rPr>
        <w:t>foreseen</w:t>
      </w:r>
      <w:r w:rsidR="001A746B">
        <w:rPr>
          <w:rFonts w:asciiTheme="majorHAnsi" w:eastAsia="Times New Roman" w:hAnsiTheme="majorHAnsi" w:cstheme="majorHAnsi"/>
          <w:lang w:val="en-GB"/>
        </w:rPr>
        <w:t xml:space="preserve">. </w:t>
      </w:r>
      <w:r w:rsidR="00A158F9">
        <w:rPr>
          <w:rFonts w:asciiTheme="majorHAnsi" w:eastAsia="Times New Roman" w:hAnsiTheme="majorHAnsi" w:cstheme="majorHAnsi"/>
          <w:lang w:val="en-GB"/>
        </w:rPr>
        <w:t xml:space="preserve">The </w:t>
      </w:r>
      <w:r w:rsidR="008B054B">
        <w:rPr>
          <w:rFonts w:asciiTheme="majorHAnsi" w:eastAsia="Times New Roman" w:hAnsiTheme="majorHAnsi" w:cstheme="majorHAnsi"/>
          <w:lang w:val="en-GB"/>
        </w:rPr>
        <w:t>residual orbit effect</w:t>
      </w:r>
      <w:r w:rsidR="00DD1CCE">
        <w:rPr>
          <w:rFonts w:asciiTheme="majorHAnsi" w:eastAsia="Times New Roman" w:hAnsiTheme="majorHAnsi" w:cstheme="majorHAnsi"/>
          <w:lang w:val="en-GB"/>
        </w:rPr>
        <w:t>s</w:t>
      </w:r>
      <w:r w:rsidR="008B054B">
        <w:rPr>
          <w:rFonts w:asciiTheme="majorHAnsi" w:eastAsia="Times New Roman" w:hAnsiTheme="majorHAnsi" w:cstheme="majorHAnsi"/>
          <w:lang w:val="en-GB"/>
        </w:rPr>
        <w:t xml:space="preserve"> </w:t>
      </w:r>
      <w:r w:rsidR="00A158F9">
        <w:rPr>
          <w:rFonts w:asciiTheme="majorHAnsi" w:eastAsia="Times New Roman" w:hAnsiTheme="majorHAnsi" w:cstheme="majorHAnsi"/>
          <w:lang w:val="en-GB"/>
        </w:rPr>
        <w:t>sh</w:t>
      </w:r>
      <w:r w:rsidR="008B054B">
        <w:rPr>
          <w:rFonts w:asciiTheme="majorHAnsi" w:eastAsia="Times New Roman" w:hAnsiTheme="majorHAnsi" w:cstheme="majorHAnsi"/>
          <w:lang w:val="en-GB"/>
        </w:rPr>
        <w:t xml:space="preserve">ould be </w:t>
      </w:r>
      <w:r w:rsidR="00A158F9">
        <w:rPr>
          <w:rFonts w:asciiTheme="majorHAnsi" w:eastAsia="Times New Roman" w:hAnsiTheme="majorHAnsi" w:cstheme="majorHAnsi"/>
          <w:lang w:val="en-GB"/>
        </w:rPr>
        <w:t xml:space="preserve">corrected </w:t>
      </w:r>
      <w:r w:rsidR="008B054B">
        <w:rPr>
          <w:rFonts w:asciiTheme="majorHAnsi" w:eastAsia="Times New Roman" w:hAnsiTheme="majorHAnsi" w:cstheme="majorHAnsi"/>
          <w:lang w:val="en-GB"/>
        </w:rPr>
        <w:t xml:space="preserve">by the existing </w:t>
      </w:r>
      <w:r>
        <w:rPr>
          <w:rFonts w:asciiTheme="majorHAnsi" w:eastAsia="Times New Roman" w:hAnsiTheme="majorHAnsi" w:cstheme="majorHAnsi"/>
          <w:lang w:val="en-GB"/>
        </w:rPr>
        <w:t>CO feedback.</w:t>
      </w:r>
    </w:p>
    <w:p w14:paraId="1F76939F" w14:textId="3C84C092" w:rsidR="009B04E0" w:rsidRDefault="00F95B60"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Due to the Q</w:t>
      </w:r>
      <w:r w:rsidR="00D447E7">
        <w:rPr>
          <w:rFonts w:asciiTheme="majorHAnsi" w:eastAsia="Times New Roman" w:hAnsiTheme="majorHAnsi" w:cstheme="majorHAnsi"/>
          <w:lang w:val="en-GB"/>
        </w:rPr>
        <w:t xml:space="preserve"> feedforward</w:t>
      </w:r>
      <w:r>
        <w:rPr>
          <w:rFonts w:asciiTheme="majorHAnsi" w:eastAsia="Times New Roman" w:hAnsiTheme="majorHAnsi" w:cstheme="majorHAnsi"/>
          <w:lang w:val="en-GB"/>
        </w:rPr>
        <w:t>, a</w:t>
      </w:r>
      <w:r w:rsidR="009B04E0">
        <w:rPr>
          <w:rFonts w:asciiTheme="majorHAnsi" w:eastAsia="Times New Roman" w:hAnsiTheme="majorHAnsi" w:cstheme="majorHAnsi"/>
          <w:lang w:val="en-GB"/>
        </w:rPr>
        <w:t xml:space="preserve"> small </w:t>
      </w:r>
      <w:r w:rsidR="009B04E0" w:rsidRPr="00672B52">
        <w:rPr>
          <w:rFonts w:asciiTheme="majorHAnsi" w:eastAsia="Times New Roman" w:hAnsiTheme="majorHAnsi" w:cstheme="majorHAnsi"/>
          <w:b/>
          <w:lang w:val="en-GB"/>
        </w:rPr>
        <w:t>beta beating</w:t>
      </w:r>
      <w:r w:rsidR="009B04E0">
        <w:rPr>
          <w:rFonts w:asciiTheme="majorHAnsi" w:eastAsia="Times New Roman" w:hAnsiTheme="majorHAnsi" w:cstheme="majorHAnsi"/>
          <w:lang w:val="en-GB"/>
        </w:rPr>
        <w:t xml:space="preserve"> is induced around the machine </w:t>
      </w:r>
      <w:r w:rsidR="009B04E0" w:rsidRPr="00672B52">
        <w:rPr>
          <w:rFonts w:asciiTheme="majorHAnsi" w:eastAsia="Times New Roman" w:hAnsiTheme="majorHAnsi" w:cstheme="majorHAnsi"/>
          <w:b/>
          <w:lang w:val="en-GB"/>
        </w:rPr>
        <w:t>with a peak of around 5%</w:t>
      </w:r>
      <w:r w:rsidR="009B04E0">
        <w:rPr>
          <w:rFonts w:asciiTheme="majorHAnsi" w:eastAsia="Times New Roman" w:hAnsiTheme="majorHAnsi" w:cstheme="majorHAnsi"/>
          <w:lang w:val="en-GB"/>
        </w:rPr>
        <w:t xml:space="preserve"> </w:t>
      </w:r>
      <w:r w:rsidR="00EE3636">
        <w:rPr>
          <w:rFonts w:asciiTheme="majorHAnsi" w:eastAsia="Times New Roman" w:hAnsiTheme="majorHAnsi" w:cstheme="majorHAnsi"/>
          <w:lang w:val="en-GB"/>
        </w:rPr>
        <w:t>at a distance of 25</w:t>
      </w:r>
      <w:r w:rsidR="00EE3636">
        <w:rPr>
          <w:rFonts w:asciiTheme="majorHAnsi" w:eastAsia="Times New Roman" w:hAnsiTheme="majorHAnsi" w:cstheme="majorHAnsi"/>
        </w:rPr>
        <w:t xml:space="preserve"> cm </w:t>
      </w:r>
      <w:r w:rsidR="009B04E0">
        <w:rPr>
          <w:rFonts w:asciiTheme="majorHAnsi" w:eastAsia="Times New Roman" w:hAnsiTheme="majorHAnsi" w:cstheme="majorHAnsi"/>
          <w:lang w:val="en-GB"/>
        </w:rPr>
        <w:t>to the IPs</w:t>
      </w:r>
      <w:r w:rsidR="008368CD">
        <w:rPr>
          <w:rFonts w:asciiTheme="majorHAnsi" w:eastAsia="Times New Roman" w:hAnsiTheme="majorHAnsi" w:cstheme="majorHAnsi"/>
          <w:lang w:val="en-GB"/>
        </w:rPr>
        <w:t xml:space="preserve"> (Slides 9/10)</w:t>
      </w:r>
      <w:r w:rsidR="009B04E0">
        <w:rPr>
          <w:rFonts w:asciiTheme="majorHAnsi" w:eastAsia="Times New Roman" w:hAnsiTheme="majorHAnsi" w:cstheme="majorHAnsi"/>
          <w:lang w:val="en-GB"/>
        </w:rPr>
        <w:t>.</w:t>
      </w:r>
      <w:r w:rsidR="0009591E">
        <w:rPr>
          <w:rFonts w:asciiTheme="majorHAnsi" w:eastAsia="Times New Roman" w:hAnsiTheme="majorHAnsi" w:cstheme="majorHAnsi"/>
          <w:lang w:val="en-GB"/>
        </w:rPr>
        <w:t xml:space="preserve"> Presently, no correction of the beta beating is planned.</w:t>
      </w:r>
    </w:p>
    <w:p w14:paraId="0581298B" w14:textId="0EB5F65F" w:rsidR="007804B5" w:rsidRPr="008E01C2" w:rsidRDefault="0009591E" w:rsidP="009F37D3">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D</w:t>
      </w:r>
      <w:r w:rsidR="008570A2">
        <w:rPr>
          <w:rFonts w:asciiTheme="majorHAnsi" w:eastAsia="Times New Roman" w:hAnsiTheme="majorHAnsi" w:cstheme="majorHAnsi"/>
          <w:lang w:val="en-GB"/>
        </w:rPr>
        <w:t>. Wollmann asked if there were a</w:t>
      </w:r>
      <w:r>
        <w:rPr>
          <w:rFonts w:asciiTheme="majorHAnsi" w:eastAsia="Times New Roman" w:hAnsiTheme="majorHAnsi" w:cstheme="majorHAnsi"/>
          <w:lang w:val="en-GB"/>
        </w:rPr>
        <w:t xml:space="preserve">ny </w:t>
      </w:r>
      <w:r w:rsidRPr="00672B52">
        <w:rPr>
          <w:rFonts w:asciiTheme="majorHAnsi" w:eastAsia="Times New Roman" w:hAnsiTheme="majorHAnsi" w:cstheme="majorHAnsi"/>
          <w:b/>
          <w:lang w:val="en-GB"/>
        </w:rPr>
        <w:t xml:space="preserve">effect on </w:t>
      </w:r>
      <w:r w:rsidR="008570A2" w:rsidRPr="00672B52">
        <w:rPr>
          <w:rFonts w:asciiTheme="majorHAnsi" w:eastAsia="Times New Roman" w:hAnsiTheme="majorHAnsi" w:cstheme="majorHAnsi"/>
          <w:b/>
          <w:lang w:val="en-GB"/>
        </w:rPr>
        <w:t xml:space="preserve">the </w:t>
      </w:r>
      <w:r w:rsidRPr="00672B52">
        <w:rPr>
          <w:rFonts w:asciiTheme="majorHAnsi" w:eastAsia="Times New Roman" w:hAnsiTheme="majorHAnsi" w:cstheme="majorHAnsi"/>
          <w:b/>
          <w:lang w:val="en-GB"/>
        </w:rPr>
        <w:t>experiments</w:t>
      </w:r>
      <w:r w:rsidR="008570A2">
        <w:rPr>
          <w:rFonts w:asciiTheme="majorHAnsi" w:eastAsia="Times New Roman" w:hAnsiTheme="majorHAnsi" w:cstheme="majorHAnsi"/>
          <w:lang w:val="en-GB"/>
        </w:rPr>
        <w:t xml:space="preserve">. A. Poyet replied that </w:t>
      </w:r>
      <w:r w:rsidR="00EE3636">
        <w:rPr>
          <w:rFonts w:asciiTheme="majorHAnsi" w:eastAsia="Times New Roman" w:hAnsiTheme="majorHAnsi" w:cstheme="majorHAnsi"/>
          <w:lang w:val="en-GB"/>
        </w:rPr>
        <w:t xml:space="preserve">the </w:t>
      </w:r>
      <w:r w:rsidR="007804B5">
        <w:rPr>
          <w:rFonts w:asciiTheme="majorHAnsi" w:eastAsia="Times New Roman" w:hAnsiTheme="majorHAnsi" w:cstheme="majorHAnsi"/>
          <w:lang w:val="en-GB"/>
        </w:rPr>
        <w:t>potential effect on luminosity has indeed to be studied.</w:t>
      </w:r>
      <w:r>
        <w:rPr>
          <w:rFonts w:asciiTheme="majorHAnsi" w:eastAsia="Times New Roman" w:hAnsiTheme="majorHAnsi" w:cstheme="majorHAnsi"/>
          <w:lang w:val="en-GB"/>
        </w:rPr>
        <w:t xml:space="preserve"> </w:t>
      </w:r>
      <w:r w:rsidR="007804B5" w:rsidRPr="004B26C2">
        <w:rPr>
          <w:rFonts w:asciiTheme="majorHAnsi" w:hAnsiTheme="majorHAnsi" w:cstheme="majorHAnsi"/>
          <w:lang w:val="en-GB"/>
        </w:rPr>
        <w:t>Y</w:t>
      </w:r>
      <w:r w:rsidR="007804B5">
        <w:rPr>
          <w:rFonts w:asciiTheme="majorHAnsi" w:hAnsiTheme="majorHAnsi" w:cstheme="majorHAnsi"/>
          <w:lang w:val="en-GB"/>
        </w:rPr>
        <w:t>. P</w:t>
      </w:r>
      <w:r w:rsidR="007804B5" w:rsidRPr="00870CEE">
        <w:rPr>
          <w:rFonts w:asciiTheme="majorHAnsi" w:hAnsiTheme="majorHAnsi" w:cstheme="majorHAnsi"/>
          <w:lang w:val="en-GB"/>
        </w:rPr>
        <w:t>apaphilippou</w:t>
      </w:r>
      <w:r w:rsidR="00EE3636">
        <w:rPr>
          <w:rFonts w:asciiTheme="majorHAnsi" w:hAnsiTheme="majorHAnsi" w:cstheme="majorHAnsi"/>
          <w:lang w:val="en-GB"/>
        </w:rPr>
        <w:t xml:space="preserve"> </w:t>
      </w:r>
      <w:r w:rsidR="009F37D3">
        <w:rPr>
          <w:rFonts w:asciiTheme="majorHAnsi" w:hAnsiTheme="majorHAnsi" w:cstheme="majorHAnsi"/>
          <w:lang w:val="en-GB"/>
        </w:rPr>
        <w:t xml:space="preserve">added </w:t>
      </w:r>
      <w:r w:rsidR="00EE3636">
        <w:rPr>
          <w:rFonts w:asciiTheme="majorHAnsi" w:hAnsiTheme="majorHAnsi" w:cstheme="majorHAnsi"/>
          <w:lang w:val="en-GB"/>
        </w:rPr>
        <w:t>that the beta beating</w:t>
      </w:r>
      <w:r w:rsidR="00213907">
        <w:rPr>
          <w:rFonts w:asciiTheme="majorHAnsi" w:hAnsiTheme="majorHAnsi" w:cstheme="majorHAnsi"/>
          <w:lang w:val="en-GB"/>
        </w:rPr>
        <w:t xml:space="preserve"> is zero at the IP itself, but </w:t>
      </w:r>
      <w:r w:rsidR="009F37D3">
        <w:rPr>
          <w:rFonts w:asciiTheme="majorHAnsi" w:hAnsiTheme="majorHAnsi" w:cstheme="majorHAnsi"/>
          <w:lang w:val="en-GB"/>
        </w:rPr>
        <w:t xml:space="preserve">that </w:t>
      </w:r>
      <w:r w:rsidR="00213907">
        <w:rPr>
          <w:rFonts w:asciiTheme="majorHAnsi" w:hAnsiTheme="majorHAnsi" w:cstheme="majorHAnsi"/>
          <w:lang w:val="en-GB"/>
        </w:rPr>
        <w:t xml:space="preserve">there might be an effect on the </w:t>
      </w:r>
      <w:r w:rsidR="009F37D3" w:rsidRPr="009F37D3">
        <w:rPr>
          <w:rFonts w:asciiTheme="majorHAnsi" w:eastAsia="Times New Roman" w:hAnsiTheme="majorHAnsi" w:cstheme="majorHAnsi"/>
          <w:lang w:val="en-GB"/>
        </w:rPr>
        <w:t>luminous</w:t>
      </w:r>
      <w:r w:rsidR="009F37D3">
        <w:rPr>
          <w:rFonts w:asciiTheme="majorHAnsi" w:eastAsia="Times New Roman" w:hAnsiTheme="majorHAnsi" w:cstheme="majorHAnsi"/>
          <w:lang w:val="en-GB"/>
        </w:rPr>
        <w:t xml:space="preserve"> </w:t>
      </w:r>
      <w:r w:rsidR="00213907">
        <w:rPr>
          <w:rFonts w:asciiTheme="majorHAnsi" w:eastAsia="Times New Roman" w:hAnsiTheme="majorHAnsi" w:cstheme="majorHAnsi"/>
          <w:lang w:val="en-GB"/>
        </w:rPr>
        <w:t>region. D.</w:t>
      </w:r>
      <w:r w:rsidR="00DA4873">
        <w:rPr>
          <w:rFonts w:asciiTheme="majorHAnsi" w:eastAsia="Times New Roman" w:hAnsiTheme="majorHAnsi" w:cstheme="majorHAnsi"/>
        </w:rPr>
        <w:t> </w:t>
      </w:r>
      <w:r w:rsidR="00213907">
        <w:rPr>
          <w:rFonts w:asciiTheme="majorHAnsi" w:eastAsia="Times New Roman" w:hAnsiTheme="majorHAnsi" w:cstheme="majorHAnsi"/>
          <w:lang w:val="en-GB"/>
        </w:rPr>
        <w:t xml:space="preserve">Wollmann </w:t>
      </w:r>
      <w:r w:rsidR="00D447E7">
        <w:rPr>
          <w:rFonts w:asciiTheme="majorHAnsi" w:eastAsia="Times New Roman" w:hAnsiTheme="majorHAnsi" w:cstheme="majorHAnsi"/>
          <w:lang w:val="en-GB"/>
        </w:rPr>
        <w:t xml:space="preserve">proposed to </w:t>
      </w:r>
      <w:r w:rsidR="00574A62">
        <w:rPr>
          <w:rFonts w:asciiTheme="majorHAnsi" w:eastAsia="Times New Roman" w:hAnsiTheme="majorHAnsi" w:cstheme="majorHAnsi"/>
          <w:lang w:val="en-GB"/>
        </w:rPr>
        <w:t xml:space="preserve">discuss </w:t>
      </w:r>
      <w:r w:rsidR="00213907">
        <w:rPr>
          <w:rFonts w:asciiTheme="majorHAnsi" w:eastAsia="Times New Roman" w:hAnsiTheme="majorHAnsi" w:cstheme="majorHAnsi"/>
          <w:lang w:val="en-GB"/>
        </w:rPr>
        <w:t xml:space="preserve">this question </w:t>
      </w:r>
      <w:r w:rsidR="009666F3">
        <w:rPr>
          <w:rFonts w:asciiTheme="majorHAnsi" w:eastAsia="Times New Roman" w:hAnsiTheme="majorHAnsi" w:cstheme="majorHAnsi"/>
          <w:lang w:val="en-GB"/>
        </w:rPr>
        <w:t xml:space="preserve">with </w:t>
      </w:r>
      <w:r w:rsidR="00213907" w:rsidRPr="009666F3">
        <w:rPr>
          <w:rFonts w:asciiTheme="majorHAnsi" w:eastAsia="Times New Roman" w:hAnsiTheme="majorHAnsi" w:cstheme="majorHAnsi"/>
          <w:lang w:val="en-GB"/>
        </w:rPr>
        <w:t>the LPC</w:t>
      </w:r>
      <w:r w:rsidR="00213907" w:rsidRPr="00235BC9">
        <w:rPr>
          <w:rFonts w:asciiTheme="majorHAnsi" w:eastAsia="Times New Roman" w:hAnsiTheme="majorHAnsi" w:cstheme="majorHAnsi"/>
          <w:lang w:val="en-GB"/>
        </w:rPr>
        <w:t>.</w:t>
      </w:r>
      <w:r w:rsidR="0095327C">
        <w:rPr>
          <w:rFonts w:asciiTheme="majorHAnsi" w:eastAsia="Times New Roman" w:hAnsiTheme="majorHAnsi" w:cstheme="majorHAnsi"/>
          <w:lang w:val="en-GB"/>
        </w:rPr>
        <w:t xml:space="preserve"> </w:t>
      </w:r>
      <w:r w:rsidR="0095327C" w:rsidRPr="004B26C2">
        <w:rPr>
          <w:rFonts w:asciiTheme="majorHAnsi" w:hAnsiTheme="majorHAnsi" w:cstheme="majorHAnsi"/>
          <w:lang w:val="en-GB"/>
        </w:rPr>
        <w:t>Y</w:t>
      </w:r>
      <w:r w:rsidR="0095327C">
        <w:rPr>
          <w:rFonts w:asciiTheme="majorHAnsi" w:hAnsiTheme="majorHAnsi" w:cstheme="majorHAnsi"/>
          <w:lang w:val="en-GB"/>
        </w:rPr>
        <w:t>. P</w:t>
      </w:r>
      <w:r w:rsidR="0095327C" w:rsidRPr="00870CEE">
        <w:rPr>
          <w:rFonts w:asciiTheme="majorHAnsi" w:hAnsiTheme="majorHAnsi" w:cstheme="majorHAnsi"/>
          <w:lang w:val="en-GB"/>
        </w:rPr>
        <w:t>apaphilippou</w:t>
      </w:r>
      <w:r w:rsidR="0095327C">
        <w:rPr>
          <w:rFonts w:asciiTheme="majorHAnsi" w:hAnsiTheme="majorHAnsi" w:cstheme="majorHAnsi"/>
          <w:lang w:val="en-GB"/>
        </w:rPr>
        <w:t xml:space="preserve"> agreed that this should be done.</w:t>
      </w:r>
    </w:p>
    <w:p w14:paraId="2365D45D" w14:textId="22C7D844" w:rsidR="008E01C2" w:rsidRPr="0058231A" w:rsidRDefault="008E01C2" w:rsidP="0058231A">
      <w:pPr>
        <w:pStyle w:val="ListParagraph"/>
        <w:numPr>
          <w:ilvl w:val="1"/>
          <w:numId w:val="10"/>
        </w:numPr>
        <w:jc w:val="both"/>
        <w:rPr>
          <w:rFonts w:asciiTheme="majorHAnsi" w:eastAsia="Times New Roman" w:hAnsiTheme="majorHAnsi" w:cstheme="majorHAnsi"/>
          <w:color w:val="FF0000"/>
          <w:lang w:val="en-GB"/>
        </w:rPr>
      </w:pPr>
      <w:r w:rsidRPr="0058231A">
        <w:rPr>
          <w:rFonts w:asciiTheme="majorHAnsi" w:eastAsia="Times New Roman" w:hAnsiTheme="majorHAnsi" w:cstheme="majorHAnsi"/>
          <w:color w:val="FF0000"/>
          <w:lang w:val="en-GB"/>
        </w:rPr>
        <w:t xml:space="preserve">Action </w:t>
      </w:r>
      <w:r w:rsidR="00C50B34" w:rsidRPr="0058231A">
        <w:rPr>
          <w:rFonts w:asciiTheme="majorHAnsi" w:eastAsia="Times New Roman" w:hAnsiTheme="majorHAnsi" w:cstheme="majorHAnsi"/>
          <w:color w:val="FF0000"/>
          <w:lang w:val="en-GB"/>
        </w:rPr>
        <w:t xml:space="preserve">(Y. Papaphilippou/BE-ABP, G. </w:t>
      </w:r>
      <w:r w:rsidR="00C416CC" w:rsidRPr="0058231A">
        <w:rPr>
          <w:rFonts w:asciiTheme="majorHAnsi" w:eastAsia="Times New Roman" w:hAnsiTheme="majorHAnsi" w:cstheme="majorHAnsi"/>
          <w:color w:val="FF0000"/>
          <w:lang w:val="en-GB"/>
        </w:rPr>
        <w:t>Sterbini/BE-ABP</w:t>
      </w:r>
      <w:r w:rsidR="00144B72">
        <w:rPr>
          <w:rFonts w:asciiTheme="majorHAnsi" w:eastAsia="Times New Roman" w:hAnsiTheme="majorHAnsi" w:cstheme="majorHAnsi"/>
          <w:color w:val="FF0000"/>
          <w:lang w:val="en-GB"/>
        </w:rPr>
        <w:t>)</w:t>
      </w:r>
      <w:r w:rsidR="00C416CC" w:rsidRPr="0058231A">
        <w:rPr>
          <w:rFonts w:asciiTheme="majorHAnsi" w:eastAsia="Times New Roman" w:hAnsiTheme="majorHAnsi" w:cstheme="majorHAnsi"/>
          <w:color w:val="FF0000"/>
          <w:lang w:val="en-GB"/>
        </w:rPr>
        <w:t xml:space="preserve">: </w:t>
      </w:r>
      <w:r w:rsidR="006E31C7" w:rsidRPr="0058231A">
        <w:rPr>
          <w:rFonts w:asciiTheme="majorHAnsi" w:eastAsia="Times New Roman" w:hAnsiTheme="majorHAnsi" w:cstheme="majorHAnsi"/>
          <w:color w:val="FF0000"/>
          <w:lang w:val="en-GB"/>
        </w:rPr>
        <w:t xml:space="preserve">Evaluate together with the LPC </w:t>
      </w:r>
      <w:r w:rsidR="00C416CC" w:rsidRPr="0058231A">
        <w:rPr>
          <w:rFonts w:asciiTheme="majorHAnsi" w:eastAsia="Times New Roman" w:hAnsiTheme="majorHAnsi" w:cstheme="majorHAnsi"/>
          <w:color w:val="FF0000"/>
          <w:lang w:val="en-GB"/>
        </w:rPr>
        <w:t xml:space="preserve">the </w:t>
      </w:r>
      <w:r w:rsidR="006E31C7" w:rsidRPr="0058231A">
        <w:rPr>
          <w:rFonts w:asciiTheme="majorHAnsi" w:eastAsia="Times New Roman" w:hAnsiTheme="majorHAnsi" w:cstheme="majorHAnsi"/>
          <w:color w:val="FF0000"/>
          <w:lang w:val="en-GB"/>
        </w:rPr>
        <w:t>potential effect of BBCW operation on luminosity</w:t>
      </w:r>
      <w:r w:rsidR="0072408B" w:rsidRPr="0058231A">
        <w:rPr>
          <w:rFonts w:asciiTheme="majorHAnsi" w:eastAsia="Times New Roman" w:hAnsiTheme="majorHAnsi" w:cstheme="majorHAnsi"/>
          <w:color w:val="FF0000"/>
          <w:lang w:val="en-GB"/>
        </w:rPr>
        <w:t xml:space="preserve"> and luminous region.</w:t>
      </w:r>
    </w:p>
    <w:p w14:paraId="1A78D31B" w14:textId="3DEF60EA" w:rsidR="00DF1A5C" w:rsidRDefault="00DF1A5C" w:rsidP="004D196C">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t>
      </w:r>
      <w:r w:rsidR="00FA7AD0">
        <w:rPr>
          <w:rFonts w:asciiTheme="majorHAnsi" w:eastAsia="Times New Roman" w:hAnsiTheme="majorHAnsi" w:cstheme="majorHAnsi"/>
          <w:lang w:val="en-GB"/>
        </w:rPr>
        <w:t xml:space="preserve">expected </w:t>
      </w:r>
      <w:r w:rsidR="00300085">
        <w:rPr>
          <w:rFonts w:asciiTheme="majorHAnsi" w:eastAsia="Times New Roman" w:hAnsiTheme="majorHAnsi" w:cstheme="majorHAnsi"/>
          <w:lang w:val="en-GB"/>
        </w:rPr>
        <w:t xml:space="preserve">change of </w:t>
      </w:r>
      <w:r>
        <w:rPr>
          <w:rFonts w:asciiTheme="majorHAnsi" w:eastAsia="Times New Roman" w:hAnsiTheme="majorHAnsi" w:cstheme="majorHAnsi"/>
          <w:lang w:val="en-GB"/>
        </w:rPr>
        <w:t xml:space="preserve">the </w:t>
      </w:r>
      <w:r w:rsidRPr="00CD5575">
        <w:rPr>
          <w:rFonts w:asciiTheme="majorHAnsi" w:eastAsia="Times New Roman" w:hAnsiTheme="majorHAnsi" w:cstheme="majorHAnsi"/>
          <w:b/>
          <w:lang w:val="en-GB"/>
        </w:rPr>
        <w:t>phase advance between MKD</w:t>
      </w:r>
      <w:r w:rsidR="00300085" w:rsidRPr="00CD5575">
        <w:rPr>
          <w:rFonts w:asciiTheme="majorHAnsi" w:eastAsia="Times New Roman" w:hAnsiTheme="majorHAnsi" w:cstheme="majorHAnsi"/>
          <w:b/>
          <w:lang w:val="en-GB"/>
        </w:rPr>
        <w:t>s</w:t>
      </w:r>
      <w:r w:rsidRPr="00CD5575">
        <w:rPr>
          <w:rFonts w:asciiTheme="majorHAnsi" w:eastAsia="Times New Roman" w:hAnsiTheme="majorHAnsi" w:cstheme="majorHAnsi"/>
          <w:b/>
          <w:lang w:val="en-GB"/>
        </w:rPr>
        <w:t xml:space="preserve"> and TCTs</w:t>
      </w:r>
      <w:r>
        <w:rPr>
          <w:rFonts w:asciiTheme="majorHAnsi" w:eastAsia="Times New Roman" w:hAnsiTheme="majorHAnsi" w:cstheme="majorHAnsi"/>
          <w:lang w:val="en-GB"/>
        </w:rPr>
        <w:t xml:space="preserve"> is </w:t>
      </w:r>
      <w:r w:rsidR="00FA7AD0">
        <w:rPr>
          <w:rFonts w:asciiTheme="majorHAnsi" w:eastAsia="Times New Roman" w:hAnsiTheme="majorHAnsi" w:cstheme="majorHAnsi"/>
          <w:lang w:val="en-GB"/>
        </w:rPr>
        <w:t xml:space="preserve">only in the order of </w:t>
      </w:r>
      <w:r w:rsidR="00CD5575">
        <w:rPr>
          <w:rFonts w:asciiTheme="majorHAnsi" w:eastAsia="Times New Roman" w:hAnsiTheme="majorHAnsi" w:cstheme="majorHAnsi"/>
          <w:lang w:val="en-GB"/>
        </w:rPr>
        <w:t>1e-2 degree, and thus considered negligible.</w:t>
      </w:r>
    </w:p>
    <w:p w14:paraId="4C14459D" w14:textId="140B0E65" w:rsidR="00A4609E" w:rsidRDefault="00924DAF" w:rsidP="000D46B9">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w:t>
      </w:r>
      <w:r w:rsidR="007E2555" w:rsidRPr="003F16CB">
        <w:rPr>
          <w:rFonts w:asciiTheme="majorHAnsi" w:eastAsia="Times New Roman" w:hAnsiTheme="majorHAnsi" w:cstheme="majorHAnsi"/>
          <w:b/>
          <w:lang w:val="en-GB"/>
        </w:rPr>
        <w:t>wires might</w:t>
      </w:r>
      <w:r w:rsidR="00ED5229" w:rsidRPr="003F16CB">
        <w:rPr>
          <w:rFonts w:asciiTheme="majorHAnsi" w:eastAsia="Times New Roman" w:hAnsiTheme="majorHAnsi" w:cstheme="majorHAnsi"/>
          <w:b/>
          <w:lang w:val="en-GB"/>
        </w:rPr>
        <w:t xml:space="preserve"> not be </w:t>
      </w:r>
      <w:r w:rsidR="007E2555" w:rsidRPr="003F16CB">
        <w:rPr>
          <w:rFonts w:asciiTheme="majorHAnsi" w:eastAsia="Times New Roman" w:hAnsiTheme="majorHAnsi" w:cstheme="majorHAnsi"/>
          <w:b/>
          <w:lang w:val="en-GB"/>
        </w:rPr>
        <w:t xml:space="preserve">correctly aligned to </w:t>
      </w:r>
      <w:r w:rsidR="00526072">
        <w:rPr>
          <w:rFonts w:asciiTheme="majorHAnsi" w:eastAsia="Times New Roman" w:hAnsiTheme="majorHAnsi" w:cstheme="majorHAnsi"/>
          <w:b/>
          <w:lang w:val="en-GB"/>
        </w:rPr>
        <w:t>th</w:t>
      </w:r>
      <w:r w:rsidR="007E2555" w:rsidRPr="003F16CB">
        <w:rPr>
          <w:rFonts w:asciiTheme="majorHAnsi" w:eastAsia="Times New Roman" w:hAnsiTheme="majorHAnsi" w:cstheme="majorHAnsi"/>
          <w:b/>
          <w:lang w:val="en-GB"/>
        </w:rPr>
        <w:t>e beam</w:t>
      </w:r>
      <w:r w:rsidR="007E2555">
        <w:rPr>
          <w:rFonts w:asciiTheme="majorHAnsi" w:eastAsia="Times New Roman" w:hAnsiTheme="majorHAnsi" w:cstheme="majorHAnsi"/>
          <w:lang w:val="en-GB"/>
        </w:rPr>
        <w:t xml:space="preserve"> </w:t>
      </w:r>
      <w:r w:rsidR="00ED5229">
        <w:rPr>
          <w:rFonts w:asciiTheme="majorHAnsi" w:eastAsia="Times New Roman" w:hAnsiTheme="majorHAnsi" w:cstheme="majorHAnsi"/>
          <w:lang w:val="en-GB"/>
        </w:rPr>
        <w:t xml:space="preserve">due to a) </w:t>
      </w:r>
      <w:r w:rsidR="007E2555">
        <w:rPr>
          <w:rFonts w:asciiTheme="majorHAnsi" w:eastAsia="Times New Roman" w:hAnsiTheme="majorHAnsi" w:cstheme="majorHAnsi"/>
          <w:lang w:val="en-GB"/>
        </w:rPr>
        <w:t xml:space="preserve">a </w:t>
      </w:r>
      <w:r w:rsidR="003B483B">
        <w:rPr>
          <w:rFonts w:asciiTheme="majorHAnsi" w:eastAsia="Times New Roman" w:hAnsiTheme="majorHAnsi" w:cstheme="majorHAnsi"/>
          <w:lang w:val="en-GB"/>
        </w:rPr>
        <w:t xml:space="preserve">relative misalignment between </w:t>
      </w:r>
      <w:r w:rsidR="00ED5229">
        <w:rPr>
          <w:rFonts w:asciiTheme="majorHAnsi" w:eastAsia="Times New Roman" w:hAnsiTheme="majorHAnsi" w:cstheme="majorHAnsi"/>
          <w:lang w:val="en-GB"/>
        </w:rPr>
        <w:t xml:space="preserve">beam </w:t>
      </w:r>
      <w:r w:rsidR="003B483B">
        <w:rPr>
          <w:rFonts w:asciiTheme="majorHAnsi" w:eastAsia="Times New Roman" w:hAnsiTheme="majorHAnsi" w:cstheme="majorHAnsi"/>
          <w:lang w:val="en-GB"/>
        </w:rPr>
        <w:t>and collimator jaw</w:t>
      </w:r>
      <w:r w:rsidR="00ED5229">
        <w:rPr>
          <w:rFonts w:asciiTheme="majorHAnsi" w:eastAsia="Times New Roman" w:hAnsiTheme="majorHAnsi" w:cstheme="majorHAnsi"/>
          <w:lang w:val="en-GB"/>
        </w:rPr>
        <w:t xml:space="preserve">, b) </w:t>
      </w:r>
      <w:r w:rsidR="007E2555">
        <w:rPr>
          <w:rFonts w:asciiTheme="majorHAnsi" w:eastAsia="Times New Roman" w:hAnsiTheme="majorHAnsi" w:cstheme="majorHAnsi"/>
          <w:lang w:val="en-GB"/>
        </w:rPr>
        <w:t xml:space="preserve">a </w:t>
      </w:r>
      <w:r w:rsidR="00E52EB4">
        <w:rPr>
          <w:rFonts w:asciiTheme="majorHAnsi" w:eastAsia="Times New Roman" w:hAnsiTheme="majorHAnsi" w:cstheme="majorHAnsi"/>
          <w:lang w:val="en-GB"/>
        </w:rPr>
        <w:t>misaligned 5</w:t>
      </w:r>
      <w:r w:rsidR="00E52EB4" w:rsidRPr="00E52EB4">
        <w:rPr>
          <w:rFonts w:asciiTheme="majorHAnsi" w:eastAsia="Times New Roman" w:hAnsiTheme="majorHAnsi" w:cstheme="majorHAnsi"/>
          <w:vertAlign w:val="superscript"/>
          <w:lang w:val="en-GB"/>
        </w:rPr>
        <w:t>th</w:t>
      </w:r>
      <w:r w:rsidR="00E52EB4">
        <w:rPr>
          <w:rFonts w:asciiTheme="majorHAnsi" w:eastAsia="Times New Roman" w:hAnsiTheme="majorHAnsi" w:cstheme="majorHAnsi"/>
          <w:lang w:val="en-GB"/>
        </w:rPr>
        <w:t xml:space="preserve"> axis, or c) </w:t>
      </w:r>
      <w:r w:rsidR="003F16CB">
        <w:rPr>
          <w:rFonts w:asciiTheme="majorHAnsi" w:eastAsia="Times New Roman" w:hAnsiTheme="majorHAnsi" w:cstheme="majorHAnsi"/>
          <w:lang w:val="en-GB"/>
        </w:rPr>
        <w:t xml:space="preserve">an </w:t>
      </w:r>
      <w:r w:rsidR="000D46B9" w:rsidRPr="000D46B9">
        <w:rPr>
          <w:rFonts w:asciiTheme="majorHAnsi" w:eastAsia="Times New Roman" w:hAnsiTheme="majorHAnsi" w:cstheme="majorHAnsi"/>
          <w:lang w:val="en-GB"/>
        </w:rPr>
        <w:t>incorrect</w:t>
      </w:r>
      <w:r w:rsidR="003B483B">
        <w:rPr>
          <w:rFonts w:asciiTheme="majorHAnsi" w:eastAsia="Times New Roman" w:hAnsiTheme="majorHAnsi" w:cstheme="majorHAnsi"/>
          <w:lang w:val="en-GB"/>
        </w:rPr>
        <w:t xml:space="preserve"> </w:t>
      </w:r>
      <w:r w:rsidR="00E52EB4">
        <w:rPr>
          <w:rFonts w:asciiTheme="majorHAnsi" w:eastAsia="Times New Roman" w:hAnsiTheme="majorHAnsi" w:cstheme="majorHAnsi"/>
          <w:lang w:val="en-GB"/>
        </w:rPr>
        <w:t xml:space="preserve">collimator </w:t>
      </w:r>
      <w:r w:rsidR="003B483B">
        <w:rPr>
          <w:rFonts w:asciiTheme="majorHAnsi" w:eastAsia="Times New Roman" w:hAnsiTheme="majorHAnsi" w:cstheme="majorHAnsi"/>
          <w:lang w:val="en-GB"/>
        </w:rPr>
        <w:t>gap</w:t>
      </w:r>
      <w:r w:rsidR="00A82DBB">
        <w:rPr>
          <w:rFonts w:asciiTheme="majorHAnsi" w:eastAsia="Times New Roman" w:hAnsiTheme="majorHAnsi" w:cstheme="majorHAnsi"/>
          <w:lang w:val="en-GB"/>
        </w:rPr>
        <w:t xml:space="preserve"> </w:t>
      </w:r>
      <w:r w:rsidR="00FC4837">
        <w:rPr>
          <w:rFonts w:asciiTheme="majorHAnsi" w:eastAsia="Times New Roman" w:hAnsiTheme="majorHAnsi" w:cstheme="majorHAnsi"/>
          <w:lang w:val="en-GB"/>
        </w:rPr>
        <w:t xml:space="preserve">setting </w:t>
      </w:r>
      <w:r w:rsidR="00A82DBB">
        <w:rPr>
          <w:rFonts w:asciiTheme="majorHAnsi" w:eastAsia="Times New Roman" w:hAnsiTheme="majorHAnsi" w:cstheme="majorHAnsi"/>
          <w:lang w:val="en-GB"/>
        </w:rPr>
        <w:t>(Slides 19-25)</w:t>
      </w:r>
      <w:r w:rsidR="00E52EB4">
        <w:rPr>
          <w:rFonts w:asciiTheme="majorHAnsi" w:eastAsia="Times New Roman" w:hAnsiTheme="majorHAnsi" w:cstheme="majorHAnsi"/>
          <w:lang w:val="en-GB"/>
        </w:rPr>
        <w:t xml:space="preserve">. </w:t>
      </w:r>
      <w:r w:rsidR="007520CA">
        <w:rPr>
          <w:rFonts w:asciiTheme="majorHAnsi" w:eastAsia="Times New Roman" w:hAnsiTheme="majorHAnsi" w:cstheme="majorHAnsi"/>
          <w:lang w:val="en-GB"/>
        </w:rPr>
        <w:t>Assuming all wires are powered at 350 A, t</w:t>
      </w:r>
      <w:r w:rsidR="00E52EB4">
        <w:rPr>
          <w:rFonts w:asciiTheme="majorHAnsi" w:eastAsia="Times New Roman" w:hAnsiTheme="majorHAnsi" w:cstheme="majorHAnsi"/>
          <w:lang w:val="en-GB"/>
        </w:rPr>
        <w:t xml:space="preserve">his would lead to </w:t>
      </w:r>
      <w:r w:rsidR="00DF5198">
        <w:rPr>
          <w:rFonts w:asciiTheme="majorHAnsi" w:eastAsia="Times New Roman" w:hAnsiTheme="majorHAnsi" w:cstheme="majorHAnsi"/>
          <w:lang w:val="en-GB"/>
        </w:rPr>
        <w:t xml:space="preserve">the following </w:t>
      </w:r>
      <w:r w:rsidR="00DF5198" w:rsidRPr="00350678">
        <w:rPr>
          <w:rFonts w:asciiTheme="majorHAnsi" w:eastAsia="Times New Roman" w:hAnsiTheme="majorHAnsi" w:cstheme="majorHAnsi"/>
          <w:b/>
          <w:lang w:val="en-GB"/>
        </w:rPr>
        <w:t>maximum effects</w:t>
      </w:r>
      <w:r w:rsidR="00DF5198">
        <w:rPr>
          <w:rFonts w:asciiTheme="majorHAnsi" w:eastAsia="Times New Roman" w:hAnsiTheme="majorHAnsi" w:cstheme="majorHAnsi"/>
          <w:lang w:val="en-GB"/>
        </w:rPr>
        <w:t>:</w:t>
      </w:r>
    </w:p>
    <w:p w14:paraId="022C2F80" w14:textId="04ED82BD" w:rsidR="00E52EB4" w:rsidRDefault="008814B8" w:rsidP="00A4609E">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w:t>
      </w:r>
      <w:r w:rsidR="00A82DBB">
        <w:rPr>
          <w:rFonts w:asciiTheme="majorHAnsi" w:eastAsia="Times New Roman" w:hAnsiTheme="majorHAnsi" w:cstheme="majorHAnsi"/>
          <w:lang w:val="en-GB"/>
        </w:rPr>
        <w:t>tune shift of 1e-3</w:t>
      </w:r>
      <w:r w:rsidR="00B85E37">
        <w:rPr>
          <w:rFonts w:asciiTheme="majorHAnsi" w:eastAsia="Times New Roman" w:hAnsiTheme="majorHAnsi" w:cstheme="majorHAnsi"/>
          <w:lang w:val="en-GB"/>
        </w:rPr>
        <w:t>, a</w:t>
      </w:r>
      <w:r w:rsidR="00DF5198">
        <w:rPr>
          <w:rFonts w:asciiTheme="majorHAnsi" w:eastAsia="Times New Roman" w:hAnsiTheme="majorHAnsi" w:cstheme="majorHAnsi"/>
          <w:lang w:val="en-GB"/>
        </w:rPr>
        <w:t>n</w:t>
      </w:r>
      <w:r w:rsidR="00B85E37">
        <w:rPr>
          <w:rFonts w:asciiTheme="majorHAnsi" w:eastAsia="Times New Roman" w:hAnsiTheme="majorHAnsi" w:cstheme="majorHAnsi"/>
          <w:lang w:val="en-GB"/>
        </w:rPr>
        <w:t xml:space="preserve"> </w:t>
      </w:r>
      <w:r w:rsidR="00A82DBB">
        <w:rPr>
          <w:rFonts w:asciiTheme="majorHAnsi" w:eastAsia="Times New Roman" w:hAnsiTheme="majorHAnsi" w:cstheme="majorHAnsi"/>
          <w:lang w:val="en-GB"/>
        </w:rPr>
        <w:t xml:space="preserve">orbit shift of </w:t>
      </w:r>
      <w:r w:rsidR="00A4609E">
        <w:rPr>
          <w:rFonts w:asciiTheme="majorHAnsi" w:eastAsia="Times New Roman" w:hAnsiTheme="majorHAnsi" w:cstheme="majorHAnsi"/>
          <w:lang w:val="en-GB"/>
        </w:rPr>
        <w:t>70 µm</w:t>
      </w:r>
      <w:r w:rsidR="009B54E8">
        <w:rPr>
          <w:rFonts w:asciiTheme="majorHAnsi" w:eastAsia="Times New Roman" w:hAnsiTheme="majorHAnsi" w:cstheme="majorHAnsi"/>
          <w:lang w:val="en-GB"/>
        </w:rPr>
        <w:t>, and an extra beta beat</w:t>
      </w:r>
      <w:r w:rsidR="00DF5198">
        <w:rPr>
          <w:rFonts w:asciiTheme="majorHAnsi" w:eastAsia="Times New Roman" w:hAnsiTheme="majorHAnsi" w:cstheme="majorHAnsi"/>
          <w:lang w:val="en-GB"/>
        </w:rPr>
        <w:t xml:space="preserve"> of 1% for up to 1 mm of </w:t>
      </w:r>
      <w:r w:rsidR="009B54E8">
        <w:rPr>
          <w:rFonts w:asciiTheme="majorHAnsi" w:eastAsia="Times New Roman" w:hAnsiTheme="majorHAnsi" w:cstheme="majorHAnsi"/>
          <w:lang w:val="en-GB"/>
        </w:rPr>
        <w:t xml:space="preserve">beam-jaw </w:t>
      </w:r>
      <w:r w:rsidR="00DF5198">
        <w:rPr>
          <w:rFonts w:asciiTheme="majorHAnsi" w:eastAsia="Times New Roman" w:hAnsiTheme="majorHAnsi" w:cstheme="majorHAnsi"/>
          <w:lang w:val="en-GB"/>
        </w:rPr>
        <w:t>misalignment</w:t>
      </w:r>
      <w:r w:rsidR="00A4609E">
        <w:rPr>
          <w:rFonts w:asciiTheme="majorHAnsi" w:eastAsia="Times New Roman" w:hAnsiTheme="majorHAnsi" w:cstheme="majorHAnsi"/>
          <w:lang w:val="en-GB"/>
        </w:rPr>
        <w:t xml:space="preserve"> (case a)</w:t>
      </w:r>
      <w:r w:rsidR="00661EAA">
        <w:rPr>
          <w:rFonts w:asciiTheme="majorHAnsi" w:eastAsia="Times New Roman" w:hAnsiTheme="majorHAnsi" w:cstheme="majorHAnsi"/>
          <w:lang w:val="en-GB"/>
        </w:rPr>
        <w:t>,</w:t>
      </w:r>
    </w:p>
    <w:p w14:paraId="60A5EE5B" w14:textId="7569CA96" w:rsidR="0055257E" w:rsidRDefault="008814B8" w:rsidP="0055257E">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w:t>
      </w:r>
      <w:r w:rsidR="00A4609E">
        <w:rPr>
          <w:rFonts w:asciiTheme="majorHAnsi" w:eastAsia="Times New Roman" w:hAnsiTheme="majorHAnsi" w:cstheme="majorHAnsi"/>
          <w:lang w:val="en-GB"/>
        </w:rPr>
        <w:t>tune shift of 5e-4</w:t>
      </w:r>
      <w:r w:rsidR="009B54E8">
        <w:rPr>
          <w:rFonts w:asciiTheme="majorHAnsi" w:eastAsia="Times New Roman" w:hAnsiTheme="majorHAnsi" w:cstheme="majorHAnsi"/>
          <w:lang w:val="en-GB"/>
        </w:rPr>
        <w:t xml:space="preserve">, </w:t>
      </w:r>
      <w:r>
        <w:rPr>
          <w:rFonts w:asciiTheme="majorHAnsi" w:eastAsia="Times New Roman" w:hAnsiTheme="majorHAnsi" w:cstheme="majorHAnsi"/>
          <w:lang w:val="en-GB"/>
        </w:rPr>
        <w:t xml:space="preserve">an </w:t>
      </w:r>
      <w:r w:rsidR="00A4609E">
        <w:rPr>
          <w:rFonts w:asciiTheme="majorHAnsi" w:eastAsia="Times New Roman" w:hAnsiTheme="majorHAnsi" w:cstheme="majorHAnsi"/>
          <w:lang w:val="en-GB"/>
        </w:rPr>
        <w:t>orbit shift of 100 µm</w:t>
      </w:r>
      <w:r>
        <w:rPr>
          <w:rFonts w:asciiTheme="majorHAnsi" w:eastAsia="Times New Roman" w:hAnsiTheme="majorHAnsi" w:cstheme="majorHAnsi"/>
          <w:lang w:val="en-GB"/>
        </w:rPr>
        <w:t xml:space="preserve"> </w:t>
      </w:r>
      <w:r w:rsidR="009B54E8">
        <w:rPr>
          <w:rFonts w:asciiTheme="majorHAnsi" w:eastAsia="Times New Roman" w:hAnsiTheme="majorHAnsi" w:cstheme="majorHAnsi"/>
          <w:lang w:val="en-GB"/>
        </w:rPr>
        <w:t>and an extra beta beat of 0.5% for up to 1 mm of 5</w:t>
      </w:r>
      <w:r w:rsidR="009B54E8" w:rsidRPr="009B54E8">
        <w:rPr>
          <w:rFonts w:asciiTheme="majorHAnsi" w:eastAsia="Times New Roman" w:hAnsiTheme="majorHAnsi" w:cstheme="majorHAnsi"/>
          <w:vertAlign w:val="superscript"/>
          <w:lang w:val="en-GB"/>
        </w:rPr>
        <w:t>th</w:t>
      </w:r>
      <w:r w:rsidR="009B54E8">
        <w:rPr>
          <w:rFonts w:asciiTheme="majorHAnsi" w:eastAsia="Times New Roman" w:hAnsiTheme="majorHAnsi" w:cstheme="majorHAnsi"/>
          <w:lang w:val="en-GB"/>
        </w:rPr>
        <w:t xml:space="preserve"> axis misalignment </w:t>
      </w:r>
      <w:r>
        <w:rPr>
          <w:rFonts w:asciiTheme="majorHAnsi" w:eastAsia="Times New Roman" w:hAnsiTheme="majorHAnsi" w:cstheme="majorHAnsi"/>
          <w:lang w:val="en-GB"/>
        </w:rPr>
        <w:t>(case b)</w:t>
      </w:r>
      <w:r w:rsidR="00661EAA">
        <w:rPr>
          <w:rFonts w:asciiTheme="majorHAnsi" w:eastAsia="Times New Roman" w:hAnsiTheme="majorHAnsi" w:cstheme="majorHAnsi"/>
          <w:lang w:val="en-GB"/>
        </w:rPr>
        <w:t>,</w:t>
      </w:r>
    </w:p>
    <w:p w14:paraId="10A8B3F7" w14:textId="5067A782" w:rsidR="009B54E8" w:rsidRDefault="009B54E8" w:rsidP="000D46B9">
      <w:pPr>
        <w:pStyle w:val="ListParagraph"/>
        <w:numPr>
          <w:ilvl w:val="1"/>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tune shift of </w:t>
      </w:r>
      <w:r w:rsidR="00F54ADE">
        <w:rPr>
          <w:rFonts w:asciiTheme="majorHAnsi" w:eastAsia="Times New Roman" w:hAnsiTheme="majorHAnsi" w:cstheme="majorHAnsi"/>
          <w:lang w:val="en-GB"/>
        </w:rPr>
        <w:t>4</w:t>
      </w:r>
      <w:r>
        <w:rPr>
          <w:rFonts w:asciiTheme="majorHAnsi" w:eastAsia="Times New Roman" w:hAnsiTheme="majorHAnsi" w:cstheme="majorHAnsi"/>
          <w:lang w:val="en-GB"/>
        </w:rPr>
        <w:t>e-</w:t>
      </w:r>
      <w:r w:rsidR="009739D3">
        <w:rPr>
          <w:rFonts w:asciiTheme="majorHAnsi" w:eastAsia="Times New Roman" w:hAnsiTheme="majorHAnsi" w:cstheme="majorHAnsi"/>
          <w:lang w:val="en-GB"/>
        </w:rPr>
        <w:t>3</w:t>
      </w:r>
      <w:r>
        <w:rPr>
          <w:rFonts w:asciiTheme="majorHAnsi" w:eastAsia="Times New Roman" w:hAnsiTheme="majorHAnsi" w:cstheme="majorHAnsi"/>
          <w:lang w:val="en-GB"/>
        </w:rPr>
        <w:t>, a</w:t>
      </w:r>
      <w:r w:rsidR="009739D3">
        <w:rPr>
          <w:rFonts w:asciiTheme="majorHAnsi" w:eastAsia="Times New Roman" w:hAnsiTheme="majorHAnsi" w:cstheme="majorHAnsi"/>
          <w:lang w:val="en-GB"/>
        </w:rPr>
        <w:t xml:space="preserve"> minor</w:t>
      </w:r>
      <w:r>
        <w:rPr>
          <w:rFonts w:asciiTheme="majorHAnsi" w:eastAsia="Times New Roman" w:hAnsiTheme="majorHAnsi" w:cstheme="majorHAnsi"/>
          <w:lang w:val="en-GB"/>
        </w:rPr>
        <w:t xml:space="preserve"> orbit shift and an extra beta beat</w:t>
      </w:r>
      <w:r w:rsidR="009739D3">
        <w:rPr>
          <w:rFonts w:asciiTheme="majorHAnsi" w:eastAsia="Times New Roman" w:hAnsiTheme="majorHAnsi" w:cstheme="majorHAnsi"/>
          <w:lang w:val="en-GB"/>
        </w:rPr>
        <w:t xml:space="preserve"> of 2</w:t>
      </w:r>
      <w:r>
        <w:rPr>
          <w:rFonts w:asciiTheme="majorHAnsi" w:eastAsia="Times New Roman" w:hAnsiTheme="majorHAnsi" w:cstheme="majorHAnsi"/>
          <w:lang w:val="en-GB"/>
        </w:rPr>
        <w:t xml:space="preserve">.5% for up to </w:t>
      </w:r>
      <w:r w:rsidR="009739D3">
        <w:rPr>
          <w:rFonts w:asciiTheme="majorHAnsi" w:eastAsia="Times New Roman" w:hAnsiTheme="majorHAnsi" w:cstheme="majorHAnsi"/>
          <w:lang w:val="en-GB"/>
        </w:rPr>
        <w:t>2</w:t>
      </w:r>
      <w:r>
        <w:rPr>
          <w:rFonts w:asciiTheme="majorHAnsi" w:eastAsia="Times New Roman" w:hAnsiTheme="majorHAnsi" w:cstheme="majorHAnsi"/>
          <w:lang w:val="en-GB"/>
        </w:rPr>
        <w:t xml:space="preserve"> mm of </w:t>
      </w:r>
      <w:r w:rsidR="000D46B9">
        <w:rPr>
          <w:rFonts w:asciiTheme="majorHAnsi" w:eastAsia="Times New Roman" w:hAnsiTheme="majorHAnsi" w:cstheme="majorHAnsi"/>
          <w:lang w:val="en-GB"/>
        </w:rPr>
        <w:t xml:space="preserve">deviation from the correct </w:t>
      </w:r>
      <w:r w:rsidR="009739D3">
        <w:rPr>
          <w:rFonts w:asciiTheme="majorHAnsi" w:eastAsia="Times New Roman" w:hAnsiTheme="majorHAnsi" w:cstheme="majorHAnsi"/>
          <w:lang w:val="en-GB"/>
        </w:rPr>
        <w:t>collimator gap</w:t>
      </w:r>
      <w:r>
        <w:rPr>
          <w:rFonts w:asciiTheme="majorHAnsi" w:eastAsia="Times New Roman" w:hAnsiTheme="majorHAnsi" w:cstheme="majorHAnsi"/>
          <w:lang w:val="en-GB"/>
        </w:rPr>
        <w:t xml:space="preserve"> (case c)</w:t>
      </w:r>
      <w:r w:rsidR="00661EAA">
        <w:rPr>
          <w:rFonts w:asciiTheme="majorHAnsi" w:eastAsia="Times New Roman" w:hAnsiTheme="majorHAnsi" w:cstheme="majorHAnsi"/>
          <w:lang w:val="en-GB"/>
        </w:rPr>
        <w:t>.</w:t>
      </w:r>
    </w:p>
    <w:p w14:paraId="04F32C55" w14:textId="138DEE60" w:rsidR="00B140D6" w:rsidRDefault="00B140D6" w:rsidP="005E1423">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A </w:t>
      </w:r>
      <w:r w:rsidR="00F45F39">
        <w:rPr>
          <w:rFonts w:asciiTheme="majorHAnsi" w:eastAsia="Times New Roman" w:hAnsiTheme="majorHAnsi" w:cstheme="majorHAnsi"/>
          <w:b/>
          <w:lang w:val="en-GB"/>
        </w:rPr>
        <w:t>ramp time of 1 min</w:t>
      </w:r>
      <w:r>
        <w:rPr>
          <w:rFonts w:asciiTheme="majorHAnsi" w:eastAsia="Times New Roman" w:hAnsiTheme="majorHAnsi" w:cstheme="majorHAnsi"/>
          <w:lang w:val="en-GB"/>
        </w:rPr>
        <w:t xml:space="preserve"> for the Q4 current w</w:t>
      </w:r>
      <w:r w:rsidR="00D460F9">
        <w:rPr>
          <w:rFonts w:asciiTheme="majorHAnsi" w:eastAsia="Times New Roman" w:hAnsiTheme="majorHAnsi" w:cstheme="majorHAnsi"/>
          <w:lang w:val="en-GB"/>
        </w:rPr>
        <w:t xml:space="preserve">as proposed </w:t>
      </w:r>
      <w:r>
        <w:rPr>
          <w:rFonts w:asciiTheme="majorHAnsi" w:eastAsia="Times New Roman" w:hAnsiTheme="majorHAnsi" w:cstheme="majorHAnsi"/>
          <w:lang w:val="en-GB"/>
        </w:rPr>
        <w:t>in order to give the CO feedback enough time to follow.</w:t>
      </w:r>
      <w:r w:rsidR="00F27A4C">
        <w:rPr>
          <w:rFonts w:asciiTheme="majorHAnsi" w:eastAsia="Times New Roman" w:hAnsiTheme="majorHAnsi" w:cstheme="majorHAnsi"/>
          <w:lang w:val="en-GB"/>
        </w:rPr>
        <w:t xml:space="preserve"> After the meeting</w:t>
      </w:r>
      <w:r w:rsidR="008C525F">
        <w:rPr>
          <w:rFonts w:asciiTheme="majorHAnsi" w:eastAsia="Times New Roman" w:hAnsiTheme="majorHAnsi" w:cstheme="majorHAnsi"/>
          <w:lang w:val="en-GB"/>
        </w:rPr>
        <w:t>,</w:t>
      </w:r>
      <w:r w:rsidR="00F27A4C">
        <w:rPr>
          <w:rFonts w:asciiTheme="majorHAnsi" w:eastAsia="Times New Roman" w:hAnsiTheme="majorHAnsi" w:cstheme="majorHAnsi"/>
          <w:lang w:val="en-GB"/>
        </w:rPr>
        <w:t xml:space="preserve"> J. Wenninger commented that the </w:t>
      </w:r>
      <w:r w:rsidR="00F86EF3">
        <w:rPr>
          <w:rFonts w:asciiTheme="majorHAnsi" w:eastAsia="Times New Roman" w:hAnsiTheme="majorHAnsi" w:cstheme="majorHAnsi"/>
          <w:lang w:val="en-GB"/>
        </w:rPr>
        <w:t>orbit</w:t>
      </w:r>
      <w:r w:rsidR="00F27A4C">
        <w:rPr>
          <w:rFonts w:asciiTheme="majorHAnsi" w:eastAsia="Times New Roman" w:hAnsiTheme="majorHAnsi" w:cstheme="majorHAnsi"/>
          <w:lang w:val="en-GB"/>
        </w:rPr>
        <w:t xml:space="preserve"> feedback will not correct locally</w:t>
      </w:r>
      <w:r w:rsidR="00EC4D7A">
        <w:rPr>
          <w:rFonts w:asciiTheme="majorHAnsi" w:eastAsia="Times New Roman" w:hAnsiTheme="majorHAnsi" w:cstheme="majorHAnsi"/>
          <w:lang w:val="en-GB"/>
        </w:rPr>
        <w:t xml:space="preserve"> and thus</w:t>
      </w:r>
      <w:r w:rsidR="00F27A4C">
        <w:rPr>
          <w:rFonts w:asciiTheme="majorHAnsi" w:eastAsia="Times New Roman" w:hAnsiTheme="majorHAnsi" w:cstheme="majorHAnsi"/>
          <w:lang w:val="en-GB"/>
        </w:rPr>
        <w:t xml:space="preserve"> </w:t>
      </w:r>
      <w:r w:rsidR="00697BC0">
        <w:rPr>
          <w:rFonts w:asciiTheme="majorHAnsi" w:eastAsia="Times New Roman" w:hAnsiTheme="majorHAnsi" w:cstheme="majorHAnsi"/>
          <w:lang w:val="en-GB"/>
        </w:rPr>
        <w:t>l</w:t>
      </w:r>
      <w:r w:rsidR="00F27A4C">
        <w:rPr>
          <w:rFonts w:asciiTheme="majorHAnsi" w:eastAsia="Times New Roman" w:hAnsiTheme="majorHAnsi" w:cstheme="majorHAnsi"/>
          <w:lang w:val="en-GB"/>
        </w:rPr>
        <w:t>umi</w:t>
      </w:r>
      <w:r w:rsidR="00697BC0">
        <w:rPr>
          <w:rFonts w:asciiTheme="majorHAnsi" w:eastAsia="Times New Roman" w:hAnsiTheme="majorHAnsi" w:cstheme="majorHAnsi"/>
          <w:lang w:val="en-GB"/>
        </w:rPr>
        <w:t>nosity</w:t>
      </w:r>
      <w:r w:rsidR="00F27A4C">
        <w:rPr>
          <w:rFonts w:asciiTheme="majorHAnsi" w:eastAsia="Times New Roman" w:hAnsiTheme="majorHAnsi" w:cstheme="majorHAnsi"/>
          <w:lang w:val="en-GB"/>
        </w:rPr>
        <w:t xml:space="preserve"> scans </w:t>
      </w:r>
      <w:r w:rsidR="00EC4D7A">
        <w:rPr>
          <w:rFonts w:asciiTheme="majorHAnsi" w:eastAsia="Times New Roman" w:hAnsiTheme="majorHAnsi" w:cstheme="majorHAnsi"/>
          <w:lang w:val="en-GB"/>
        </w:rPr>
        <w:t xml:space="preserve">might </w:t>
      </w:r>
      <w:r w:rsidR="00F27A4C">
        <w:rPr>
          <w:rFonts w:asciiTheme="majorHAnsi" w:eastAsia="Times New Roman" w:hAnsiTheme="majorHAnsi" w:cstheme="majorHAnsi"/>
          <w:lang w:val="en-GB"/>
        </w:rPr>
        <w:t xml:space="preserve">be required </w:t>
      </w:r>
      <w:r w:rsidR="00742D8A">
        <w:rPr>
          <w:rFonts w:asciiTheme="majorHAnsi" w:eastAsia="Times New Roman" w:hAnsiTheme="majorHAnsi" w:cstheme="majorHAnsi"/>
          <w:lang w:val="en-GB"/>
        </w:rPr>
        <w:t>after the BBLR ramp</w:t>
      </w:r>
      <w:r w:rsidR="00EC4D7A">
        <w:rPr>
          <w:rFonts w:asciiTheme="majorHAnsi" w:eastAsia="Times New Roman" w:hAnsiTheme="majorHAnsi" w:cstheme="majorHAnsi"/>
          <w:lang w:val="en-GB"/>
        </w:rPr>
        <w:t>.</w:t>
      </w:r>
    </w:p>
    <w:p w14:paraId="6C76B44F" w14:textId="70871169" w:rsidR="0043432F" w:rsidRDefault="001D6E2E" w:rsidP="00873B6A">
      <w:pPr>
        <w:pStyle w:val="ListParagraph"/>
        <w:numPr>
          <w:ilvl w:val="0"/>
          <w:numId w:val="10"/>
        </w:numPr>
        <w:jc w:val="both"/>
        <w:rPr>
          <w:rFonts w:asciiTheme="majorHAnsi" w:eastAsia="Times New Roman" w:hAnsiTheme="majorHAnsi" w:cstheme="majorHAnsi"/>
          <w:lang w:val="en-GB"/>
        </w:rPr>
      </w:pPr>
      <w:r w:rsidRPr="00CF59F9">
        <w:rPr>
          <w:rFonts w:asciiTheme="majorHAnsi" w:eastAsia="Times New Roman" w:hAnsiTheme="majorHAnsi" w:cstheme="majorHAnsi"/>
          <w:lang w:val="en-GB"/>
        </w:rPr>
        <w:t xml:space="preserve">R. Bruce </w:t>
      </w:r>
      <w:r w:rsidR="004C521D" w:rsidRPr="00CF59F9">
        <w:rPr>
          <w:rFonts w:asciiTheme="majorHAnsi" w:eastAsia="Times New Roman" w:hAnsiTheme="majorHAnsi" w:cstheme="majorHAnsi"/>
          <w:lang w:val="en-GB"/>
        </w:rPr>
        <w:t xml:space="preserve">recalled that the TCT </w:t>
      </w:r>
      <w:r w:rsidR="00441312">
        <w:rPr>
          <w:rFonts w:asciiTheme="majorHAnsi" w:eastAsia="Times New Roman" w:hAnsiTheme="majorHAnsi" w:cstheme="majorHAnsi"/>
          <w:lang w:val="en-GB"/>
        </w:rPr>
        <w:t>position</w:t>
      </w:r>
      <w:r w:rsidR="004C1174">
        <w:rPr>
          <w:rFonts w:asciiTheme="majorHAnsi" w:eastAsia="Times New Roman" w:hAnsiTheme="majorHAnsi" w:cstheme="majorHAnsi"/>
          <w:lang w:val="en-GB"/>
        </w:rPr>
        <w:t>s</w:t>
      </w:r>
      <w:r w:rsidR="00441312">
        <w:rPr>
          <w:rFonts w:asciiTheme="majorHAnsi" w:eastAsia="Times New Roman" w:hAnsiTheme="majorHAnsi" w:cstheme="majorHAnsi"/>
          <w:lang w:val="en-GB"/>
        </w:rPr>
        <w:t xml:space="preserve"> </w:t>
      </w:r>
      <w:r w:rsidR="004C1174">
        <w:rPr>
          <w:rFonts w:asciiTheme="majorHAnsi" w:eastAsia="Times New Roman" w:hAnsiTheme="majorHAnsi" w:cstheme="majorHAnsi"/>
          <w:lang w:val="en-GB"/>
        </w:rPr>
        <w:t xml:space="preserve">would </w:t>
      </w:r>
      <w:r w:rsidR="004C521D" w:rsidRPr="00CF59F9">
        <w:rPr>
          <w:rFonts w:asciiTheme="majorHAnsi" w:eastAsia="Times New Roman" w:hAnsiTheme="majorHAnsi" w:cstheme="majorHAnsi"/>
          <w:lang w:val="en-GB"/>
        </w:rPr>
        <w:t>vary significantly during the levelling</w:t>
      </w:r>
      <w:r w:rsidR="005947DA" w:rsidRPr="00CF59F9">
        <w:rPr>
          <w:rFonts w:asciiTheme="majorHAnsi" w:eastAsia="Times New Roman" w:hAnsiTheme="majorHAnsi" w:cstheme="majorHAnsi"/>
          <w:lang w:val="en-GB"/>
        </w:rPr>
        <w:t xml:space="preserve"> </w:t>
      </w:r>
      <w:r w:rsidR="00B34E65" w:rsidRPr="00CF59F9">
        <w:rPr>
          <w:rFonts w:asciiTheme="majorHAnsi" w:eastAsia="Times New Roman" w:hAnsiTheme="majorHAnsi" w:cstheme="majorHAnsi"/>
          <w:lang w:val="en-GB"/>
        </w:rPr>
        <w:t xml:space="preserve">process </w:t>
      </w:r>
      <w:r w:rsidR="005947DA" w:rsidRPr="00CF59F9">
        <w:rPr>
          <w:rFonts w:asciiTheme="majorHAnsi" w:eastAsia="Times New Roman" w:hAnsiTheme="majorHAnsi" w:cstheme="majorHAnsi"/>
          <w:lang w:val="en-GB"/>
        </w:rPr>
        <w:t>and asked whether the feedforward would work under these circumstances</w:t>
      </w:r>
      <w:r w:rsidR="004C521D" w:rsidRPr="00CF59F9">
        <w:rPr>
          <w:rFonts w:asciiTheme="majorHAnsi" w:eastAsia="Times New Roman" w:hAnsiTheme="majorHAnsi" w:cstheme="majorHAnsi"/>
          <w:lang w:val="en-GB"/>
        </w:rPr>
        <w:t xml:space="preserve">. </w:t>
      </w:r>
      <w:r w:rsidR="005947DA" w:rsidRPr="00CF59F9">
        <w:rPr>
          <w:rFonts w:asciiTheme="majorHAnsi" w:eastAsia="Times New Roman" w:hAnsiTheme="majorHAnsi" w:cstheme="majorHAnsi"/>
          <w:lang w:val="en-GB"/>
        </w:rPr>
        <w:t xml:space="preserve">A. Poyet replied that, even though </w:t>
      </w:r>
      <w:r w:rsidR="004C521D" w:rsidRPr="00CF59F9">
        <w:rPr>
          <w:rFonts w:asciiTheme="majorHAnsi" w:eastAsia="Times New Roman" w:hAnsiTheme="majorHAnsi" w:cstheme="majorHAnsi"/>
          <w:lang w:val="en-GB"/>
        </w:rPr>
        <w:t xml:space="preserve">the feedforward </w:t>
      </w:r>
      <w:r w:rsidR="00B34E65" w:rsidRPr="00CF59F9">
        <w:rPr>
          <w:rFonts w:asciiTheme="majorHAnsi" w:eastAsia="Times New Roman" w:hAnsiTheme="majorHAnsi" w:cstheme="majorHAnsi"/>
          <w:lang w:val="en-GB"/>
        </w:rPr>
        <w:t xml:space="preserve">performance is </w:t>
      </w:r>
      <w:r w:rsidR="001166CE">
        <w:rPr>
          <w:rFonts w:asciiTheme="majorHAnsi" w:eastAsia="Times New Roman" w:hAnsiTheme="majorHAnsi" w:cstheme="majorHAnsi"/>
          <w:lang w:val="en-GB"/>
        </w:rPr>
        <w:t xml:space="preserve">in principle </w:t>
      </w:r>
      <w:r w:rsidR="00B34E65" w:rsidRPr="00CF59F9">
        <w:rPr>
          <w:rFonts w:asciiTheme="majorHAnsi" w:eastAsia="Times New Roman" w:hAnsiTheme="majorHAnsi" w:cstheme="majorHAnsi"/>
          <w:lang w:val="en-GB"/>
        </w:rPr>
        <w:t xml:space="preserve">tele-index independent, it is </w:t>
      </w:r>
      <w:r w:rsidR="00441312">
        <w:rPr>
          <w:rFonts w:asciiTheme="majorHAnsi" w:eastAsia="Times New Roman" w:hAnsiTheme="majorHAnsi" w:cstheme="majorHAnsi"/>
          <w:lang w:val="en-GB"/>
        </w:rPr>
        <w:t xml:space="preserve">only </w:t>
      </w:r>
      <w:r w:rsidR="00B34E65" w:rsidRPr="00CF59F9">
        <w:rPr>
          <w:rFonts w:asciiTheme="majorHAnsi" w:eastAsia="Times New Roman" w:hAnsiTheme="majorHAnsi" w:cstheme="majorHAnsi"/>
          <w:lang w:val="en-GB"/>
        </w:rPr>
        <w:t xml:space="preserve">foreseen for </w:t>
      </w:r>
      <w:r w:rsidR="001166CE">
        <w:rPr>
          <w:rFonts w:asciiTheme="majorHAnsi" w:eastAsia="Times New Roman" w:hAnsiTheme="majorHAnsi" w:cstheme="majorHAnsi"/>
          <w:lang w:val="en-GB"/>
        </w:rPr>
        <w:t xml:space="preserve">operational </w:t>
      </w:r>
      <w:r w:rsidR="00B34E65" w:rsidRPr="00CF59F9">
        <w:rPr>
          <w:rFonts w:asciiTheme="majorHAnsi" w:eastAsia="Times New Roman" w:hAnsiTheme="majorHAnsi" w:cstheme="majorHAnsi"/>
          <w:lang w:val="en-GB"/>
        </w:rPr>
        <w:t xml:space="preserve">use with a fixed </w:t>
      </w:r>
      <w:r w:rsidR="00CF59F9" w:rsidRPr="00CF59F9">
        <w:rPr>
          <w:rFonts w:asciiTheme="majorHAnsi" w:eastAsia="Times New Roman" w:hAnsiTheme="majorHAnsi" w:cstheme="majorHAnsi"/>
          <w:lang w:val="en-GB"/>
        </w:rPr>
        <w:t>β*</w:t>
      </w:r>
      <w:r w:rsidR="001166CE">
        <w:rPr>
          <w:rFonts w:asciiTheme="majorHAnsi" w:eastAsia="Times New Roman" w:hAnsiTheme="majorHAnsi" w:cstheme="majorHAnsi"/>
          <w:lang w:val="en-GB"/>
        </w:rPr>
        <w:t xml:space="preserve"> and fixed crossing angle</w:t>
      </w:r>
      <w:r w:rsidR="00CF59F9" w:rsidRPr="00CF59F9">
        <w:rPr>
          <w:rFonts w:asciiTheme="majorHAnsi" w:eastAsia="Times New Roman" w:hAnsiTheme="majorHAnsi" w:cstheme="majorHAnsi"/>
          <w:lang w:val="en-GB"/>
        </w:rPr>
        <w:t xml:space="preserve">. </w:t>
      </w:r>
      <w:r w:rsidR="0043432F" w:rsidRPr="00CF59F9">
        <w:rPr>
          <w:rFonts w:asciiTheme="majorHAnsi" w:hAnsiTheme="majorHAnsi" w:cstheme="majorHAnsi"/>
          <w:lang w:val="en-GB"/>
        </w:rPr>
        <w:t>Y. Papaphilippou</w:t>
      </w:r>
      <w:r w:rsidR="00CF59F9">
        <w:rPr>
          <w:rFonts w:asciiTheme="majorHAnsi" w:hAnsiTheme="majorHAnsi" w:cstheme="majorHAnsi"/>
          <w:lang w:val="en-GB"/>
        </w:rPr>
        <w:t xml:space="preserve"> confirmed that the </w:t>
      </w:r>
      <w:r w:rsidR="00CF59F9" w:rsidRPr="001E0713">
        <w:rPr>
          <w:rFonts w:asciiTheme="majorHAnsi" w:hAnsiTheme="majorHAnsi" w:cstheme="majorHAnsi"/>
          <w:b/>
          <w:lang w:val="en-GB"/>
        </w:rPr>
        <w:t xml:space="preserve">wires will only be powered after the end of the </w:t>
      </w:r>
      <w:r w:rsidR="00441312" w:rsidRPr="001E0713">
        <w:rPr>
          <w:rFonts w:asciiTheme="majorHAnsi" w:hAnsiTheme="majorHAnsi" w:cstheme="majorHAnsi"/>
          <w:b/>
          <w:lang w:val="en-GB"/>
        </w:rPr>
        <w:t>levelling</w:t>
      </w:r>
      <w:r w:rsidR="00441312">
        <w:rPr>
          <w:rFonts w:asciiTheme="majorHAnsi" w:hAnsiTheme="majorHAnsi" w:cstheme="majorHAnsi"/>
          <w:lang w:val="en-GB"/>
        </w:rPr>
        <w:t xml:space="preserve">. D. Wollmann </w:t>
      </w:r>
      <w:r w:rsidR="00DC501B">
        <w:rPr>
          <w:rFonts w:asciiTheme="majorHAnsi" w:hAnsiTheme="majorHAnsi" w:cstheme="majorHAnsi"/>
          <w:lang w:val="en-GB"/>
        </w:rPr>
        <w:t xml:space="preserve">commented </w:t>
      </w:r>
      <w:r w:rsidR="00441312">
        <w:rPr>
          <w:rFonts w:asciiTheme="majorHAnsi" w:hAnsiTheme="majorHAnsi" w:cstheme="majorHAnsi"/>
          <w:lang w:val="en-GB"/>
        </w:rPr>
        <w:t xml:space="preserve">that </w:t>
      </w:r>
      <w:r w:rsidR="005B4EC4">
        <w:rPr>
          <w:rFonts w:asciiTheme="majorHAnsi" w:hAnsiTheme="majorHAnsi" w:cstheme="majorHAnsi"/>
          <w:lang w:val="en-GB"/>
        </w:rPr>
        <w:t>also from the operation</w:t>
      </w:r>
      <w:r w:rsidR="00626F5B">
        <w:rPr>
          <w:rFonts w:asciiTheme="majorHAnsi" w:hAnsiTheme="majorHAnsi" w:cstheme="majorHAnsi"/>
          <w:lang w:val="en-GB"/>
        </w:rPr>
        <w:t>al</w:t>
      </w:r>
      <w:r w:rsidR="005B4EC4">
        <w:rPr>
          <w:rFonts w:asciiTheme="majorHAnsi" w:hAnsiTheme="majorHAnsi" w:cstheme="majorHAnsi"/>
          <w:lang w:val="en-GB"/>
        </w:rPr>
        <w:t xml:space="preserve"> point of view it was agreed to use the wires only at the end of the levelling, </w:t>
      </w:r>
      <w:r w:rsidR="00626F5B">
        <w:rPr>
          <w:rFonts w:asciiTheme="majorHAnsi" w:hAnsiTheme="majorHAnsi" w:cstheme="majorHAnsi"/>
          <w:lang w:val="en-GB"/>
        </w:rPr>
        <w:t>using</w:t>
      </w:r>
      <w:r w:rsidR="005B4EC4">
        <w:rPr>
          <w:rFonts w:asciiTheme="majorHAnsi" w:hAnsiTheme="majorHAnsi" w:cstheme="majorHAnsi"/>
          <w:lang w:val="en-GB"/>
        </w:rPr>
        <w:t xml:space="preserve"> an additional sequencer task</w:t>
      </w:r>
      <w:r w:rsidR="00DC501B">
        <w:rPr>
          <w:rFonts w:asciiTheme="majorHAnsi" w:hAnsiTheme="majorHAnsi" w:cstheme="majorHAnsi"/>
          <w:lang w:val="en-GB"/>
        </w:rPr>
        <w:t xml:space="preserve"> for the wire and Q4 ramping</w:t>
      </w:r>
      <w:r w:rsidR="005B4EC4">
        <w:rPr>
          <w:rFonts w:asciiTheme="majorHAnsi" w:hAnsiTheme="majorHAnsi" w:cstheme="majorHAnsi"/>
          <w:lang w:val="en-GB"/>
        </w:rPr>
        <w:t>.</w:t>
      </w:r>
      <w:r w:rsidR="00DC501B">
        <w:rPr>
          <w:rFonts w:asciiTheme="majorHAnsi" w:hAnsiTheme="majorHAnsi" w:cstheme="majorHAnsi"/>
          <w:lang w:val="en-GB"/>
        </w:rPr>
        <w:t xml:space="preserve"> </w:t>
      </w:r>
      <w:r w:rsidR="00E15AD6">
        <w:rPr>
          <w:rFonts w:asciiTheme="majorHAnsi" w:hAnsiTheme="majorHAnsi" w:cstheme="majorHAnsi"/>
          <w:lang w:val="en-GB"/>
        </w:rPr>
        <w:t>(After the meeting</w:t>
      </w:r>
      <w:r w:rsidR="00D37C6F">
        <w:rPr>
          <w:rFonts w:asciiTheme="majorHAnsi" w:hAnsiTheme="majorHAnsi" w:cstheme="majorHAnsi"/>
          <w:lang w:val="en-GB"/>
        </w:rPr>
        <w:t>,</w:t>
      </w:r>
      <w:r w:rsidR="00E15AD6">
        <w:rPr>
          <w:rFonts w:asciiTheme="majorHAnsi" w:hAnsiTheme="majorHAnsi" w:cstheme="majorHAnsi"/>
          <w:lang w:val="en-GB"/>
        </w:rPr>
        <w:t xml:space="preserve"> J. Wenninger informed that instead of a sequencer task a manual trim</w:t>
      </w:r>
      <w:r w:rsidR="00330888">
        <w:rPr>
          <w:rFonts w:asciiTheme="majorHAnsi" w:hAnsiTheme="majorHAnsi" w:cstheme="majorHAnsi"/>
          <w:lang w:val="en-GB"/>
        </w:rPr>
        <w:t xml:space="preserve"> similar to the β* lev</w:t>
      </w:r>
      <w:r w:rsidR="00507150">
        <w:rPr>
          <w:rFonts w:asciiTheme="majorHAnsi" w:hAnsiTheme="majorHAnsi" w:cstheme="majorHAnsi"/>
          <w:lang w:val="en-GB"/>
        </w:rPr>
        <w:t>elling step would</w:t>
      </w:r>
      <w:r w:rsidR="00330888">
        <w:rPr>
          <w:rFonts w:asciiTheme="majorHAnsi" w:hAnsiTheme="majorHAnsi" w:cstheme="majorHAnsi"/>
          <w:lang w:val="en-GB"/>
        </w:rPr>
        <w:t xml:space="preserve"> be used.)</w:t>
      </w:r>
      <w:r w:rsidR="00E15AD6">
        <w:rPr>
          <w:rFonts w:asciiTheme="majorHAnsi" w:hAnsiTheme="majorHAnsi" w:cstheme="majorHAnsi"/>
          <w:lang w:val="en-GB"/>
        </w:rPr>
        <w:t xml:space="preserve"> </w:t>
      </w:r>
      <w:r w:rsidR="00DC501B" w:rsidRPr="00CF59F9">
        <w:rPr>
          <w:rFonts w:asciiTheme="majorHAnsi" w:hAnsiTheme="majorHAnsi" w:cstheme="majorHAnsi"/>
          <w:lang w:val="en-GB"/>
        </w:rPr>
        <w:t>Y. Papaphilippou</w:t>
      </w:r>
      <w:r w:rsidR="00DC501B">
        <w:rPr>
          <w:rFonts w:asciiTheme="majorHAnsi" w:hAnsiTheme="majorHAnsi" w:cstheme="majorHAnsi"/>
          <w:lang w:val="en-GB"/>
        </w:rPr>
        <w:t xml:space="preserve"> added that, nevertheless, a</w:t>
      </w:r>
      <w:r w:rsidR="00831CA4">
        <w:rPr>
          <w:rFonts w:asciiTheme="majorHAnsi" w:hAnsiTheme="majorHAnsi" w:cstheme="majorHAnsi"/>
          <w:lang w:val="en-GB"/>
        </w:rPr>
        <w:t xml:space="preserve">n </w:t>
      </w:r>
      <w:r w:rsidR="00DC501B">
        <w:rPr>
          <w:rFonts w:asciiTheme="majorHAnsi" w:hAnsiTheme="majorHAnsi" w:cstheme="majorHAnsi"/>
          <w:lang w:val="en-GB"/>
        </w:rPr>
        <w:t>MD</w:t>
      </w:r>
      <w:r w:rsidR="00831CA4">
        <w:rPr>
          <w:rFonts w:asciiTheme="majorHAnsi" w:hAnsiTheme="majorHAnsi" w:cstheme="majorHAnsi"/>
          <w:lang w:val="en-GB"/>
        </w:rPr>
        <w:t xml:space="preserve"> with low-intensity could be envisaged to test the feedforward performance with changing </w:t>
      </w:r>
      <w:r w:rsidR="00831CA4" w:rsidRPr="00CF59F9">
        <w:rPr>
          <w:rFonts w:asciiTheme="majorHAnsi" w:eastAsia="Times New Roman" w:hAnsiTheme="majorHAnsi" w:cstheme="majorHAnsi"/>
          <w:lang w:val="en-GB"/>
        </w:rPr>
        <w:t>β*</w:t>
      </w:r>
      <w:r w:rsidR="00831CA4">
        <w:rPr>
          <w:rFonts w:asciiTheme="majorHAnsi" w:eastAsia="Times New Roman" w:hAnsiTheme="majorHAnsi" w:cstheme="majorHAnsi"/>
          <w:lang w:val="en-GB"/>
        </w:rPr>
        <w:t xml:space="preserve">, but </w:t>
      </w:r>
      <w:r w:rsidR="003B7C37">
        <w:rPr>
          <w:rFonts w:asciiTheme="majorHAnsi" w:eastAsia="Times New Roman" w:hAnsiTheme="majorHAnsi" w:cstheme="majorHAnsi"/>
          <w:lang w:val="en-GB"/>
        </w:rPr>
        <w:t xml:space="preserve">stressed that </w:t>
      </w:r>
      <w:r w:rsidR="00831CA4">
        <w:rPr>
          <w:rFonts w:asciiTheme="majorHAnsi" w:eastAsia="Times New Roman" w:hAnsiTheme="majorHAnsi" w:cstheme="majorHAnsi"/>
          <w:lang w:val="en-GB"/>
        </w:rPr>
        <w:t xml:space="preserve">this is </w:t>
      </w:r>
      <w:r w:rsidR="003B7C37">
        <w:rPr>
          <w:rFonts w:asciiTheme="majorHAnsi" w:eastAsia="Times New Roman" w:hAnsiTheme="majorHAnsi" w:cstheme="majorHAnsi"/>
          <w:lang w:val="en-GB"/>
        </w:rPr>
        <w:t>not an operational scenario.</w:t>
      </w:r>
    </w:p>
    <w:p w14:paraId="66E3CB14" w14:textId="23A01E7D" w:rsidR="00B61B3A" w:rsidRDefault="00B61B3A" w:rsidP="00873B6A">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lastRenderedPageBreak/>
        <w:t xml:space="preserve">R. Bruce remarked that </w:t>
      </w:r>
      <w:r w:rsidR="00EE421C">
        <w:rPr>
          <w:rFonts w:asciiTheme="majorHAnsi" w:eastAsia="Times New Roman" w:hAnsiTheme="majorHAnsi" w:cstheme="majorHAnsi"/>
          <w:lang w:val="en-GB"/>
        </w:rPr>
        <w:t xml:space="preserve">the </w:t>
      </w:r>
      <w:r w:rsidRPr="001E0713">
        <w:rPr>
          <w:rFonts w:asciiTheme="majorHAnsi" w:eastAsia="Times New Roman" w:hAnsiTheme="majorHAnsi" w:cstheme="majorHAnsi"/>
          <w:b/>
          <w:lang w:val="en-GB"/>
        </w:rPr>
        <w:t>jaw misalignment</w:t>
      </w:r>
      <w:r>
        <w:rPr>
          <w:rFonts w:asciiTheme="majorHAnsi" w:eastAsia="Times New Roman" w:hAnsiTheme="majorHAnsi" w:cstheme="majorHAnsi"/>
          <w:lang w:val="en-GB"/>
        </w:rPr>
        <w:t xml:space="preserve"> </w:t>
      </w:r>
      <w:r w:rsidR="00EE421C">
        <w:rPr>
          <w:rFonts w:asciiTheme="majorHAnsi" w:eastAsia="Times New Roman" w:hAnsiTheme="majorHAnsi" w:cstheme="majorHAnsi"/>
          <w:lang w:val="en-GB"/>
        </w:rPr>
        <w:t xml:space="preserve">should be in </w:t>
      </w:r>
      <w:r w:rsidR="006F56E1">
        <w:rPr>
          <w:rFonts w:asciiTheme="majorHAnsi" w:eastAsia="Times New Roman" w:hAnsiTheme="majorHAnsi" w:cstheme="majorHAnsi"/>
          <w:lang w:val="en-GB"/>
        </w:rPr>
        <w:t xml:space="preserve">the </w:t>
      </w:r>
      <w:r w:rsidR="00EE421C">
        <w:rPr>
          <w:rFonts w:asciiTheme="majorHAnsi" w:eastAsia="Times New Roman" w:hAnsiTheme="majorHAnsi" w:cstheme="majorHAnsi"/>
          <w:lang w:val="en-GB"/>
        </w:rPr>
        <w:t>order of</w:t>
      </w:r>
      <w:r w:rsidR="006F56E1">
        <w:rPr>
          <w:rFonts w:asciiTheme="majorHAnsi" w:eastAsia="Times New Roman" w:hAnsiTheme="majorHAnsi" w:cstheme="majorHAnsi"/>
          <w:lang w:val="en-GB"/>
        </w:rPr>
        <w:t xml:space="preserve"> 50 µm</w:t>
      </w:r>
      <w:r>
        <w:rPr>
          <w:rFonts w:asciiTheme="majorHAnsi" w:eastAsia="Times New Roman" w:hAnsiTheme="majorHAnsi" w:cstheme="majorHAnsi"/>
          <w:lang w:val="en-GB"/>
        </w:rPr>
        <w:t xml:space="preserve">. A. Rossi answered that </w:t>
      </w:r>
      <w:r w:rsidR="006F56E1">
        <w:rPr>
          <w:rFonts w:asciiTheme="majorHAnsi" w:eastAsia="Times New Roman" w:hAnsiTheme="majorHAnsi" w:cstheme="majorHAnsi"/>
          <w:lang w:val="en-GB"/>
        </w:rPr>
        <w:t xml:space="preserve">one </w:t>
      </w:r>
      <w:r w:rsidR="00BF34D5">
        <w:rPr>
          <w:rFonts w:asciiTheme="majorHAnsi" w:eastAsia="Times New Roman" w:hAnsiTheme="majorHAnsi" w:cstheme="majorHAnsi"/>
          <w:lang w:val="en-GB"/>
        </w:rPr>
        <w:t xml:space="preserve">also </w:t>
      </w:r>
      <w:r w:rsidR="006F56E1">
        <w:rPr>
          <w:rFonts w:asciiTheme="majorHAnsi" w:eastAsia="Times New Roman" w:hAnsiTheme="majorHAnsi" w:cstheme="majorHAnsi"/>
          <w:lang w:val="en-GB"/>
        </w:rPr>
        <w:t xml:space="preserve">has to consider </w:t>
      </w:r>
      <w:r w:rsidR="00B31322">
        <w:rPr>
          <w:rFonts w:asciiTheme="majorHAnsi" w:eastAsia="Times New Roman" w:hAnsiTheme="majorHAnsi" w:cstheme="majorHAnsi"/>
          <w:lang w:val="en-GB"/>
        </w:rPr>
        <w:t xml:space="preserve">the </w:t>
      </w:r>
      <w:r w:rsidR="001E5AEE">
        <w:rPr>
          <w:rFonts w:asciiTheme="majorHAnsi" w:eastAsia="Times New Roman" w:hAnsiTheme="majorHAnsi" w:cstheme="majorHAnsi"/>
          <w:lang w:val="en-GB"/>
        </w:rPr>
        <w:t xml:space="preserve">uncertainty </w:t>
      </w:r>
      <w:r w:rsidR="008B36B6">
        <w:rPr>
          <w:rFonts w:asciiTheme="majorHAnsi" w:eastAsia="Times New Roman" w:hAnsiTheme="majorHAnsi" w:cstheme="majorHAnsi"/>
          <w:lang w:val="en-GB"/>
        </w:rPr>
        <w:t xml:space="preserve">given by the </w:t>
      </w:r>
      <w:r w:rsidR="001B56D2">
        <w:rPr>
          <w:rFonts w:asciiTheme="majorHAnsi" w:eastAsia="Times New Roman" w:hAnsiTheme="majorHAnsi" w:cstheme="majorHAnsi"/>
          <w:lang w:val="en-GB"/>
        </w:rPr>
        <w:t>BP</w:t>
      </w:r>
      <w:r w:rsidR="008755D3">
        <w:rPr>
          <w:rFonts w:asciiTheme="majorHAnsi" w:eastAsia="Times New Roman" w:hAnsiTheme="majorHAnsi" w:cstheme="majorHAnsi"/>
          <w:lang w:val="en-GB"/>
        </w:rPr>
        <w:t xml:space="preserve">M </w:t>
      </w:r>
      <w:r w:rsidR="00B31322">
        <w:rPr>
          <w:rFonts w:asciiTheme="majorHAnsi" w:eastAsia="Times New Roman" w:hAnsiTheme="majorHAnsi" w:cstheme="majorHAnsi"/>
          <w:lang w:val="en-GB"/>
        </w:rPr>
        <w:t>alignment</w:t>
      </w:r>
      <w:r w:rsidR="008B36B6">
        <w:rPr>
          <w:rFonts w:asciiTheme="majorHAnsi" w:eastAsia="Times New Roman" w:hAnsiTheme="majorHAnsi" w:cstheme="majorHAnsi"/>
          <w:lang w:val="en-GB"/>
        </w:rPr>
        <w:t xml:space="preserve"> procedure</w:t>
      </w:r>
      <w:r w:rsidR="00BF34D5">
        <w:rPr>
          <w:rFonts w:asciiTheme="majorHAnsi" w:eastAsia="Times New Roman" w:hAnsiTheme="majorHAnsi" w:cstheme="majorHAnsi"/>
          <w:lang w:val="en-GB"/>
        </w:rPr>
        <w:t xml:space="preserve">, which </w:t>
      </w:r>
      <w:r w:rsidR="00B31322">
        <w:rPr>
          <w:rFonts w:asciiTheme="majorHAnsi" w:eastAsia="Times New Roman" w:hAnsiTheme="majorHAnsi" w:cstheme="majorHAnsi"/>
          <w:lang w:val="en-GB"/>
        </w:rPr>
        <w:t xml:space="preserve">is assumed to be up to </w:t>
      </w:r>
      <w:r w:rsidR="008B36B6">
        <w:rPr>
          <w:rFonts w:asciiTheme="majorHAnsi" w:eastAsia="Times New Roman" w:hAnsiTheme="majorHAnsi" w:cstheme="majorHAnsi"/>
          <w:lang w:val="en-GB"/>
        </w:rPr>
        <w:t>0.5 mm</w:t>
      </w:r>
      <w:r w:rsidR="00B31322">
        <w:rPr>
          <w:rFonts w:asciiTheme="majorHAnsi" w:eastAsia="Times New Roman" w:hAnsiTheme="majorHAnsi" w:cstheme="majorHAnsi"/>
          <w:lang w:val="en-GB"/>
        </w:rPr>
        <w:t>.</w:t>
      </w:r>
      <w:r w:rsidR="001E5AEE">
        <w:rPr>
          <w:rFonts w:asciiTheme="majorHAnsi" w:eastAsia="Times New Roman" w:hAnsiTheme="majorHAnsi" w:cstheme="majorHAnsi"/>
          <w:lang w:val="en-GB"/>
        </w:rPr>
        <w:t xml:space="preserve"> S. Redaelli </w:t>
      </w:r>
      <w:r w:rsidR="006E1957">
        <w:rPr>
          <w:rFonts w:asciiTheme="majorHAnsi" w:eastAsia="Times New Roman" w:hAnsiTheme="majorHAnsi" w:cstheme="majorHAnsi"/>
          <w:lang w:val="en-GB"/>
        </w:rPr>
        <w:t xml:space="preserve">added that fill-to-fill orbit variations of </w:t>
      </w:r>
      <w:r w:rsidR="008818C6">
        <w:rPr>
          <w:rFonts w:asciiTheme="majorHAnsi" w:eastAsia="Times New Roman" w:hAnsiTheme="majorHAnsi" w:cstheme="majorHAnsi"/>
          <w:lang w:val="en-GB"/>
        </w:rPr>
        <w:t xml:space="preserve">up to 200 </w:t>
      </w:r>
      <w:r w:rsidR="006E1957">
        <w:rPr>
          <w:rFonts w:asciiTheme="majorHAnsi" w:eastAsia="Times New Roman" w:hAnsiTheme="majorHAnsi" w:cstheme="majorHAnsi"/>
          <w:lang w:val="en-GB"/>
        </w:rPr>
        <w:t>µ</w:t>
      </w:r>
      <w:r w:rsidR="008818C6">
        <w:rPr>
          <w:rFonts w:asciiTheme="majorHAnsi" w:eastAsia="Times New Roman" w:hAnsiTheme="majorHAnsi" w:cstheme="majorHAnsi"/>
          <w:lang w:val="en-GB"/>
        </w:rPr>
        <w:t>m ha</w:t>
      </w:r>
      <w:r w:rsidR="006E1957">
        <w:rPr>
          <w:rFonts w:asciiTheme="majorHAnsi" w:eastAsia="Times New Roman" w:hAnsiTheme="majorHAnsi" w:cstheme="majorHAnsi"/>
          <w:lang w:val="en-GB"/>
        </w:rPr>
        <w:t>ve</w:t>
      </w:r>
      <w:r w:rsidR="008818C6">
        <w:rPr>
          <w:rFonts w:asciiTheme="majorHAnsi" w:eastAsia="Times New Roman" w:hAnsiTheme="majorHAnsi" w:cstheme="majorHAnsi"/>
          <w:lang w:val="en-GB"/>
        </w:rPr>
        <w:t xml:space="preserve"> been observed. He </w:t>
      </w:r>
      <w:r w:rsidR="007C0864">
        <w:rPr>
          <w:rFonts w:asciiTheme="majorHAnsi" w:eastAsia="Times New Roman" w:hAnsiTheme="majorHAnsi" w:cstheme="majorHAnsi"/>
          <w:lang w:val="en-GB"/>
        </w:rPr>
        <w:t xml:space="preserve">stressed that </w:t>
      </w:r>
      <w:r w:rsidR="008818C6" w:rsidRPr="001E0713">
        <w:rPr>
          <w:rFonts w:asciiTheme="majorHAnsi" w:eastAsia="Times New Roman" w:hAnsiTheme="majorHAnsi" w:cstheme="majorHAnsi"/>
          <w:b/>
          <w:lang w:val="en-GB"/>
        </w:rPr>
        <w:t xml:space="preserve">the </w:t>
      </w:r>
      <w:r w:rsidR="00955DC0" w:rsidRPr="001E0713">
        <w:rPr>
          <w:rFonts w:asciiTheme="majorHAnsi" w:eastAsia="Times New Roman" w:hAnsiTheme="majorHAnsi" w:cstheme="majorHAnsi"/>
          <w:b/>
          <w:lang w:val="en-GB"/>
        </w:rPr>
        <w:t xml:space="preserve">BPM </w:t>
      </w:r>
      <w:r w:rsidR="00BF34D5" w:rsidRPr="001E0713">
        <w:rPr>
          <w:rFonts w:asciiTheme="majorHAnsi" w:eastAsia="Times New Roman" w:hAnsiTheme="majorHAnsi" w:cstheme="majorHAnsi"/>
          <w:b/>
          <w:lang w:val="en-GB"/>
        </w:rPr>
        <w:t>interlock</w:t>
      </w:r>
      <w:r w:rsidR="007C0864" w:rsidRPr="001E0713">
        <w:rPr>
          <w:rFonts w:asciiTheme="majorHAnsi" w:eastAsia="Times New Roman" w:hAnsiTheme="majorHAnsi" w:cstheme="majorHAnsi"/>
          <w:b/>
          <w:lang w:val="en-GB"/>
        </w:rPr>
        <w:t xml:space="preserve"> </w:t>
      </w:r>
      <w:r w:rsidR="008818C6" w:rsidRPr="001E0713">
        <w:rPr>
          <w:rFonts w:asciiTheme="majorHAnsi" w:eastAsia="Times New Roman" w:hAnsiTheme="majorHAnsi" w:cstheme="majorHAnsi"/>
          <w:b/>
          <w:lang w:val="en-GB"/>
        </w:rPr>
        <w:t>limit</w:t>
      </w:r>
      <w:r w:rsidR="007C0864" w:rsidRPr="001E0713">
        <w:rPr>
          <w:rFonts w:asciiTheme="majorHAnsi" w:eastAsia="Times New Roman" w:hAnsiTheme="majorHAnsi" w:cstheme="majorHAnsi"/>
          <w:lang w:val="en-GB"/>
        </w:rPr>
        <w:t>, which is presently close to 1 mm for the TCTs,</w:t>
      </w:r>
      <w:r w:rsidR="00BF34D5" w:rsidRPr="001E0713">
        <w:rPr>
          <w:rFonts w:asciiTheme="majorHAnsi" w:eastAsia="Times New Roman" w:hAnsiTheme="majorHAnsi" w:cstheme="majorHAnsi"/>
          <w:b/>
          <w:lang w:val="en-GB"/>
        </w:rPr>
        <w:t xml:space="preserve"> </w:t>
      </w:r>
      <w:r w:rsidR="007C0864" w:rsidRPr="001E0713">
        <w:rPr>
          <w:rFonts w:asciiTheme="majorHAnsi" w:eastAsia="Times New Roman" w:hAnsiTheme="majorHAnsi" w:cstheme="majorHAnsi"/>
          <w:b/>
          <w:lang w:val="en-GB"/>
        </w:rPr>
        <w:t xml:space="preserve">should be used </w:t>
      </w:r>
      <w:r w:rsidR="008818C6" w:rsidRPr="001E0713">
        <w:rPr>
          <w:rFonts w:asciiTheme="majorHAnsi" w:eastAsia="Times New Roman" w:hAnsiTheme="majorHAnsi" w:cstheme="majorHAnsi"/>
          <w:b/>
          <w:lang w:val="en-GB"/>
        </w:rPr>
        <w:t xml:space="preserve">as worst-case assumption </w:t>
      </w:r>
      <w:r w:rsidR="006E1957" w:rsidRPr="001E0713">
        <w:rPr>
          <w:rFonts w:asciiTheme="majorHAnsi" w:eastAsia="Times New Roman" w:hAnsiTheme="majorHAnsi" w:cstheme="majorHAnsi"/>
          <w:b/>
          <w:lang w:val="en-GB"/>
        </w:rPr>
        <w:t>for the studies</w:t>
      </w:r>
      <w:r w:rsidR="006E1957">
        <w:rPr>
          <w:rFonts w:asciiTheme="majorHAnsi" w:eastAsia="Times New Roman" w:hAnsiTheme="majorHAnsi" w:cstheme="majorHAnsi"/>
          <w:lang w:val="en-GB"/>
        </w:rPr>
        <w:t>.</w:t>
      </w:r>
    </w:p>
    <w:p w14:paraId="5A392750" w14:textId="59A4A69C" w:rsidR="00C7021E" w:rsidRPr="00AA043A" w:rsidRDefault="00955DC0" w:rsidP="00F20170">
      <w:pPr>
        <w:pStyle w:val="ListParagraph"/>
        <w:numPr>
          <w:ilvl w:val="0"/>
          <w:numId w:val="10"/>
        </w:numPr>
        <w:jc w:val="both"/>
        <w:rPr>
          <w:rFonts w:asciiTheme="majorHAnsi" w:eastAsia="Times New Roman" w:hAnsiTheme="majorHAnsi" w:cstheme="majorHAnsi"/>
          <w:lang w:val="en-GB"/>
        </w:rPr>
      </w:pPr>
      <w:r w:rsidRPr="00AA043A">
        <w:rPr>
          <w:rFonts w:asciiTheme="majorHAnsi" w:eastAsia="Times New Roman" w:hAnsiTheme="majorHAnsi" w:cstheme="majorHAnsi"/>
          <w:lang w:val="en-GB"/>
        </w:rPr>
        <w:t xml:space="preserve">S. Redaelli commented that the </w:t>
      </w:r>
      <w:r w:rsidRPr="00AA043A">
        <w:rPr>
          <w:rFonts w:asciiTheme="majorHAnsi" w:eastAsia="Times New Roman" w:hAnsiTheme="majorHAnsi" w:cstheme="majorHAnsi"/>
          <w:b/>
          <w:lang w:val="en-GB"/>
        </w:rPr>
        <w:t>closed orbit distortion</w:t>
      </w:r>
      <w:r w:rsidRPr="00AA043A">
        <w:rPr>
          <w:rFonts w:asciiTheme="majorHAnsi" w:eastAsia="Times New Roman" w:hAnsiTheme="majorHAnsi" w:cstheme="majorHAnsi"/>
          <w:lang w:val="en-GB"/>
        </w:rPr>
        <w:t xml:space="preserve"> might translate into losses at the primary collimators</w:t>
      </w:r>
      <w:r w:rsidR="00C7021E" w:rsidRPr="00AA043A">
        <w:rPr>
          <w:rFonts w:asciiTheme="majorHAnsi" w:eastAsia="Times New Roman" w:hAnsiTheme="majorHAnsi" w:cstheme="majorHAnsi"/>
          <w:lang w:val="en-GB"/>
        </w:rPr>
        <w:t>.</w:t>
      </w:r>
      <w:r w:rsidR="002304B6" w:rsidRPr="00AA043A">
        <w:rPr>
          <w:rFonts w:asciiTheme="majorHAnsi" w:eastAsia="Times New Roman" w:hAnsiTheme="majorHAnsi" w:cstheme="majorHAnsi"/>
          <w:lang w:val="en-GB"/>
        </w:rPr>
        <w:t xml:space="preserve"> </w:t>
      </w:r>
      <w:r w:rsidR="00873B6A" w:rsidRPr="00AA043A">
        <w:rPr>
          <w:rFonts w:asciiTheme="majorHAnsi" w:eastAsia="Times New Roman" w:hAnsiTheme="majorHAnsi" w:cstheme="majorHAnsi"/>
          <w:lang w:val="en-GB"/>
        </w:rPr>
        <w:t>He added that i</w:t>
      </w:r>
      <w:r w:rsidR="00634033" w:rsidRPr="00AA043A">
        <w:rPr>
          <w:rFonts w:asciiTheme="majorHAnsi" w:eastAsia="Times New Roman" w:hAnsiTheme="majorHAnsi" w:cstheme="majorHAnsi"/>
          <w:lang w:val="en-GB"/>
        </w:rPr>
        <w:t xml:space="preserve">f the </w:t>
      </w:r>
      <w:r w:rsidR="00F66575" w:rsidRPr="00AA043A">
        <w:rPr>
          <w:rFonts w:asciiTheme="majorHAnsi" w:eastAsia="Times New Roman" w:hAnsiTheme="majorHAnsi" w:cstheme="majorHAnsi"/>
          <w:lang w:val="en-GB"/>
        </w:rPr>
        <w:t xml:space="preserve">position </w:t>
      </w:r>
      <w:r w:rsidR="00873B6A" w:rsidRPr="00AA043A">
        <w:rPr>
          <w:rFonts w:asciiTheme="majorHAnsi" w:eastAsia="Times New Roman" w:hAnsiTheme="majorHAnsi" w:cstheme="majorHAnsi"/>
          <w:lang w:val="en-GB"/>
        </w:rPr>
        <w:t xml:space="preserve">limit is exceeded, the beam will be dumped </w:t>
      </w:r>
      <w:r w:rsidR="00862669">
        <w:rPr>
          <w:rFonts w:asciiTheme="majorHAnsi" w:eastAsia="Times New Roman" w:hAnsiTheme="majorHAnsi" w:cstheme="majorHAnsi"/>
          <w:lang w:val="en-GB"/>
        </w:rPr>
        <w:t xml:space="preserve">by </w:t>
      </w:r>
      <w:r w:rsidR="00BD7E19" w:rsidRPr="00AA043A">
        <w:rPr>
          <w:rFonts w:asciiTheme="majorHAnsi" w:eastAsia="Times New Roman" w:hAnsiTheme="majorHAnsi" w:cstheme="majorHAnsi"/>
          <w:lang w:val="en-GB"/>
        </w:rPr>
        <w:t>the collimator BPM interlock. Therefor</w:t>
      </w:r>
      <w:r w:rsidR="00F66575" w:rsidRPr="00AA043A">
        <w:rPr>
          <w:rFonts w:asciiTheme="majorHAnsi" w:eastAsia="Times New Roman" w:hAnsiTheme="majorHAnsi" w:cstheme="majorHAnsi"/>
          <w:lang w:val="en-GB"/>
        </w:rPr>
        <w:t xml:space="preserve">e, </w:t>
      </w:r>
      <w:r w:rsidR="0019509A" w:rsidRPr="00AA043A">
        <w:rPr>
          <w:rFonts w:asciiTheme="majorHAnsi" w:eastAsia="Times New Roman" w:hAnsiTheme="majorHAnsi" w:cstheme="majorHAnsi"/>
          <w:lang w:val="en-GB"/>
        </w:rPr>
        <w:t>he didn’t consider it</w:t>
      </w:r>
      <w:r w:rsidR="007C0864" w:rsidRPr="00AA043A">
        <w:rPr>
          <w:rFonts w:asciiTheme="majorHAnsi" w:eastAsia="Times New Roman" w:hAnsiTheme="majorHAnsi" w:cstheme="majorHAnsi"/>
          <w:lang w:val="en-GB"/>
        </w:rPr>
        <w:t xml:space="preserve"> </w:t>
      </w:r>
      <w:r w:rsidR="00F66575" w:rsidRPr="00AA043A">
        <w:rPr>
          <w:rFonts w:asciiTheme="majorHAnsi" w:eastAsia="Times New Roman" w:hAnsiTheme="majorHAnsi" w:cstheme="majorHAnsi"/>
          <w:lang w:val="en-GB"/>
        </w:rPr>
        <w:t>a protection issue</w:t>
      </w:r>
      <w:r w:rsidR="00BD7E19" w:rsidRPr="00AA043A">
        <w:rPr>
          <w:rFonts w:asciiTheme="majorHAnsi" w:eastAsia="Times New Roman" w:hAnsiTheme="majorHAnsi" w:cstheme="majorHAnsi"/>
          <w:lang w:val="en-GB"/>
        </w:rPr>
        <w:t xml:space="preserve"> but </w:t>
      </w:r>
      <w:r w:rsidR="007C0864" w:rsidRPr="00AA043A">
        <w:rPr>
          <w:rFonts w:asciiTheme="majorHAnsi" w:eastAsia="Times New Roman" w:hAnsiTheme="majorHAnsi" w:cstheme="majorHAnsi"/>
          <w:lang w:val="en-GB"/>
        </w:rPr>
        <w:t>a question of operational efficiency</w:t>
      </w:r>
      <w:r w:rsidR="00BD7E19" w:rsidRPr="00AA043A">
        <w:rPr>
          <w:rFonts w:asciiTheme="majorHAnsi" w:eastAsia="Times New Roman" w:hAnsiTheme="majorHAnsi" w:cstheme="majorHAnsi"/>
          <w:lang w:val="en-GB"/>
        </w:rPr>
        <w:t>.</w:t>
      </w:r>
      <w:r w:rsidR="00AA043A" w:rsidRPr="00AA043A">
        <w:rPr>
          <w:rFonts w:asciiTheme="majorHAnsi" w:eastAsia="Times New Roman" w:hAnsiTheme="majorHAnsi" w:cstheme="majorHAnsi"/>
          <w:lang w:val="en-GB"/>
        </w:rPr>
        <w:t xml:space="preserve"> </w:t>
      </w:r>
      <w:r w:rsidR="00634033" w:rsidRPr="00AA043A">
        <w:rPr>
          <w:rFonts w:asciiTheme="majorHAnsi" w:eastAsia="Times New Roman" w:hAnsiTheme="majorHAnsi" w:cstheme="majorHAnsi"/>
          <w:lang w:val="en-GB"/>
        </w:rPr>
        <w:t xml:space="preserve">S. Redaelli </w:t>
      </w:r>
      <w:r w:rsidR="00C7021E" w:rsidRPr="00AA043A">
        <w:rPr>
          <w:rFonts w:asciiTheme="majorHAnsi" w:eastAsia="Times New Roman" w:hAnsiTheme="majorHAnsi" w:cstheme="majorHAnsi"/>
          <w:lang w:val="en-GB"/>
        </w:rPr>
        <w:t xml:space="preserve">asked where the </w:t>
      </w:r>
      <w:r w:rsidR="00C7021E" w:rsidRPr="00AA043A">
        <w:rPr>
          <w:rFonts w:asciiTheme="majorHAnsi" w:eastAsia="Times New Roman" w:hAnsiTheme="majorHAnsi" w:cstheme="majorHAnsi"/>
          <w:b/>
          <w:lang w:val="en-GB"/>
        </w:rPr>
        <w:t>maximum orbit displacement</w:t>
      </w:r>
      <w:r w:rsidR="00C7021E" w:rsidRPr="00AA043A">
        <w:rPr>
          <w:rFonts w:asciiTheme="majorHAnsi" w:eastAsia="Times New Roman" w:hAnsiTheme="majorHAnsi" w:cstheme="majorHAnsi"/>
          <w:lang w:val="en-GB"/>
        </w:rPr>
        <w:t xml:space="preserve"> is located</w:t>
      </w:r>
      <w:r w:rsidR="00362CE6" w:rsidRPr="00AA043A">
        <w:rPr>
          <w:rFonts w:asciiTheme="majorHAnsi" w:eastAsia="Times New Roman" w:hAnsiTheme="majorHAnsi" w:cstheme="majorHAnsi"/>
          <w:lang w:val="en-GB"/>
        </w:rPr>
        <w:t xml:space="preserve">. A. Poyet replied </w:t>
      </w:r>
      <w:r w:rsidR="00504D16" w:rsidRPr="00AA043A">
        <w:rPr>
          <w:rFonts w:asciiTheme="majorHAnsi" w:eastAsia="Times New Roman" w:hAnsiTheme="majorHAnsi" w:cstheme="majorHAnsi"/>
          <w:lang w:val="en-GB"/>
        </w:rPr>
        <w:t xml:space="preserve">that </w:t>
      </w:r>
      <w:r w:rsidR="00634033" w:rsidRPr="00AA043A">
        <w:rPr>
          <w:rFonts w:asciiTheme="majorHAnsi" w:eastAsia="Times New Roman" w:hAnsiTheme="majorHAnsi" w:cstheme="majorHAnsi"/>
        </w:rPr>
        <w:t xml:space="preserve">he would </w:t>
      </w:r>
      <w:r w:rsidR="00634033" w:rsidRPr="00AA043A">
        <w:rPr>
          <w:rFonts w:asciiTheme="majorHAnsi" w:eastAsia="Times New Roman" w:hAnsiTheme="majorHAnsi" w:cstheme="majorHAnsi"/>
          <w:lang w:val="en-GB"/>
        </w:rPr>
        <w:t>check and report back</w:t>
      </w:r>
      <w:r w:rsidR="005C0D96" w:rsidRPr="00AA043A">
        <w:rPr>
          <w:rFonts w:asciiTheme="majorHAnsi" w:eastAsia="Times New Roman" w:hAnsiTheme="majorHAnsi" w:cstheme="majorHAnsi"/>
          <w:lang w:val="en-GB"/>
        </w:rPr>
        <w:t>.</w:t>
      </w:r>
    </w:p>
    <w:p w14:paraId="40743658" w14:textId="488B83D6" w:rsidR="005C0D96" w:rsidRDefault="00F66575" w:rsidP="00FF5348">
      <w:pPr>
        <w:pStyle w:val="ListParagraph"/>
        <w:numPr>
          <w:ilvl w:val="0"/>
          <w:numId w:val="10"/>
        </w:numPr>
        <w:jc w:val="both"/>
        <w:rPr>
          <w:rFonts w:asciiTheme="majorHAnsi" w:eastAsia="Times New Roman" w:hAnsiTheme="majorHAnsi" w:cstheme="majorHAnsi"/>
          <w:lang w:val="en-GB"/>
        </w:rPr>
      </w:pPr>
      <w:r w:rsidRPr="00237933">
        <w:rPr>
          <w:rFonts w:asciiTheme="majorHAnsi" w:eastAsia="Times New Roman" w:hAnsiTheme="majorHAnsi" w:cstheme="majorHAnsi"/>
          <w:lang w:val="en-GB"/>
        </w:rPr>
        <w:t xml:space="preserve">S. Redaelli </w:t>
      </w:r>
      <w:r w:rsidR="001A715D" w:rsidRPr="00237933">
        <w:rPr>
          <w:rFonts w:asciiTheme="majorHAnsi" w:eastAsia="Times New Roman" w:hAnsiTheme="majorHAnsi" w:cstheme="majorHAnsi"/>
          <w:lang w:val="en-GB"/>
        </w:rPr>
        <w:t xml:space="preserve">suggested to </w:t>
      </w:r>
      <w:r w:rsidR="001A715D" w:rsidRPr="00864AA9">
        <w:rPr>
          <w:rFonts w:asciiTheme="majorHAnsi" w:eastAsia="Times New Roman" w:hAnsiTheme="majorHAnsi" w:cstheme="majorHAnsi"/>
          <w:lang w:val="en-GB"/>
        </w:rPr>
        <w:t>implement a</w:t>
      </w:r>
      <w:r w:rsidR="001A715D" w:rsidRPr="00AA043A">
        <w:rPr>
          <w:rFonts w:asciiTheme="majorHAnsi" w:eastAsia="Times New Roman" w:hAnsiTheme="majorHAnsi" w:cstheme="majorHAnsi"/>
          <w:b/>
          <w:lang w:val="en-GB"/>
        </w:rPr>
        <w:t xml:space="preserve"> </w:t>
      </w:r>
      <w:r w:rsidR="0095424C" w:rsidRPr="00AA043A">
        <w:rPr>
          <w:rFonts w:asciiTheme="majorHAnsi" w:eastAsia="Times New Roman" w:hAnsiTheme="majorHAnsi" w:cstheme="majorHAnsi"/>
          <w:b/>
          <w:lang w:val="en-GB"/>
        </w:rPr>
        <w:t xml:space="preserve">fixed </w:t>
      </w:r>
      <w:r w:rsidR="001A715D" w:rsidRPr="00AA043A">
        <w:rPr>
          <w:rFonts w:asciiTheme="majorHAnsi" w:eastAsia="Times New Roman" w:hAnsiTheme="majorHAnsi" w:cstheme="majorHAnsi"/>
          <w:b/>
          <w:lang w:val="en-GB"/>
        </w:rPr>
        <w:t xml:space="preserve">display or sequencer task </w:t>
      </w:r>
      <w:r w:rsidR="00967F7B" w:rsidRPr="00AA043A">
        <w:rPr>
          <w:rFonts w:asciiTheme="majorHAnsi" w:eastAsia="Times New Roman" w:hAnsiTheme="majorHAnsi" w:cstheme="majorHAnsi"/>
          <w:b/>
          <w:lang w:val="en-GB"/>
        </w:rPr>
        <w:t xml:space="preserve">that </w:t>
      </w:r>
      <w:r w:rsidR="0095424C" w:rsidRPr="00AA043A">
        <w:rPr>
          <w:rFonts w:asciiTheme="majorHAnsi" w:eastAsia="Times New Roman" w:hAnsiTheme="majorHAnsi" w:cstheme="majorHAnsi"/>
          <w:b/>
          <w:lang w:val="en-GB"/>
        </w:rPr>
        <w:t>checks the beam position</w:t>
      </w:r>
      <w:r w:rsidR="0095424C" w:rsidRPr="00237933">
        <w:rPr>
          <w:rFonts w:asciiTheme="majorHAnsi" w:eastAsia="Times New Roman" w:hAnsiTheme="majorHAnsi" w:cstheme="majorHAnsi"/>
          <w:lang w:val="en-GB"/>
        </w:rPr>
        <w:t xml:space="preserve"> </w:t>
      </w:r>
      <w:r w:rsidR="001A715D" w:rsidRPr="00237933">
        <w:rPr>
          <w:rFonts w:asciiTheme="majorHAnsi" w:eastAsia="Times New Roman" w:hAnsiTheme="majorHAnsi" w:cstheme="majorHAnsi"/>
          <w:lang w:val="en-GB"/>
        </w:rPr>
        <w:t>as measured by the collimator BPM</w:t>
      </w:r>
      <w:r w:rsidR="0095424C" w:rsidRPr="00237933">
        <w:rPr>
          <w:rFonts w:asciiTheme="majorHAnsi" w:eastAsia="Times New Roman" w:hAnsiTheme="majorHAnsi" w:cstheme="majorHAnsi"/>
          <w:lang w:val="en-GB"/>
        </w:rPr>
        <w:t xml:space="preserve">s and issues a warning in case </w:t>
      </w:r>
      <w:r w:rsidR="00237933" w:rsidRPr="00237933">
        <w:rPr>
          <w:rFonts w:asciiTheme="majorHAnsi" w:eastAsia="Times New Roman" w:hAnsiTheme="majorHAnsi" w:cstheme="majorHAnsi"/>
          <w:lang w:val="en-GB"/>
        </w:rPr>
        <w:t xml:space="preserve">a certain threshold is exceeded. </w:t>
      </w:r>
      <w:r w:rsidR="005C0D96" w:rsidRPr="00237933">
        <w:rPr>
          <w:rFonts w:asciiTheme="majorHAnsi" w:eastAsia="Times New Roman" w:hAnsiTheme="majorHAnsi" w:cstheme="majorHAnsi"/>
          <w:lang w:val="en-GB"/>
        </w:rPr>
        <w:t>D.</w:t>
      </w:r>
      <w:r w:rsidR="00864AA9">
        <w:rPr>
          <w:rFonts w:asciiTheme="majorHAnsi" w:eastAsia="Times New Roman" w:hAnsiTheme="majorHAnsi" w:cstheme="majorHAnsi"/>
          <w:lang w:val="en-GB"/>
        </w:rPr>
        <w:t> </w:t>
      </w:r>
      <w:r w:rsidR="005C0D96" w:rsidRPr="00237933">
        <w:rPr>
          <w:rFonts w:asciiTheme="majorHAnsi" w:eastAsia="Times New Roman" w:hAnsiTheme="majorHAnsi" w:cstheme="majorHAnsi"/>
          <w:lang w:val="en-GB"/>
        </w:rPr>
        <w:t xml:space="preserve">Wollmann </w:t>
      </w:r>
      <w:r w:rsidR="00237933">
        <w:rPr>
          <w:rFonts w:asciiTheme="majorHAnsi" w:eastAsia="Times New Roman" w:hAnsiTheme="majorHAnsi" w:cstheme="majorHAnsi"/>
          <w:lang w:val="en-GB"/>
        </w:rPr>
        <w:t>agreed that this is a good proposal.</w:t>
      </w:r>
    </w:p>
    <w:p w14:paraId="706C92EF" w14:textId="0FFF88F1" w:rsidR="00237933" w:rsidRPr="005E1406" w:rsidRDefault="00237933" w:rsidP="002A0A03">
      <w:pPr>
        <w:pStyle w:val="ListParagraph"/>
        <w:numPr>
          <w:ilvl w:val="1"/>
          <w:numId w:val="10"/>
        </w:numPr>
        <w:jc w:val="both"/>
        <w:rPr>
          <w:rFonts w:asciiTheme="majorHAnsi" w:eastAsia="Times New Roman" w:hAnsiTheme="majorHAnsi" w:cstheme="majorHAnsi"/>
          <w:color w:val="FF0000"/>
          <w:lang w:val="en-GB"/>
        </w:rPr>
      </w:pPr>
      <w:r w:rsidRPr="005E1406">
        <w:rPr>
          <w:rFonts w:asciiTheme="majorHAnsi" w:eastAsia="Times New Roman" w:hAnsiTheme="majorHAnsi" w:cstheme="majorHAnsi"/>
          <w:color w:val="FF0000"/>
          <w:lang w:val="en-GB"/>
        </w:rPr>
        <w:t>Action (G</w:t>
      </w:r>
      <w:r w:rsidR="009F321C" w:rsidRPr="005E1406">
        <w:rPr>
          <w:rFonts w:asciiTheme="majorHAnsi" w:eastAsia="Times New Roman" w:hAnsiTheme="majorHAnsi" w:cstheme="majorHAnsi"/>
          <w:color w:val="FF0000"/>
          <w:lang w:val="en-GB"/>
        </w:rPr>
        <w:t>. Sterbini/BE-ABP</w:t>
      </w:r>
      <w:r w:rsidRPr="005E1406">
        <w:rPr>
          <w:rFonts w:asciiTheme="majorHAnsi" w:eastAsia="Times New Roman" w:hAnsiTheme="majorHAnsi" w:cstheme="majorHAnsi"/>
          <w:color w:val="FF0000"/>
          <w:lang w:val="en-GB"/>
        </w:rPr>
        <w:t xml:space="preserve">, </w:t>
      </w:r>
      <w:r w:rsidR="009F321C" w:rsidRPr="005E1406">
        <w:rPr>
          <w:rFonts w:asciiTheme="majorHAnsi" w:eastAsia="Times New Roman" w:hAnsiTheme="majorHAnsi" w:cstheme="majorHAnsi"/>
          <w:color w:val="FF0000"/>
          <w:lang w:val="en-GB"/>
        </w:rPr>
        <w:t>S. Redaelli/BE-ABP</w:t>
      </w:r>
      <w:r w:rsidR="005E1406" w:rsidRPr="005E1406">
        <w:rPr>
          <w:rFonts w:asciiTheme="majorHAnsi" w:eastAsia="Times New Roman" w:hAnsiTheme="majorHAnsi" w:cstheme="majorHAnsi"/>
          <w:color w:val="FF0000"/>
          <w:lang w:val="en-GB"/>
        </w:rPr>
        <w:t xml:space="preserve">, </w:t>
      </w:r>
      <w:r w:rsidR="007A03A9">
        <w:rPr>
          <w:rFonts w:asciiTheme="majorHAnsi" w:eastAsia="Times New Roman" w:hAnsiTheme="majorHAnsi" w:cstheme="majorHAnsi"/>
          <w:color w:val="FF0000"/>
          <w:lang w:val="en-GB"/>
        </w:rPr>
        <w:t>J. Wenninger</w:t>
      </w:r>
      <w:r w:rsidR="002A0A03" w:rsidRPr="005E1406">
        <w:rPr>
          <w:rFonts w:asciiTheme="majorHAnsi" w:eastAsia="Times New Roman" w:hAnsiTheme="majorHAnsi" w:cstheme="majorHAnsi"/>
          <w:color w:val="FF0000"/>
          <w:lang w:val="en-GB"/>
        </w:rPr>
        <w:t>/BE-OP</w:t>
      </w:r>
      <w:r w:rsidRPr="005E1406">
        <w:rPr>
          <w:rFonts w:asciiTheme="majorHAnsi" w:eastAsia="Times New Roman" w:hAnsiTheme="majorHAnsi" w:cstheme="majorHAnsi"/>
          <w:color w:val="FF0000"/>
          <w:lang w:val="en-GB"/>
        </w:rPr>
        <w:t>)</w:t>
      </w:r>
      <w:r w:rsidR="002A0A03" w:rsidRPr="005E1406">
        <w:rPr>
          <w:rFonts w:asciiTheme="majorHAnsi" w:eastAsia="Times New Roman" w:hAnsiTheme="majorHAnsi" w:cstheme="majorHAnsi"/>
          <w:color w:val="FF0000"/>
          <w:lang w:val="en-GB"/>
        </w:rPr>
        <w:t>:</w:t>
      </w:r>
      <w:r w:rsidRPr="005E1406">
        <w:rPr>
          <w:rFonts w:asciiTheme="majorHAnsi" w:eastAsia="Times New Roman" w:hAnsiTheme="majorHAnsi" w:cstheme="majorHAnsi"/>
          <w:color w:val="FF0000"/>
          <w:lang w:val="en-GB"/>
        </w:rPr>
        <w:t xml:space="preserve"> Evaluate the </w:t>
      </w:r>
      <w:r w:rsidR="007A03A9">
        <w:rPr>
          <w:rFonts w:asciiTheme="majorHAnsi" w:eastAsia="Times New Roman" w:hAnsiTheme="majorHAnsi" w:cstheme="majorHAnsi"/>
          <w:color w:val="FF0000"/>
          <w:lang w:val="en-GB"/>
        </w:rPr>
        <w:t xml:space="preserve">potential gain and </w:t>
      </w:r>
      <w:r w:rsidRPr="005E1406">
        <w:rPr>
          <w:rFonts w:asciiTheme="majorHAnsi" w:eastAsia="Times New Roman" w:hAnsiTheme="majorHAnsi" w:cstheme="majorHAnsi"/>
          <w:color w:val="FF0000"/>
          <w:lang w:val="en-GB"/>
        </w:rPr>
        <w:t xml:space="preserve">feasibility </w:t>
      </w:r>
      <w:r w:rsidR="002A0A03" w:rsidRPr="005E1406">
        <w:rPr>
          <w:rFonts w:asciiTheme="majorHAnsi" w:eastAsia="Times New Roman" w:hAnsiTheme="majorHAnsi" w:cstheme="majorHAnsi"/>
          <w:color w:val="FF0000"/>
          <w:lang w:val="en-GB"/>
        </w:rPr>
        <w:t xml:space="preserve">of </w:t>
      </w:r>
      <w:r w:rsidR="007D52C9" w:rsidRPr="005E1406">
        <w:rPr>
          <w:rFonts w:asciiTheme="majorHAnsi" w:eastAsia="Times New Roman" w:hAnsiTheme="majorHAnsi" w:cstheme="majorHAnsi"/>
          <w:color w:val="FF0000"/>
          <w:lang w:val="en-GB"/>
        </w:rPr>
        <w:t>evaluat</w:t>
      </w:r>
      <w:r w:rsidR="001C08AF">
        <w:rPr>
          <w:rFonts w:asciiTheme="majorHAnsi" w:eastAsia="Times New Roman" w:hAnsiTheme="majorHAnsi" w:cstheme="majorHAnsi"/>
          <w:color w:val="FF0000"/>
          <w:lang w:val="en-GB"/>
        </w:rPr>
        <w:t>ing</w:t>
      </w:r>
      <w:r w:rsidR="007D52C9" w:rsidRPr="005E1406">
        <w:rPr>
          <w:rFonts w:asciiTheme="majorHAnsi" w:eastAsia="Times New Roman" w:hAnsiTheme="majorHAnsi" w:cstheme="majorHAnsi"/>
          <w:color w:val="FF0000"/>
          <w:lang w:val="en-GB"/>
        </w:rPr>
        <w:t xml:space="preserve"> the beam orbit at the collimator BPMs before </w:t>
      </w:r>
      <w:r w:rsidR="001C08AF">
        <w:rPr>
          <w:rFonts w:asciiTheme="majorHAnsi" w:eastAsia="Times New Roman" w:hAnsiTheme="majorHAnsi" w:cstheme="majorHAnsi"/>
          <w:color w:val="FF0000"/>
          <w:lang w:val="en-GB"/>
        </w:rPr>
        <w:t xml:space="preserve">starting </w:t>
      </w:r>
      <w:r w:rsidR="007D52C9" w:rsidRPr="005E1406">
        <w:rPr>
          <w:rFonts w:asciiTheme="majorHAnsi" w:eastAsia="Times New Roman" w:hAnsiTheme="majorHAnsi" w:cstheme="majorHAnsi"/>
          <w:color w:val="FF0000"/>
          <w:lang w:val="en-GB"/>
        </w:rPr>
        <w:t xml:space="preserve">the </w:t>
      </w:r>
      <w:r w:rsidR="005E1406" w:rsidRPr="005E1406">
        <w:rPr>
          <w:rFonts w:asciiTheme="majorHAnsi" w:eastAsia="Times New Roman" w:hAnsiTheme="majorHAnsi" w:cstheme="majorHAnsi"/>
          <w:color w:val="FF0000"/>
          <w:lang w:val="en-GB"/>
        </w:rPr>
        <w:t>ramp-up of the BBLR wire current</w:t>
      </w:r>
      <w:r w:rsidR="007D52C9" w:rsidRPr="005E1406">
        <w:rPr>
          <w:rFonts w:asciiTheme="majorHAnsi" w:eastAsia="Times New Roman" w:hAnsiTheme="majorHAnsi" w:cstheme="majorHAnsi"/>
          <w:color w:val="FF0000"/>
          <w:lang w:val="en-GB"/>
        </w:rPr>
        <w:t xml:space="preserve"> and </w:t>
      </w:r>
      <w:r w:rsidR="002A0A03" w:rsidRPr="005E1406">
        <w:rPr>
          <w:rFonts w:asciiTheme="majorHAnsi" w:eastAsia="Times New Roman" w:hAnsiTheme="majorHAnsi" w:cstheme="majorHAnsi"/>
          <w:color w:val="FF0000"/>
          <w:lang w:val="en-GB"/>
        </w:rPr>
        <w:t>issu</w:t>
      </w:r>
      <w:r w:rsidR="007A03A9">
        <w:rPr>
          <w:rFonts w:asciiTheme="majorHAnsi" w:eastAsia="Times New Roman" w:hAnsiTheme="majorHAnsi" w:cstheme="majorHAnsi"/>
          <w:color w:val="FF0000"/>
          <w:lang w:val="en-GB"/>
        </w:rPr>
        <w:t>ing</w:t>
      </w:r>
      <w:r w:rsidR="002A0A03" w:rsidRPr="005E1406">
        <w:rPr>
          <w:rFonts w:asciiTheme="majorHAnsi" w:eastAsia="Times New Roman" w:hAnsiTheme="majorHAnsi" w:cstheme="majorHAnsi"/>
          <w:color w:val="FF0000"/>
          <w:lang w:val="en-GB"/>
        </w:rPr>
        <w:t xml:space="preserve"> a warning </w:t>
      </w:r>
      <w:r w:rsidR="007D52C9" w:rsidRPr="005E1406">
        <w:rPr>
          <w:rFonts w:asciiTheme="majorHAnsi" w:eastAsia="Times New Roman" w:hAnsiTheme="majorHAnsi" w:cstheme="majorHAnsi"/>
          <w:color w:val="FF0000"/>
          <w:lang w:val="en-GB"/>
        </w:rPr>
        <w:t>if required.</w:t>
      </w:r>
    </w:p>
    <w:p w14:paraId="502396C3" w14:textId="272017CF" w:rsidR="004D196C" w:rsidRDefault="004D196C" w:rsidP="004D196C">
      <w:pPr>
        <w:pStyle w:val="Heading1"/>
        <w:rPr>
          <w:rStyle w:val="timetable-title"/>
        </w:rPr>
      </w:pPr>
      <w:r w:rsidRPr="004D196C">
        <w:rPr>
          <w:rStyle w:val="timetable-title"/>
        </w:rPr>
        <w:t>AOB</w:t>
      </w:r>
    </w:p>
    <w:p w14:paraId="153E23B6" w14:textId="519E0DEA" w:rsidR="004D196C" w:rsidRDefault="004D196C" w:rsidP="004D196C">
      <w:pPr>
        <w:pStyle w:val="Heading2"/>
        <w:ind w:left="630"/>
        <w:rPr>
          <w:rStyle w:val="timetable-title"/>
        </w:rPr>
      </w:pPr>
      <w:r>
        <w:rPr>
          <w:rStyle w:val="timetable-title"/>
        </w:rPr>
        <w:t>WIC response-time measurement with FGC2 system (Richard Mompo)</w:t>
      </w:r>
    </w:p>
    <w:p w14:paraId="5B95F510" w14:textId="15283A26" w:rsidR="006F1545" w:rsidRDefault="006F1545" w:rsidP="006F1545">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R. Mompo presented the follow-up for an action from the 177</w:t>
      </w:r>
      <w:r w:rsidRPr="006F1545">
        <w:rPr>
          <w:rFonts w:asciiTheme="majorHAnsi" w:eastAsia="Times New Roman" w:hAnsiTheme="majorHAnsi" w:cstheme="majorHAnsi"/>
          <w:vertAlign w:val="superscript"/>
          <w:lang w:val="en-GB"/>
        </w:rPr>
        <w:t>th</w:t>
      </w:r>
      <w:r>
        <w:rPr>
          <w:rFonts w:asciiTheme="majorHAnsi" w:eastAsia="Times New Roman" w:hAnsiTheme="majorHAnsi" w:cstheme="majorHAnsi"/>
          <w:lang w:val="en-GB"/>
        </w:rPr>
        <w:t xml:space="preserve"> MPP (</w:t>
      </w:r>
      <w:r w:rsidRPr="00885959">
        <w:rPr>
          <w:rFonts w:asciiTheme="majorHAnsi" w:eastAsia="Times New Roman" w:hAnsiTheme="majorHAnsi" w:cstheme="majorHAnsi"/>
          <w:b/>
          <w:lang w:val="en-GB"/>
        </w:rPr>
        <w:t>“Repeat response-time measurement with FGC2 system”</w:t>
      </w:r>
      <w:r>
        <w:rPr>
          <w:rFonts w:asciiTheme="majorHAnsi" w:eastAsia="Times New Roman" w:hAnsiTheme="majorHAnsi" w:cstheme="majorHAnsi"/>
          <w:lang w:val="en-GB"/>
        </w:rPr>
        <w:t>).</w:t>
      </w:r>
    </w:p>
    <w:p w14:paraId="0A5F90A5" w14:textId="600796F9" w:rsidR="005923B9" w:rsidRDefault="006F1545" w:rsidP="005923B9">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The goal of the measurement was to determine </w:t>
      </w:r>
      <w:r w:rsidRPr="006F1545">
        <w:rPr>
          <w:rFonts w:asciiTheme="majorHAnsi" w:eastAsia="Times New Roman" w:hAnsiTheme="majorHAnsi" w:cstheme="majorHAnsi"/>
          <w:lang w:val="en-GB"/>
        </w:rPr>
        <w:t>whether</w:t>
      </w:r>
      <w:r w:rsidR="00790316">
        <w:rPr>
          <w:rFonts w:asciiTheme="majorHAnsi" w:eastAsia="Times New Roman" w:hAnsiTheme="majorHAnsi" w:cstheme="majorHAnsi"/>
          <w:lang w:val="en-GB"/>
        </w:rPr>
        <w:t xml:space="preserve">, in case of </w:t>
      </w:r>
      <w:r w:rsidR="00790316" w:rsidRPr="006F1545">
        <w:rPr>
          <w:rFonts w:asciiTheme="majorHAnsi" w:eastAsia="Times New Roman" w:hAnsiTheme="majorHAnsi" w:cstheme="majorHAnsi"/>
          <w:lang w:val="en-GB"/>
        </w:rPr>
        <w:t xml:space="preserve">a </w:t>
      </w:r>
      <w:r w:rsidR="00790316">
        <w:rPr>
          <w:rFonts w:asciiTheme="majorHAnsi" w:eastAsia="Times New Roman" w:hAnsiTheme="majorHAnsi" w:cstheme="majorHAnsi"/>
          <w:lang w:val="en-GB"/>
        </w:rPr>
        <w:t>PC</w:t>
      </w:r>
      <w:r w:rsidR="00790316" w:rsidRPr="006F1545">
        <w:rPr>
          <w:rFonts w:asciiTheme="majorHAnsi" w:eastAsia="Times New Roman" w:hAnsiTheme="majorHAnsi" w:cstheme="majorHAnsi"/>
          <w:lang w:val="en-GB"/>
        </w:rPr>
        <w:t xml:space="preserve"> fault</w:t>
      </w:r>
      <w:r w:rsidR="00790316">
        <w:rPr>
          <w:rFonts w:asciiTheme="majorHAnsi" w:eastAsia="Times New Roman" w:hAnsiTheme="majorHAnsi" w:cstheme="majorHAnsi"/>
          <w:lang w:val="en-GB"/>
        </w:rPr>
        <w:t xml:space="preserve"> (PC_Status FALSE),</w:t>
      </w:r>
      <w:r w:rsidRPr="006F1545">
        <w:rPr>
          <w:rFonts w:asciiTheme="majorHAnsi" w:eastAsia="Times New Roman" w:hAnsiTheme="majorHAnsi" w:cstheme="majorHAnsi"/>
          <w:lang w:val="en-GB"/>
        </w:rPr>
        <w:t xml:space="preserve"> the </w:t>
      </w:r>
      <w:r w:rsidR="00790316">
        <w:rPr>
          <w:rFonts w:asciiTheme="majorHAnsi" w:eastAsia="Times New Roman" w:hAnsiTheme="majorHAnsi" w:cstheme="majorHAnsi"/>
          <w:lang w:val="en-GB"/>
        </w:rPr>
        <w:t xml:space="preserve">reaction </w:t>
      </w:r>
      <w:r w:rsidRPr="006F1545">
        <w:rPr>
          <w:rFonts w:asciiTheme="majorHAnsi" w:eastAsia="Times New Roman" w:hAnsiTheme="majorHAnsi" w:cstheme="majorHAnsi"/>
          <w:lang w:val="en-GB"/>
        </w:rPr>
        <w:t xml:space="preserve">time of the FGC </w:t>
      </w:r>
      <w:r>
        <w:rPr>
          <w:rFonts w:asciiTheme="majorHAnsi" w:eastAsia="Times New Roman" w:hAnsiTheme="majorHAnsi" w:cstheme="majorHAnsi"/>
          <w:lang w:val="en-GB"/>
        </w:rPr>
        <w:t xml:space="preserve">Controller </w:t>
      </w:r>
      <w:r w:rsidRPr="006F1545">
        <w:rPr>
          <w:rFonts w:asciiTheme="majorHAnsi" w:eastAsia="Times New Roman" w:hAnsiTheme="majorHAnsi" w:cstheme="majorHAnsi"/>
          <w:lang w:val="en-GB"/>
        </w:rPr>
        <w:t xml:space="preserve">and </w:t>
      </w:r>
      <w:r>
        <w:rPr>
          <w:rFonts w:asciiTheme="majorHAnsi" w:eastAsia="Times New Roman" w:hAnsiTheme="majorHAnsi" w:cstheme="majorHAnsi"/>
          <w:lang w:val="en-GB"/>
        </w:rPr>
        <w:t xml:space="preserve">its propagation </w:t>
      </w:r>
      <w:r w:rsidRPr="006F1545">
        <w:rPr>
          <w:rFonts w:asciiTheme="majorHAnsi" w:eastAsia="Times New Roman" w:hAnsiTheme="majorHAnsi" w:cstheme="majorHAnsi"/>
          <w:lang w:val="en-GB"/>
        </w:rPr>
        <w:t xml:space="preserve">to the WIC would be fast enough to dump the beam </w:t>
      </w:r>
      <w:r>
        <w:rPr>
          <w:rFonts w:asciiTheme="majorHAnsi" w:eastAsia="Times New Roman" w:hAnsiTheme="majorHAnsi" w:cstheme="majorHAnsi"/>
          <w:lang w:val="en-GB"/>
        </w:rPr>
        <w:t>i</w:t>
      </w:r>
      <w:r w:rsidRPr="006F1545">
        <w:rPr>
          <w:rFonts w:asciiTheme="majorHAnsi" w:eastAsia="Times New Roman" w:hAnsiTheme="majorHAnsi" w:cstheme="majorHAnsi"/>
          <w:lang w:val="en-GB"/>
        </w:rPr>
        <w:t>n time</w:t>
      </w:r>
      <w:r>
        <w:rPr>
          <w:rFonts w:asciiTheme="majorHAnsi" w:eastAsia="Times New Roman" w:hAnsiTheme="majorHAnsi" w:cstheme="majorHAnsi"/>
          <w:lang w:val="en-GB"/>
        </w:rPr>
        <w:t>.</w:t>
      </w:r>
      <w:r w:rsidR="005923B9">
        <w:rPr>
          <w:rFonts w:asciiTheme="majorHAnsi" w:eastAsia="Times New Roman" w:hAnsiTheme="majorHAnsi" w:cstheme="majorHAnsi"/>
          <w:lang w:val="en-GB"/>
        </w:rPr>
        <w:t xml:space="preserve"> </w:t>
      </w:r>
      <w:r w:rsidR="005923B9" w:rsidRPr="00EA35C1">
        <w:rPr>
          <w:rFonts w:asciiTheme="majorHAnsi" w:eastAsia="Times New Roman" w:hAnsiTheme="majorHAnsi" w:cstheme="majorHAnsi"/>
          <w:lang w:val="en-GB"/>
        </w:rPr>
        <w:t xml:space="preserve">The measurement was done by provoking an overcurrent fault and measuring the </w:t>
      </w:r>
      <w:r w:rsidR="005923B9">
        <w:rPr>
          <w:rFonts w:asciiTheme="majorHAnsi" w:eastAsia="Times New Roman" w:hAnsiTheme="majorHAnsi" w:cstheme="majorHAnsi"/>
          <w:lang w:val="en-GB"/>
        </w:rPr>
        <w:t>reaction</w:t>
      </w:r>
      <w:r w:rsidR="005923B9" w:rsidRPr="00EA35C1">
        <w:rPr>
          <w:rFonts w:asciiTheme="majorHAnsi" w:eastAsia="Times New Roman" w:hAnsiTheme="majorHAnsi" w:cstheme="majorHAnsi"/>
          <w:lang w:val="en-GB"/>
        </w:rPr>
        <w:t xml:space="preserve"> time until the </w:t>
      </w:r>
      <w:r w:rsidR="005923B9">
        <w:rPr>
          <w:rFonts w:asciiTheme="majorHAnsi" w:eastAsia="Times New Roman" w:hAnsiTheme="majorHAnsi" w:cstheme="majorHAnsi"/>
          <w:lang w:val="en-GB"/>
        </w:rPr>
        <w:t>triggering of the CIBU.</w:t>
      </w:r>
    </w:p>
    <w:p w14:paraId="281E49D3" w14:textId="14A7D1A8" w:rsidR="00790316" w:rsidRDefault="00790316" w:rsidP="00C7539A">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R. Mompo </w:t>
      </w:r>
      <w:r w:rsidR="00EA35C1" w:rsidRPr="00FE5587">
        <w:rPr>
          <w:rFonts w:asciiTheme="majorHAnsi" w:eastAsia="Times New Roman" w:hAnsiTheme="majorHAnsi" w:cstheme="majorHAnsi"/>
          <w:lang w:val="en-GB"/>
        </w:rPr>
        <w:t xml:space="preserve">recalled that </w:t>
      </w:r>
      <w:r w:rsidR="00842AD0">
        <w:rPr>
          <w:rFonts w:asciiTheme="majorHAnsi" w:eastAsia="Times New Roman" w:hAnsiTheme="majorHAnsi" w:cstheme="majorHAnsi"/>
          <w:lang w:val="en-GB"/>
        </w:rPr>
        <w:t xml:space="preserve">each </w:t>
      </w:r>
      <w:r w:rsidR="00EA35C1" w:rsidRPr="00FE5587">
        <w:rPr>
          <w:rFonts w:asciiTheme="majorHAnsi" w:eastAsia="Times New Roman" w:hAnsiTheme="majorHAnsi" w:cstheme="majorHAnsi"/>
          <w:lang w:val="en-GB"/>
        </w:rPr>
        <w:t xml:space="preserve">BBCW </w:t>
      </w:r>
      <w:r w:rsidR="00842AD0">
        <w:rPr>
          <w:rFonts w:asciiTheme="majorHAnsi" w:eastAsia="Times New Roman" w:hAnsiTheme="majorHAnsi" w:cstheme="majorHAnsi"/>
          <w:lang w:val="en-GB"/>
        </w:rPr>
        <w:t xml:space="preserve">is </w:t>
      </w:r>
      <w:r w:rsidR="00EA35C1" w:rsidRPr="00FE5587">
        <w:rPr>
          <w:rFonts w:asciiTheme="majorHAnsi" w:eastAsia="Times New Roman" w:hAnsiTheme="majorHAnsi" w:cstheme="majorHAnsi"/>
          <w:lang w:val="en-GB"/>
        </w:rPr>
        <w:t>powered by an LHC type ±600 A, ±40 V power converte</w:t>
      </w:r>
      <w:r w:rsidR="00FE5587" w:rsidRPr="00FE5587">
        <w:rPr>
          <w:rFonts w:asciiTheme="majorHAnsi" w:eastAsia="Times New Roman" w:hAnsiTheme="majorHAnsi" w:cstheme="majorHAnsi"/>
          <w:lang w:val="en-GB"/>
        </w:rPr>
        <w:t>r</w:t>
      </w:r>
      <w:r>
        <w:rPr>
          <w:rFonts w:asciiTheme="majorHAnsi" w:eastAsia="Times New Roman" w:hAnsiTheme="majorHAnsi" w:cstheme="majorHAnsi"/>
          <w:lang w:val="en-GB"/>
        </w:rPr>
        <w:t>.</w:t>
      </w:r>
    </w:p>
    <w:p w14:paraId="1767103F" w14:textId="64F2A8DB" w:rsidR="006F1545" w:rsidRPr="00790316" w:rsidRDefault="00790316" w:rsidP="00C7539A">
      <w:pPr>
        <w:pStyle w:val="ListParagraph"/>
        <w:numPr>
          <w:ilvl w:val="0"/>
          <w:numId w:val="10"/>
        </w:numPr>
        <w:jc w:val="both"/>
        <w:rPr>
          <w:rFonts w:asciiTheme="majorHAnsi" w:eastAsia="Times New Roman" w:hAnsiTheme="majorHAnsi" w:cstheme="majorHAnsi"/>
          <w:lang w:val="en-GB"/>
        </w:rPr>
      </w:pPr>
      <w:r w:rsidRPr="00790316">
        <w:rPr>
          <w:rFonts w:asciiTheme="majorHAnsi" w:eastAsia="Times New Roman" w:hAnsiTheme="majorHAnsi" w:cstheme="majorHAnsi"/>
          <w:lang w:val="en-GB"/>
        </w:rPr>
        <w:t xml:space="preserve">A </w:t>
      </w:r>
      <w:r w:rsidR="006F1545" w:rsidRPr="00790316">
        <w:rPr>
          <w:rFonts w:asciiTheme="majorHAnsi" w:eastAsia="Times New Roman" w:hAnsiTheme="majorHAnsi" w:cstheme="majorHAnsi"/>
          <w:lang w:val="en-GB"/>
        </w:rPr>
        <w:t xml:space="preserve">first measurement using an </w:t>
      </w:r>
      <w:r w:rsidR="006F1545" w:rsidRPr="00790316">
        <w:rPr>
          <w:rFonts w:asciiTheme="majorHAnsi" w:eastAsia="Times New Roman" w:hAnsiTheme="majorHAnsi" w:cstheme="majorHAnsi"/>
          <w:b/>
          <w:lang w:val="en-GB"/>
        </w:rPr>
        <w:t>FGC3 controller</w:t>
      </w:r>
      <w:r w:rsidR="006F1545" w:rsidRPr="00790316">
        <w:rPr>
          <w:rFonts w:asciiTheme="majorHAnsi" w:eastAsia="Times New Roman" w:hAnsiTheme="majorHAnsi" w:cstheme="majorHAnsi"/>
          <w:lang w:val="en-GB"/>
        </w:rPr>
        <w:t xml:space="preserve"> had demonstrated a </w:t>
      </w:r>
      <w:r w:rsidR="006F1545" w:rsidRPr="00790316">
        <w:rPr>
          <w:rFonts w:asciiTheme="majorHAnsi" w:eastAsia="Times New Roman" w:hAnsiTheme="majorHAnsi" w:cstheme="majorHAnsi"/>
          <w:b/>
          <w:lang w:val="en-GB"/>
        </w:rPr>
        <w:t>reaction time below 1.2 ms</w:t>
      </w:r>
      <w:r w:rsidR="006F1545" w:rsidRPr="00790316">
        <w:rPr>
          <w:rFonts w:asciiTheme="majorHAnsi" w:eastAsia="Times New Roman" w:hAnsiTheme="majorHAnsi" w:cstheme="majorHAnsi"/>
          <w:lang w:val="en-GB"/>
        </w:rPr>
        <w:t>.</w:t>
      </w:r>
      <w:r w:rsidRPr="00790316">
        <w:rPr>
          <w:rFonts w:asciiTheme="majorHAnsi" w:eastAsia="Times New Roman" w:hAnsiTheme="majorHAnsi" w:cstheme="majorHAnsi"/>
          <w:lang w:val="en-GB"/>
        </w:rPr>
        <w:t xml:space="preserve"> </w:t>
      </w:r>
      <w:r w:rsidR="006F1545" w:rsidRPr="00790316">
        <w:rPr>
          <w:rFonts w:asciiTheme="majorHAnsi" w:eastAsia="Times New Roman" w:hAnsiTheme="majorHAnsi" w:cstheme="majorHAnsi"/>
          <w:lang w:val="en-GB"/>
        </w:rPr>
        <w:t xml:space="preserve">The </w:t>
      </w:r>
      <w:r w:rsidR="00FE5587" w:rsidRPr="00790316">
        <w:rPr>
          <w:rFonts w:asciiTheme="majorHAnsi" w:eastAsia="Times New Roman" w:hAnsiTheme="majorHAnsi" w:cstheme="majorHAnsi"/>
          <w:lang w:val="en-GB"/>
        </w:rPr>
        <w:t xml:space="preserve">repetition of the </w:t>
      </w:r>
      <w:r w:rsidR="006F1545" w:rsidRPr="00790316">
        <w:rPr>
          <w:rFonts w:asciiTheme="majorHAnsi" w:eastAsia="Times New Roman" w:hAnsiTheme="majorHAnsi" w:cstheme="majorHAnsi"/>
          <w:lang w:val="en-GB"/>
        </w:rPr>
        <w:t xml:space="preserve">measurement </w:t>
      </w:r>
      <w:r w:rsidR="00EA35C1" w:rsidRPr="00790316">
        <w:rPr>
          <w:rFonts w:asciiTheme="majorHAnsi" w:eastAsia="Times New Roman" w:hAnsiTheme="majorHAnsi" w:cstheme="majorHAnsi"/>
          <w:lang w:val="en-GB"/>
        </w:rPr>
        <w:t xml:space="preserve">with </w:t>
      </w:r>
      <w:r w:rsidR="006F1545" w:rsidRPr="00790316">
        <w:rPr>
          <w:rFonts w:asciiTheme="majorHAnsi" w:eastAsia="Times New Roman" w:hAnsiTheme="majorHAnsi" w:cstheme="majorHAnsi"/>
          <w:lang w:val="en-GB"/>
        </w:rPr>
        <w:t>a</w:t>
      </w:r>
      <w:r w:rsidR="00EA35C1" w:rsidRPr="00790316">
        <w:rPr>
          <w:rFonts w:asciiTheme="majorHAnsi" w:eastAsia="Times New Roman" w:hAnsiTheme="majorHAnsi" w:cstheme="majorHAnsi"/>
          <w:lang w:val="en-GB"/>
        </w:rPr>
        <w:t xml:space="preserve">n </w:t>
      </w:r>
      <w:r w:rsidR="00EA35C1" w:rsidRPr="00790316">
        <w:rPr>
          <w:rFonts w:asciiTheme="majorHAnsi" w:eastAsia="Times New Roman" w:hAnsiTheme="majorHAnsi" w:cstheme="majorHAnsi"/>
          <w:b/>
          <w:lang w:val="en-GB"/>
        </w:rPr>
        <w:t>FGC2 controller</w:t>
      </w:r>
      <w:r w:rsidR="00EA35C1" w:rsidRPr="00790316">
        <w:rPr>
          <w:rFonts w:asciiTheme="majorHAnsi" w:eastAsia="Times New Roman" w:hAnsiTheme="majorHAnsi" w:cstheme="majorHAnsi"/>
          <w:lang w:val="en-GB"/>
        </w:rPr>
        <w:t xml:space="preserve">, as used for the BBCW, resulted in an even faster </w:t>
      </w:r>
      <w:r w:rsidR="00EA35C1" w:rsidRPr="00790316">
        <w:rPr>
          <w:rFonts w:asciiTheme="majorHAnsi" w:eastAsia="Times New Roman" w:hAnsiTheme="majorHAnsi" w:cstheme="majorHAnsi"/>
          <w:b/>
          <w:lang w:val="en-GB"/>
        </w:rPr>
        <w:t>reaction time below 1 ms</w:t>
      </w:r>
      <w:r w:rsidR="00EA35C1" w:rsidRPr="00790316">
        <w:rPr>
          <w:rFonts w:asciiTheme="majorHAnsi" w:eastAsia="Times New Roman" w:hAnsiTheme="majorHAnsi" w:cstheme="majorHAnsi"/>
          <w:lang w:val="en-GB"/>
        </w:rPr>
        <w:t>.</w:t>
      </w:r>
    </w:p>
    <w:p w14:paraId="5A77AB92" w14:textId="1F679012" w:rsidR="00DF71D8" w:rsidRDefault="00DF71D8" w:rsidP="00DF71D8">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It was</w:t>
      </w:r>
      <w:r w:rsidR="00790316">
        <w:rPr>
          <w:rFonts w:asciiTheme="majorHAnsi" w:eastAsia="Times New Roman" w:hAnsiTheme="majorHAnsi" w:cstheme="majorHAnsi"/>
          <w:lang w:val="en-GB"/>
        </w:rPr>
        <w:t>, thus,</w:t>
      </w:r>
      <w:r>
        <w:rPr>
          <w:rFonts w:asciiTheme="majorHAnsi" w:eastAsia="Times New Roman" w:hAnsiTheme="majorHAnsi" w:cstheme="majorHAnsi"/>
          <w:lang w:val="en-GB"/>
        </w:rPr>
        <w:t xml:space="preserve"> concluded that the </w:t>
      </w:r>
      <w:r w:rsidRPr="00DF71D8">
        <w:rPr>
          <w:rFonts w:asciiTheme="majorHAnsi" w:eastAsia="Times New Roman" w:hAnsiTheme="majorHAnsi" w:cstheme="majorHAnsi"/>
          <w:b/>
          <w:lang w:val="en-GB"/>
        </w:rPr>
        <w:t>reaction time is fast enough to ensure the dumping of the beam in case of a BBCW PC failure</w:t>
      </w:r>
      <w:r>
        <w:rPr>
          <w:rFonts w:asciiTheme="majorHAnsi" w:eastAsia="Times New Roman" w:hAnsiTheme="majorHAnsi" w:cstheme="majorHAnsi"/>
          <w:lang w:val="en-GB"/>
        </w:rPr>
        <w:t>.</w:t>
      </w:r>
      <w:r w:rsidR="00A65C51">
        <w:rPr>
          <w:rFonts w:asciiTheme="majorHAnsi" w:eastAsia="Times New Roman" w:hAnsiTheme="majorHAnsi" w:cstheme="majorHAnsi"/>
          <w:lang w:val="en-GB"/>
        </w:rPr>
        <w:t xml:space="preserve"> The action can be closed.</w:t>
      </w:r>
    </w:p>
    <w:p w14:paraId="50C02430" w14:textId="73E18037" w:rsidR="00790316" w:rsidRPr="00885959" w:rsidRDefault="005923B9" w:rsidP="00291997">
      <w:pPr>
        <w:pStyle w:val="ListParagraph"/>
        <w:numPr>
          <w:ilvl w:val="0"/>
          <w:numId w:val="10"/>
        </w:numPr>
        <w:jc w:val="both"/>
        <w:rPr>
          <w:rFonts w:asciiTheme="majorHAnsi" w:eastAsia="Times New Roman" w:hAnsiTheme="majorHAnsi" w:cstheme="majorHAnsi"/>
          <w:lang w:val="en-GB"/>
        </w:rPr>
      </w:pPr>
      <w:r w:rsidRPr="00885959">
        <w:rPr>
          <w:rFonts w:asciiTheme="majorHAnsi" w:eastAsia="Times New Roman" w:hAnsiTheme="majorHAnsi" w:cstheme="majorHAnsi"/>
          <w:lang w:val="en-GB"/>
        </w:rPr>
        <w:t xml:space="preserve">R. Mompo commented that the main delay </w:t>
      </w:r>
      <w:r w:rsidR="00273B93" w:rsidRPr="00885959">
        <w:rPr>
          <w:rFonts w:asciiTheme="majorHAnsi" w:eastAsia="Times New Roman" w:hAnsiTheme="majorHAnsi" w:cstheme="majorHAnsi"/>
          <w:lang w:val="en-GB"/>
        </w:rPr>
        <w:t xml:space="preserve">is determined by the </w:t>
      </w:r>
      <w:r w:rsidRPr="00885959">
        <w:rPr>
          <w:rFonts w:asciiTheme="majorHAnsi" w:eastAsia="Times New Roman" w:hAnsiTheme="majorHAnsi" w:cstheme="majorHAnsi"/>
          <w:lang w:val="en-GB"/>
        </w:rPr>
        <w:t xml:space="preserve">FGC, while the WIC itself can react within </w:t>
      </w:r>
      <w:r w:rsidR="00862669">
        <w:rPr>
          <w:rFonts w:asciiTheme="majorHAnsi" w:eastAsia="Times New Roman" w:hAnsiTheme="majorHAnsi" w:cstheme="majorHAnsi"/>
          <w:lang w:val="en-GB"/>
        </w:rPr>
        <w:t>micro</w:t>
      </w:r>
      <w:r w:rsidR="00862669" w:rsidRPr="00885959">
        <w:rPr>
          <w:rFonts w:asciiTheme="majorHAnsi" w:eastAsia="Times New Roman" w:hAnsiTheme="majorHAnsi" w:cstheme="majorHAnsi"/>
          <w:lang w:val="en-GB"/>
        </w:rPr>
        <w:t>seconds</w:t>
      </w:r>
      <w:r w:rsidR="00862669">
        <w:rPr>
          <w:rFonts w:asciiTheme="majorHAnsi" w:eastAsia="Times New Roman" w:hAnsiTheme="majorHAnsi" w:cstheme="majorHAnsi"/>
          <w:lang w:val="en-GB"/>
        </w:rPr>
        <w:t xml:space="preserve"> thanks to the use of a parallel Fast Boolean Processor</w:t>
      </w:r>
      <w:r w:rsidRPr="00885959">
        <w:rPr>
          <w:rFonts w:asciiTheme="majorHAnsi" w:eastAsia="Times New Roman" w:hAnsiTheme="majorHAnsi" w:cstheme="majorHAnsi"/>
          <w:lang w:val="en-GB"/>
        </w:rPr>
        <w:t>.</w:t>
      </w:r>
      <w:r w:rsidR="00790316" w:rsidRPr="00885959">
        <w:rPr>
          <w:rFonts w:asciiTheme="majorHAnsi" w:eastAsia="Times New Roman" w:hAnsiTheme="majorHAnsi" w:cstheme="majorHAnsi"/>
          <w:lang w:val="en-GB"/>
        </w:rPr>
        <w:t xml:space="preserve"> He added that, in case of a wire overheating, the WIC will first remove the beam permit via the BIS, and, 1.2 s later, send a “fast abort” signal to the PC.</w:t>
      </w:r>
    </w:p>
    <w:p w14:paraId="023607E4" w14:textId="172371E3" w:rsidR="004D196C" w:rsidRPr="004D196C" w:rsidRDefault="004D196C" w:rsidP="004D196C">
      <w:pPr>
        <w:pStyle w:val="Heading2"/>
        <w:ind w:left="630"/>
      </w:pPr>
      <w:r>
        <w:rPr>
          <w:rStyle w:val="timetable-title"/>
        </w:rPr>
        <w:t>Update rMPP for Injectors (Christoph Wiesner)</w:t>
      </w:r>
    </w:p>
    <w:p w14:paraId="7E662A5F" w14:textId="6BC4CC27" w:rsidR="002D750A" w:rsidRPr="002D750A" w:rsidRDefault="002D750A" w:rsidP="002D750A">
      <w:pPr>
        <w:pStyle w:val="ListParagraph"/>
        <w:numPr>
          <w:ilvl w:val="0"/>
          <w:numId w:val="10"/>
        </w:numPr>
        <w:rPr>
          <w:rFonts w:asciiTheme="majorHAnsi" w:eastAsia="Times New Roman" w:hAnsiTheme="majorHAnsi" w:cstheme="majorHAnsi"/>
          <w:lang w:val="en-GB"/>
        </w:rPr>
      </w:pPr>
      <w:r>
        <w:rPr>
          <w:rFonts w:asciiTheme="majorHAnsi" w:eastAsia="Times New Roman" w:hAnsiTheme="majorHAnsi" w:cstheme="majorHAnsi"/>
          <w:lang w:val="en-GB"/>
        </w:rPr>
        <w:t xml:space="preserve">The proposal for an </w:t>
      </w:r>
      <w:r w:rsidRPr="002D750A">
        <w:rPr>
          <w:rFonts w:asciiTheme="majorHAnsi" w:eastAsia="Times New Roman" w:hAnsiTheme="majorHAnsi" w:cstheme="majorHAnsi"/>
          <w:lang w:val="en-GB"/>
        </w:rPr>
        <w:t>rMPP for injectors</w:t>
      </w:r>
      <w:r>
        <w:rPr>
          <w:rFonts w:asciiTheme="majorHAnsi" w:eastAsia="Times New Roman" w:hAnsiTheme="majorHAnsi" w:cstheme="majorHAnsi"/>
          <w:lang w:val="en-GB"/>
        </w:rPr>
        <w:t xml:space="preserve"> has been approved by the </w:t>
      </w:r>
      <w:r w:rsidRPr="002D750A">
        <w:rPr>
          <w:rFonts w:asciiTheme="majorHAnsi" w:eastAsia="Times New Roman" w:hAnsiTheme="majorHAnsi" w:cstheme="majorHAnsi"/>
          <w:lang w:val="en-GB"/>
        </w:rPr>
        <w:t>268</w:t>
      </w:r>
      <w:r w:rsidRPr="002D750A">
        <w:rPr>
          <w:rFonts w:asciiTheme="majorHAnsi" w:eastAsia="Times New Roman" w:hAnsiTheme="majorHAnsi" w:cstheme="majorHAnsi"/>
          <w:vertAlign w:val="superscript"/>
          <w:lang w:val="en-GB"/>
        </w:rPr>
        <w:t>th</w:t>
      </w:r>
      <w:r>
        <w:rPr>
          <w:rFonts w:asciiTheme="majorHAnsi" w:eastAsia="Times New Roman" w:hAnsiTheme="majorHAnsi" w:cstheme="majorHAnsi"/>
          <w:lang w:val="en-GB"/>
        </w:rPr>
        <w:t xml:space="preserve"> </w:t>
      </w:r>
      <w:r w:rsidRPr="002D750A">
        <w:rPr>
          <w:rFonts w:asciiTheme="majorHAnsi" w:eastAsia="Times New Roman" w:hAnsiTheme="majorHAnsi" w:cstheme="majorHAnsi"/>
          <w:lang w:val="en-GB"/>
        </w:rPr>
        <w:t>IEFC</w:t>
      </w:r>
      <w:r>
        <w:rPr>
          <w:rFonts w:asciiTheme="majorHAnsi" w:eastAsia="Times New Roman" w:hAnsiTheme="majorHAnsi" w:cstheme="majorHAnsi"/>
          <w:lang w:val="en-GB"/>
        </w:rPr>
        <w:t xml:space="preserve"> on May 29</w:t>
      </w:r>
      <w:r w:rsidRPr="002D750A">
        <w:rPr>
          <w:rFonts w:asciiTheme="majorHAnsi" w:eastAsia="Times New Roman" w:hAnsiTheme="majorHAnsi" w:cstheme="majorHAnsi"/>
          <w:vertAlign w:val="superscript"/>
          <w:lang w:val="en-GB"/>
        </w:rPr>
        <w:t>th</w:t>
      </w:r>
      <w:r>
        <w:rPr>
          <w:rFonts w:asciiTheme="majorHAnsi" w:eastAsia="Times New Roman" w:hAnsiTheme="majorHAnsi" w:cstheme="majorHAnsi"/>
          <w:lang w:val="en-GB"/>
        </w:rPr>
        <w:t xml:space="preserve"> </w:t>
      </w:r>
      <w:r w:rsidRPr="002D750A">
        <w:rPr>
          <w:rFonts w:asciiTheme="majorHAnsi" w:eastAsia="Times New Roman" w:hAnsiTheme="majorHAnsi" w:cstheme="majorHAnsi"/>
          <w:lang w:val="en-GB"/>
        </w:rPr>
        <w:t>2020</w:t>
      </w:r>
      <w:r>
        <w:rPr>
          <w:rFonts w:asciiTheme="majorHAnsi" w:eastAsia="Times New Roman" w:hAnsiTheme="majorHAnsi" w:cstheme="majorHAnsi"/>
          <w:lang w:val="en-GB"/>
        </w:rPr>
        <w:t>.</w:t>
      </w:r>
    </w:p>
    <w:p w14:paraId="2BE6265E" w14:textId="19AF29D3" w:rsidR="0012219A" w:rsidRDefault="002D750A" w:rsidP="002D750A">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The current members are</w:t>
      </w:r>
      <w:r w:rsidRPr="002D750A">
        <w:rPr>
          <w:rFonts w:asciiTheme="majorHAnsi" w:eastAsia="Times New Roman" w:hAnsiTheme="majorHAnsi" w:cstheme="majorHAnsi"/>
          <w:lang w:val="en-GB"/>
        </w:rPr>
        <w:t xml:space="preserve"> A. Lombardi, B.</w:t>
      </w:r>
      <w:r>
        <w:rPr>
          <w:rFonts w:asciiTheme="majorHAnsi" w:eastAsia="Times New Roman" w:hAnsiTheme="majorHAnsi" w:cstheme="majorHAnsi"/>
          <w:lang w:val="en-GB"/>
        </w:rPr>
        <w:t xml:space="preserve"> </w:t>
      </w:r>
      <w:r w:rsidRPr="002D750A">
        <w:rPr>
          <w:rFonts w:asciiTheme="majorHAnsi" w:eastAsia="Times New Roman" w:hAnsiTheme="majorHAnsi" w:cstheme="majorHAnsi"/>
          <w:lang w:val="en-GB"/>
        </w:rPr>
        <w:t>Mikulec, C. Wiesner, D. Wollmann, D.</w:t>
      </w:r>
      <w:r>
        <w:rPr>
          <w:rFonts w:asciiTheme="majorHAnsi" w:eastAsia="Times New Roman" w:hAnsiTheme="majorHAnsi" w:cstheme="majorHAnsi"/>
          <w:lang w:val="en-GB"/>
        </w:rPr>
        <w:t> </w:t>
      </w:r>
      <w:r w:rsidRPr="002D750A">
        <w:rPr>
          <w:rFonts w:asciiTheme="majorHAnsi" w:eastAsia="Times New Roman" w:hAnsiTheme="majorHAnsi" w:cstheme="majorHAnsi"/>
          <w:lang w:val="en-GB"/>
        </w:rPr>
        <w:t>Nisbet, F. Tecker, J.</w:t>
      </w:r>
      <w:r w:rsidR="00A77588">
        <w:rPr>
          <w:rFonts w:asciiTheme="majorHAnsi" w:eastAsia="Times New Roman" w:hAnsiTheme="majorHAnsi" w:cstheme="majorHAnsi"/>
          <w:lang w:val="en-GB"/>
        </w:rPr>
        <w:t> </w:t>
      </w:r>
      <w:r w:rsidRPr="002D750A">
        <w:rPr>
          <w:rFonts w:asciiTheme="majorHAnsi" w:eastAsia="Times New Roman" w:hAnsiTheme="majorHAnsi" w:cstheme="majorHAnsi"/>
          <w:lang w:val="en-GB"/>
        </w:rPr>
        <w:t>Uythoven, J. Wenninger, M. Zerlauth, V. Kain</w:t>
      </w:r>
      <w:r>
        <w:rPr>
          <w:rFonts w:asciiTheme="majorHAnsi" w:eastAsia="Times New Roman" w:hAnsiTheme="majorHAnsi" w:cstheme="majorHAnsi"/>
          <w:lang w:val="en-GB"/>
        </w:rPr>
        <w:t>.</w:t>
      </w:r>
    </w:p>
    <w:p w14:paraId="563A3855" w14:textId="0B04288A" w:rsidR="002D750A" w:rsidRDefault="002D750A" w:rsidP="002D750A">
      <w:pPr>
        <w:pStyle w:val="ListParagraph"/>
        <w:numPr>
          <w:ilvl w:val="0"/>
          <w:numId w:val="10"/>
        </w:numPr>
        <w:jc w:val="both"/>
        <w:rPr>
          <w:rFonts w:asciiTheme="majorHAnsi" w:eastAsia="Times New Roman" w:hAnsiTheme="majorHAnsi" w:cstheme="majorHAnsi"/>
          <w:lang w:val="en-GB"/>
        </w:rPr>
      </w:pPr>
      <w:r>
        <w:rPr>
          <w:rFonts w:asciiTheme="majorHAnsi" w:eastAsia="Times New Roman" w:hAnsiTheme="majorHAnsi" w:cstheme="majorHAnsi"/>
          <w:lang w:val="en-GB"/>
        </w:rPr>
        <w:t>For communication within and to the members the e</w:t>
      </w:r>
      <w:r w:rsidRPr="002D750A">
        <w:rPr>
          <w:rFonts w:asciiTheme="majorHAnsi" w:eastAsia="Times New Roman" w:hAnsiTheme="majorHAnsi" w:cstheme="majorHAnsi"/>
          <w:lang w:val="en-GB"/>
        </w:rPr>
        <w:t>-</w:t>
      </w:r>
      <w:r>
        <w:rPr>
          <w:rFonts w:asciiTheme="majorHAnsi" w:eastAsia="Times New Roman" w:hAnsiTheme="majorHAnsi" w:cstheme="majorHAnsi"/>
          <w:lang w:val="en-GB"/>
        </w:rPr>
        <w:t>mail</w:t>
      </w:r>
      <w:r w:rsidRPr="002D750A">
        <w:rPr>
          <w:rFonts w:asciiTheme="majorHAnsi" w:eastAsia="Times New Roman" w:hAnsiTheme="majorHAnsi" w:cstheme="majorHAnsi"/>
          <w:lang w:val="en-GB"/>
        </w:rPr>
        <w:t xml:space="preserve"> </w:t>
      </w:r>
      <w:hyperlink r:id="rId16" w:history="1">
        <w:r w:rsidRPr="005258BB">
          <w:rPr>
            <w:rStyle w:val="Hyperlink"/>
            <w:rFonts w:asciiTheme="majorHAnsi" w:eastAsia="Times New Roman" w:hAnsiTheme="majorHAnsi" w:cstheme="majorHAnsi"/>
            <w:lang w:val="en-GB"/>
          </w:rPr>
          <w:t>inj-mp-restricted@cern.ch</w:t>
        </w:r>
      </w:hyperlink>
      <w:r>
        <w:rPr>
          <w:rFonts w:asciiTheme="majorHAnsi" w:eastAsia="Times New Roman" w:hAnsiTheme="majorHAnsi" w:cstheme="majorHAnsi"/>
          <w:lang w:val="en-GB"/>
        </w:rPr>
        <w:t xml:space="preserve"> can be used.</w:t>
      </w:r>
    </w:p>
    <w:p w14:paraId="25D61DA6" w14:textId="051E4769" w:rsidR="002D750A" w:rsidRPr="00CB41B7" w:rsidRDefault="002D750A" w:rsidP="00C7539A">
      <w:pPr>
        <w:pStyle w:val="ListParagraph"/>
        <w:numPr>
          <w:ilvl w:val="0"/>
          <w:numId w:val="10"/>
        </w:numPr>
        <w:jc w:val="both"/>
        <w:rPr>
          <w:rFonts w:asciiTheme="majorHAnsi" w:eastAsia="Times New Roman" w:hAnsiTheme="majorHAnsi" w:cstheme="majorHAnsi"/>
          <w:lang w:val="en-GB"/>
        </w:rPr>
      </w:pPr>
      <w:r w:rsidRPr="00CB41B7">
        <w:rPr>
          <w:rFonts w:asciiTheme="majorHAnsi" w:eastAsia="Times New Roman" w:hAnsiTheme="majorHAnsi" w:cstheme="majorHAnsi"/>
          <w:lang w:val="en-GB"/>
        </w:rPr>
        <w:t xml:space="preserve">D. Wollmann highlighted that the installation of an rMPP body for the injectors evidences </w:t>
      </w:r>
      <w:r w:rsidR="00CB41B7" w:rsidRPr="00CB41B7">
        <w:rPr>
          <w:rFonts w:asciiTheme="majorHAnsi" w:eastAsia="Times New Roman" w:hAnsiTheme="majorHAnsi" w:cstheme="majorHAnsi"/>
          <w:lang w:val="en-GB"/>
        </w:rPr>
        <w:t>a more</w:t>
      </w:r>
      <w:r w:rsidR="00790316">
        <w:rPr>
          <w:rFonts w:asciiTheme="majorHAnsi" w:eastAsia="Times New Roman" w:hAnsiTheme="majorHAnsi" w:cstheme="majorHAnsi"/>
          <w:lang w:val="en-GB"/>
        </w:rPr>
        <w:t xml:space="preserve"> and more</w:t>
      </w:r>
      <w:r w:rsidR="00CB41B7" w:rsidRPr="00CB41B7">
        <w:rPr>
          <w:rFonts w:asciiTheme="majorHAnsi" w:eastAsia="Times New Roman" w:hAnsiTheme="majorHAnsi" w:cstheme="majorHAnsi"/>
          <w:lang w:val="en-GB"/>
        </w:rPr>
        <w:t xml:space="preserve"> </w:t>
      </w:r>
      <w:r w:rsidR="00CB41B7">
        <w:rPr>
          <w:rFonts w:asciiTheme="majorHAnsi" w:eastAsia="Times New Roman" w:hAnsiTheme="majorHAnsi" w:cstheme="majorHAnsi"/>
          <w:lang w:val="en-GB"/>
        </w:rPr>
        <w:t>co</w:t>
      </w:r>
      <w:r w:rsidRPr="00CB41B7">
        <w:rPr>
          <w:rFonts w:asciiTheme="majorHAnsi" w:eastAsia="Times New Roman" w:hAnsiTheme="majorHAnsi" w:cstheme="majorHAnsi"/>
          <w:lang w:val="en-GB"/>
        </w:rPr>
        <w:t>herent machine-protection approach across the CERN accelerator complex.</w:t>
      </w:r>
    </w:p>
    <w:p w14:paraId="549D5D3D" w14:textId="014DF61C" w:rsidR="009442D0" w:rsidRDefault="009442D0" w:rsidP="009442D0">
      <w:pPr>
        <w:pStyle w:val="Heading1"/>
        <w:rPr>
          <w:lang w:val="en-GB"/>
        </w:rPr>
      </w:pPr>
      <w:r>
        <w:rPr>
          <w:lang w:val="en-GB"/>
        </w:rPr>
        <w:lastRenderedPageBreak/>
        <w:t>Closing remarks</w:t>
      </w:r>
    </w:p>
    <w:p w14:paraId="0716F76C" w14:textId="48DE30A5" w:rsidR="00790316" w:rsidRDefault="00790316" w:rsidP="00790316">
      <w:pPr>
        <w:jc w:val="both"/>
        <w:rPr>
          <w:rFonts w:asciiTheme="majorHAnsi" w:eastAsia="Times New Roman" w:hAnsiTheme="majorHAnsi" w:cstheme="majorHAnsi"/>
          <w:lang w:val="en-GB"/>
        </w:rPr>
      </w:pPr>
      <w:r w:rsidRPr="001646B5">
        <w:rPr>
          <w:rFonts w:asciiTheme="majorHAnsi" w:eastAsia="Times New Roman" w:hAnsiTheme="majorHAnsi" w:cstheme="majorHAnsi"/>
          <w:lang w:val="en-GB"/>
        </w:rPr>
        <w:t xml:space="preserve">D. </w:t>
      </w:r>
      <w:r w:rsidR="00FB186D" w:rsidRPr="001646B5">
        <w:rPr>
          <w:rFonts w:asciiTheme="majorHAnsi" w:eastAsia="Times New Roman" w:hAnsiTheme="majorHAnsi" w:cstheme="majorHAnsi"/>
          <w:lang w:val="en-GB"/>
        </w:rPr>
        <w:t>Wollmann concluded the meeting</w:t>
      </w:r>
      <w:r w:rsidR="001646B5" w:rsidRPr="001646B5">
        <w:rPr>
          <w:rFonts w:asciiTheme="majorHAnsi" w:eastAsia="Times New Roman" w:hAnsiTheme="majorHAnsi" w:cstheme="majorHAnsi"/>
          <w:lang w:val="en-GB"/>
        </w:rPr>
        <w:t xml:space="preserve"> and announced that the next MPP on injector topics will take place on June 26</w:t>
      </w:r>
      <w:r w:rsidR="001646B5" w:rsidRPr="001646B5">
        <w:rPr>
          <w:rFonts w:asciiTheme="majorHAnsi" w:eastAsia="Times New Roman" w:hAnsiTheme="majorHAnsi" w:cstheme="majorHAnsi"/>
          <w:vertAlign w:val="superscript"/>
          <w:lang w:val="en-GB"/>
        </w:rPr>
        <w:t>th</w:t>
      </w:r>
      <w:r w:rsidR="001646B5" w:rsidRPr="001646B5">
        <w:rPr>
          <w:rFonts w:asciiTheme="majorHAnsi" w:eastAsia="Times New Roman" w:hAnsiTheme="majorHAnsi" w:cstheme="majorHAnsi"/>
          <w:lang w:val="en-GB"/>
        </w:rPr>
        <w:t xml:space="preserve"> 2020.</w:t>
      </w:r>
    </w:p>
    <w:p w14:paraId="1213E1EA" w14:textId="77777777" w:rsidR="00A7537D" w:rsidRPr="00093F96" w:rsidRDefault="00A7537D" w:rsidP="004D196C">
      <w:pPr>
        <w:pStyle w:val="Heading1"/>
        <w:rPr>
          <w:rFonts w:eastAsia="Times New Roman" w:cstheme="majorHAnsi"/>
          <w:lang w:val="en-GB"/>
        </w:rPr>
      </w:pPr>
      <w:r>
        <w:rPr>
          <w:rStyle w:val="timetable-title"/>
        </w:rPr>
        <w:t>Open Actions</w:t>
      </w:r>
    </w:p>
    <w:p w14:paraId="1FCE7AAB" w14:textId="77777777" w:rsidR="00A7537D" w:rsidRPr="00093F96" w:rsidRDefault="00A7537D" w:rsidP="00A7537D">
      <w:pPr>
        <w:jc w:val="both"/>
        <w:rPr>
          <w:rFonts w:ascii="Calibri" w:eastAsia="Times New Roman" w:hAnsi="Calibri" w:cs="Calibri"/>
          <w:lang w:val="en-GB"/>
        </w:rPr>
      </w:pPr>
      <w:r w:rsidRPr="00093F96">
        <w:rPr>
          <w:rFonts w:ascii="Calibri" w:eastAsia="Times New Roman" w:hAnsi="Calibri" w:cs="Calibri"/>
          <w:lang w:val="en-GB"/>
        </w:rPr>
        <w:t>The actions from the meeting are:</w:t>
      </w:r>
    </w:p>
    <w:p w14:paraId="008AC459" w14:textId="77777777" w:rsidR="002A59AB" w:rsidRPr="00195C37" w:rsidRDefault="008554F7" w:rsidP="007D4E8F">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(F. Carra/EN-MME, A. Lechner/EN-STI): Update expected energy deposition in case of an asynchronous beam dump and an injection error for the relevant collimator materials.</w:t>
      </w:r>
    </w:p>
    <w:p w14:paraId="71BD8E6D" w14:textId="662D3CEF" w:rsidR="00A04DDF" w:rsidRPr="00195C37" w:rsidRDefault="002A59AB" w:rsidP="007D4E8F">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(F. Carra/EN-MME, A. Lechner/EN-STI): Reassess the temperature load on the BPMs in both TCSP jaws in case of an asynchronous beam dump considering the worst-case (type 2) erratic.</w:t>
      </w:r>
    </w:p>
    <w:p w14:paraId="6F962DE8" w14:textId="77777777" w:rsidR="003C6588" w:rsidRDefault="003C6588" w:rsidP="008C14DF">
      <w:pPr>
        <w:pStyle w:val="ListParagraph"/>
        <w:numPr>
          <w:ilvl w:val="0"/>
          <w:numId w:val="10"/>
        </w:numPr>
        <w:jc w:val="both"/>
        <w:rPr>
          <w:rFonts w:asciiTheme="majorHAnsi" w:eastAsia="Times New Roman" w:hAnsiTheme="majorHAnsi" w:cstheme="majorHAnsi"/>
          <w:color w:val="FF0000"/>
          <w:lang w:val="en-GB"/>
        </w:rPr>
      </w:pPr>
      <w:r w:rsidRPr="004E1769">
        <w:rPr>
          <w:rFonts w:asciiTheme="majorHAnsi" w:eastAsia="Times New Roman" w:hAnsiTheme="majorHAnsi" w:cstheme="majorHAnsi"/>
          <w:color w:val="FF0000"/>
          <w:lang w:val="en-GB"/>
        </w:rPr>
        <w:t>Action (A. Rossi/BE-BI, J. Wenninger/BE-OP): Review the necessity to keep the existing SIS interlock on the BBCW PC current.</w:t>
      </w:r>
    </w:p>
    <w:p w14:paraId="3FB67F5D" w14:textId="53A1945C" w:rsidR="002A59AB" w:rsidRPr="00195C37" w:rsidRDefault="002A59AB" w:rsidP="008C14DF">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195C37">
        <w:rPr>
          <w:rFonts w:asciiTheme="majorHAnsi" w:eastAsia="Times New Roman" w:hAnsiTheme="majorHAnsi" w:cstheme="majorHAnsi"/>
          <w:color w:val="FF0000"/>
          <w:lang w:val="en-GB"/>
        </w:rPr>
        <w:t>): Define required qualification tests for the BBCW after a TS and YETS.</w:t>
      </w:r>
    </w:p>
    <w:p w14:paraId="2486020C" w14:textId="418E5347" w:rsidR="002A59AB" w:rsidRPr="00195C37" w:rsidRDefault="002A59AB" w:rsidP="008C14DF">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195C37">
        <w:rPr>
          <w:rFonts w:asciiTheme="majorHAnsi" w:eastAsia="Times New Roman" w:hAnsiTheme="majorHAnsi" w:cstheme="majorHAnsi"/>
          <w:color w:val="FF0000"/>
          <w:lang w:val="en-GB"/>
        </w:rPr>
        <w:t>, M. di Castro/</w:t>
      </w:r>
      <w:r w:rsidRPr="00195C37">
        <w:rPr>
          <w:rFonts w:asciiTheme="majorHAnsi" w:hAnsiTheme="majorHAnsi" w:cstheme="majorHAnsi"/>
          <w:color w:val="FF0000"/>
          <w:lang w:val="en-GB"/>
        </w:rPr>
        <w:t>EN-SMM, EN-STI</w:t>
      </w:r>
      <w:r w:rsidRPr="00195C37">
        <w:rPr>
          <w:rFonts w:asciiTheme="majorHAnsi" w:eastAsia="Times New Roman" w:hAnsiTheme="majorHAnsi" w:cstheme="majorHAnsi"/>
          <w:color w:val="FF0000"/>
          <w:lang w:val="en-GB"/>
        </w:rPr>
        <w:t>): Confirm revalidation procedure for the BBCW after loss of collimator coolant.</w:t>
      </w:r>
    </w:p>
    <w:p w14:paraId="16C78CEA" w14:textId="6F6AB571" w:rsidR="008C14DF" w:rsidRPr="00195C37" w:rsidRDefault="008C14DF" w:rsidP="008C14DF">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195C37">
        <w:rPr>
          <w:rFonts w:asciiTheme="majorHAnsi" w:eastAsia="Times New Roman" w:hAnsiTheme="majorHAnsi" w:cstheme="majorHAnsi"/>
          <w:color w:val="FF0000"/>
          <w:lang w:val="en-GB"/>
        </w:rPr>
        <w:t>, R. Mompo/TE-MPE): Propose safe and reliable solution to force the BBCW user input to the WIC to TRUE in order to resume beam operation without BBCW.</w:t>
      </w:r>
    </w:p>
    <w:p w14:paraId="12765C95" w14:textId="3612A4C3" w:rsidR="00195C37" w:rsidRDefault="00195C37" w:rsidP="00195C37">
      <w:pPr>
        <w:pStyle w:val="ListParagraph"/>
        <w:numPr>
          <w:ilvl w:val="0"/>
          <w:numId w:val="10"/>
        </w:numPr>
        <w:jc w:val="both"/>
        <w:rPr>
          <w:rFonts w:asciiTheme="majorHAnsi" w:eastAsia="Times New Roman" w:hAnsiTheme="majorHAnsi" w:cstheme="majorHAnsi"/>
          <w:color w:val="FF0000"/>
          <w:lang w:val="en-GB"/>
        </w:rPr>
      </w:pPr>
      <w:r w:rsidRPr="00195C37">
        <w:rPr>
          <w:rFonts w:asciiTheme="majorHAnsi" w:eastAsia="Times New Roman" w:hAnsiTheme="majorHAnsi" w:cstheme="majorHAnsi"/>
          <w:color w:val="FF0000"/>
          <w:lang w:val="en-GB"/>
        </w:rPr>
        <w:t>Action (A. Rossi/BE-</w:t>
      </w:r>
      <w:r w:rsidR="002A6EBF">
        <w:rPr>
          <w:rFonts w:asciiTheme="majorHAnsi" w:eastAsia="Times New Roman" w:hAnsiTheme="majorHAnsi" w:cstheme="majorHAnsi"/>
          <w:color w:val="FF0000"/>
          <w:lang w:val="en-GB"/>
        </w:rPr>
        <w:t>BI</w:t>
      </w:r>
      <w:r w:rsidRPr="00195C37">
        <w:rPr>
          <w:rFonts w:asciiTheme="majorHAnsi" w:eastAsia="Times New Roman" w:hAnsiTheme="majorHAnsi" w:cstheme="majorHAnsi"/>
          <w:color w:val="FF0000"/>
          <w:lang w:val="en-GB"/>
        </w:rPr>
        <w:t>): Update and circulate the procedure for “BBCW Commissioning and Revalidation after Failure Recovery” and then upload it on EDMS for approval.</w:t>
      </w:r>
    </w:p>
    <w:p w14:paraId="3183CCF6" w14:textId="1F82A3F7" w:rsidR="003C6588" w:rsidRPr="00195C37" w:rsidRDefault="003C6588" w:rsidP="00195C37">
      <w:pPr>
        <w:pStyle w:val="ListParagraph"/>
        <w:numPr>
          <w:ilvl w:val="0"/>
          <w:numId w:val="10"/>
        </w:numPr>
        <w:jc w:val="both"/>
        <w:rPr>
          <w:rFonts w:asciiTheme="majorHAnsi" w:eastAsia="Times New Roman" w:hAnsiTheme="majorHAnsi" w:cstheme="majorHAnsi"/>
          <w:color w:val="FF0000"/>
          <w:lang w:val="en-GB"/>
        </w:rPr>
      </w:pPr>
      <w:r w:rsidRPr="00AA5C73">
        <w:rPr>
          <w:rFonts w:asciiTheme="majorHAnsi" w:eastAsia="Times New Roman" w:hAnsiTheme="majorHAnsi" w:cstheme="majorHAnsi"/>
          <w:color w:val="FF0000"/>
          <w:lang w:val="en-GB"/>
        </w:rPr>
        <w:t>Action (Y. Papaphilippou/BE-ABP, G. Sterbini/BE-ABP</w:t>
      </w:r>
      <w:r>
        <w:rPr>
          <w:rFonts w:asciiTheme="majorHAnsi" w:eastAsia="Times New Roman" w:hAnsiTheme="majorHAnsi" w:cstheme="majorHAnsi"/>
          <w:color w:val="FF0000"/>
          <w:lang w:val="en-GB"/>
        </w:rPr>
        <w:t>)</w:t>
      </w:r>
      <w:r w:rsidRPr="00AA5C73">
        <w:rPr>
          <w:rFonts w:asciiTheme="majorHAnsi" w:eastAsia="Times New Roman" w:hAnsiTheme="majorHAnsi" w:cstheme="majorHAnsi"/>
          <w:color w:val="FF0000"/>
          <w:lang w:val="en-GB"/>
        </w:rPr>
        <w:t>: Evaluate together with the LPC the potential effect of BBCW operation on luminosity and luminous region.</w:t>
      </w:r>
    </w:p>
    <w:p w14:paraId="1956C5FF" w14:textId="37CBC8FB" w:rsidR="00195C37" w:rsidRPr="00195C37" w:rsidRDefault="00A52C78" w:rsidP="00195C37">
      <w:pPr>
        <w:pStyle w:val="ListParagraph"/>
        <w:numPr>
          <w:ilvl w:val="0"/>
          <w:numId w:val="10"/>
        </w:numPr>
        <w:jc w:val="both"/>
        <w:rPr>
          <w:rFonts w:asciiTheme="majorHAnsi" w:eastAsia="Times New Roman" w:hAnsiTheme="majorHAnsi" w:cstheme="majorHAnsi"/>
          <w:color w:val="FF0000"/>
          <w:lang w:val="en-GB"/>
        </w:rPr>
      </w:pPr>
      <w:r w:rsidRPr="005E1406">
        <w:rPr>
          <w:rFonts w:asciiTheme="majorHAnsi" w:eastAsia="Times New Roman" w:hAnsiTheme="majorHAnsi" w:cstheme="majorHAnsi"/>
          <w:color w:val="FF0000"/>
          <w:lang w:val="en-GB"/>
        </w:rPr>
        <w:t xml:space="preserve">Action (G. Sterbini/BE-ABP, S. Redaelli/BE-ABP, </w:t>
      </w:r>
      <w:r>
        <w:rPr>
          <w:rFonts w:asciiTheme="majorHAnsi" w:eastAsia="Times New Roman" w:hAnsiTheme="majorHAnsi" w:cstheme="majorHAnsi"/>
          <w:color w:val="FF0000"/>
          <w:lang w:val="en-GB"/>
        </w:rPr>
        <w:t>J. Wenninger</w:t>
      </w:r>
      <w:r w:rsidRPr="005E1406">
        <w:rPr>
          <w:rFonts w:asciiTheme="majorHAnsi" w:eastAsia="Times New Roman" w:hAnsiTheme="majorHAnsi" w:cstheme="majorHAnsi"/>
          <w:color w:val="FF0000"/>
          <w:lang w:val="en-GB"/>
        </w:rPr>
        <w:t xml:space="preserve">/BE-OP): Evaluate the </w:t>
      </w:r>
      <w:r>
        <w:rPr>
          <w:rFonts w:asciiTheme="majorHAnsi" w:eastAsia="Times New Roman" w:hAnsiTheme="majorHAnsi" w:cstheme="majorHAnsi"/>
          <w:color w:val="FF0000"/>
          <w:lang w:val="en-GB"/>
        </w:rPr>
        <w:t xml:space="preserve">potential gain and </w:t>
      </w:r>
      <w:r w:rsidRPr="005E1406">
        <w:rPr>
          <w:rFonts w:asciiTheme="majorHAnsi" w:eastAsia="Times New Roman" w:hAnsiTheme="majorHAnsi" w:cstheme="majorHAnsi"/>
          <w:color w:val="FF0000"/>
          <w:lang w:val="en-GB"/>
        </w:rPr>
        <w:t>feasibility of evaluat</w:t>
      </w:r>
      <w:r>
        <w:rPr>
          <w:rFonts w:asciiTheme="majorHAnsi" w:eastAsia="Times New Roman" w:hAnsiTheme="majorHAnsi" w:cstheme="majorHAnsi"/>
          <w:color w:val="FF0000"/>
          <w:lang w:val="en-GB"/>
        </w:rPr>
        <w:t>ing</w:t>
      </w:r>
      <w:r w:rsidRPr="005E1406">
        <w:rPr>
          <w:rFonts w:asciiTheme="majorHAnsi" w:eastAsia="Times New Roman" w:hAnsiTheme="majorHAnsi" w:cstheme="majorHAnsi"/>
          <w:color w:val="FF0000"/>
          <w:lang w:val="en-GB"/>
        </w:rPr>
        <w:t xml:space="preserve"> the beam orbit at the collimator BPMs before </w:t>
      </w:r>
      <w:r>
        <w:rPr>
          <w:rFonts w:asciiTheme="majorHAnsi" w:eastAsia="Times New Roman" w:hAnsiTheme="majorHAnsi" w:cstheme="majorHAnsi"/>
          <w:color w:val="FF0000"/>
          <w:lang w:val="en-GB"/>
        </w:rPr>
        <w:t xml:space="preserve">starting </w:t>
      </w:r>
      <w:r w:rsidRPr="005E1406">
        <w:rPr>
          <w:rFonts w:asciiTheme="majorHAnsi" w:eastAsia="Times New Roman" w:hAnsiTheme="majorHAnsi" w:cstheme="majorHAnsi"/>
          <w:color w:val="FF0000"/>
          <w:lang w:val="en-GB"/>
        </w:rPr>
        <w:t>the ramp-up of the BBLR wire current and issu</w:t>
      </w:r>
      <w:r>
        <w:rPr>
          <w:rFonts w:asciiTheme="majorHAnsi" w:eastAsia="Times New Roman" w:hAnsiTheme="majorHAnsi" w:cstheme="majorHAnsi"/>
          <w:color w:val="FF0000"/>
          <w:lang w:val="en-GB"/>
        </w:rPr>
        <w:t>ing</w:t>
      </w:r>
      <w:r w:rsidRPr="005E1406">
        <w:rPr>
          <w:rFonts w:asciiTheme="majorHAnsi" w:eastAsia="Times New Roman" w:hAnsiTheme="majorHAnsi" w:cstheme="majorHAnsi"/>
          <w:color w:val="FF0000"/>
          <w:lang w:val="en-GB"/>
        </w:rPr>
        <w:t xml:space="preserve"> a warning if required.</w:t>
      </w:r>
    </w:p>
    <w:sectPr w:rsidR="00195C37" w:rsidRPr="00195C37" w:rsidSect="00EC6E3B">
      <w:headerReference w:type="even" r:id="rId17"/>
      <w:headerReference w:type="default" r:id="rId18"/>
      <w:footerReference w:type="even" r:id="rId19"/>
      <w:footerReference w:type="default" r:id="rId20"/>
      <w:headerReference w:type="first" r:id="rId21"/>
      <w:footerReference w:type="first" r:id="rId22"/>
      <w:pgSz w:w="11906" w:h="16838"/>
      <w:pgMar w:top="1440" w:right="936" w:bottom="1440" w:left="936" w:header="708" w:footer="708"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08C7D" w16cid:durableId="22A3AC0E"/>
  <w16cid:commentId w16cid:paraId="19E71E1F" w16cid:durableId="22A97E68"/>
  <w16cid:commentId w16cid:paraId="52A35F92" w16cid:durableId="22A97B67"/>
  <w16cid:commentId w16cid:paraId="262955BC" w16cid:durableId="22A97B68"/>
  <w16cid:commentId w16cid:paraId="7E32871A" w16cid:durableId="22A3AC0F"/>
  <w16cid:commentId w16cid:paraId="2316E82C" w16cid:durableId="22A97B6A"/>
  <w16cid:commentId w16cid:paraId="3262CF0B" w16cid:durableId="22A3AC10"/>
  <w16cid:commentId w16cid:paraId="23C59FBA" w16cid:durableId="22A3AC11"/>
  <w16cid:commentId w16cid:paraId="47EBC44C" w16cid:durableId="22A3AC12"/>
  <w16cid:commentId w16cid:paraId="29AFF453" w16cid:durableId="22A3AC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D468" w14:textId="77777777" w:rsidR="00932BB8" w:rsidRDefault="00932BB8">
      <w:r>
        <w:separator/>
      </w:r>
    </w:p>
  </w:endnote>
  <w:endnote w:type="continuationSeparator" w:id="0">
    <w:p w14:paraId="17E45793" w14:textId="77777777" w:rsidR="00932BB8" w:rsidRDefault="0093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07FC" w14:textId="77777777" w:rsidR="006427E0" w:rsidRDefault="0064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0844" w14:textId="77777777" w:rsidR="00FF5348" w:rsidRDefault="00FF5348">
    <w:pPr>
      <w:pStyle w:val="Footer"/>
      <w:ind w:right="360"/>
    </w:pPr>
    <w:r>
      <w:rPr>
        <w:noProof/>
        <w:lang w:val="en-GB" w:eastAsia="en-GB"/>
      </w:rPr>
      <mc:AlternateContent>
        <mc:Choice Requires="wps">
          <w:drawing>
            <wp:anchor distT="0" distB="0" distL="0" distR="0" simplePos="0" relativeHeight="4" behindDoc="1" locked="0" layoutInCell="1" allowOverlap="1" wp14:anchorId="3BA12277" wp14:editId="2FB40792">
              <wp:simplePos x="0" y="0"/>
              <wp:positionH relativeFrom="margin">
                <wp:align>right</wp:align>
              </wp:positionH>
              <wp:positionV relativeFrom="paragraph">
                <wp:posOffset>635</wp:posOffset>
              </wp:positionV>
              <wp:extent cx="88265" cy="177800"/>
              <wp:effectExtent l="0" t="0" r="0" b="0"/>
              <wp:wrapSquare wrapText="largest"/>
              <wp:docPr id="1" name="Cadre1"/>
              <wp:cNvGraphicFramePr/>
              <a:graphic xmlns:a="http://schemas.openxmlformats.org/drawingml/2006/main">
                <a:graphicData uri="http://schemas.microsoft.com/office/word/2010/wordprocessingShape">
                  <wps:wsp>
                    <wps:cNvSpPr/>
                    <wps:spPr>
                      <a:xfrm>
                        <a:off x="0" y="0"/>
                        <a:ext cx="8748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28934BCD" w14:textId="6FD2F963" w:rsidR="00FF5348" w:rsidRDefault="00FF5348">
                          <w:pPr>
                            <w:pStyle w:val="Footer"/>
                          </w:pPr>
                          <w:r>
                            <w:rPr>
                              <w:rStyle w:val="PageNumber"/>
                              <w:color w:val="000000"/>
                            </w:rPr>
                            <w:fldChar w:fldCharType="begin"/>
                          </w:r>
                          <w:r>
                            <w:rPr>
                              <w:rStyle w:val="PageNumber"/>
                            </w:rPr>
                            <w:instrText>PAGE</w:instrText>
                          </w:r>
                          <w:r>
                            <w:rPr>
                              <w:rStyle w:val="PageNumber"/>
                            </w:rPr>
                            <w:fldChar w:fldCharType="separate"/>
                          </w:r>
                          <w:r w:rsidR="00695F0E">
                            <w:rPr>
                              <w:rStyle w:val="PageNumber"/>
                              <w:noProof/>
                            </w:rPr>
                            <w:t>7</w:t>
                          </w:r>
                          <w:r>
                            <w:rPr>
                              <w:rStyle w:val="PageNumber"/>
                            </w:rPr>
                            <w:fldChar w:fldCharType="end"/>
                          </w:r>
                        </w:p>
                      </w:txbxContent>
                    </wps:txbx>
                    <wps:bodyPr lIns="0" tIns="0" rIns="0" bIns="0">
                      <a:spAutoFit/>
                    </wps:bodyPr>
                  </wps:wsp>
                </a:graphicData>
              </a:graphic>
            </wp:anchor>
          </w:drawing>
        </mc:Choice>
        <mc:Fallback>
          <w:pict>
            <v:rect w14:anchorId="3BA12277" id="Cadre1" o:spid="_x0000_s1026" style="position:absolute;margin-left:-44.25pt;margin-top:.05pt;width:6.95pt;height:14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" filled="f" stroked="f">
              <v:textbox style="mso-fit-shape-to-text:t" inset="0,0,0,0">
                <w:txbxContent>
                  <w:p w14:paraId="28934BCD" w14:textId="6FD2F963" w:rsidR="00FF5348" w:rsidRDefault="00FF5348">
                    <w:pPr>
                      <w:pStyle w:val="Footer"/>
                    </w:pPr>
                    <w:r>
                      <w:rPr>
                        <w:rStyle w:val="PageNumber"/>
                        <w:color w:val="000000"/>
                      </w:rPr>
                      <w:fldChar w:fldCharType="begin"/>
                    </w:r>
                    <w:r>
                      <w:rPr>
                        <w:rStyle w:val="PageNumber"/>
                      </w:rPr>
                      <w:instrText>PAGE</w:instrText>
                    </w:r>
                    <w:r>
                      <w:rPr>
                        <w:rStyle w:val="PageNumber"/>
                      </w:rPr>
                      <w:fldChar w:fldCharType="separate"/>
                    </w:r>
                    <w:r w:rsidR="00695F0E">
                      <w:rPr>
                        <w:rStyle w:val="PageNumber"/>
                        <w:noProof/>
                      </w:rPr>
                      <w:t>7</w:t>
                    </w:r>
                    <w:r>
                      <w:rPr>
                        <w:rStyle w:val="PageNumber"/>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2250" w14:textId="77777777" w:rsidR="006427E0" w:rsidRDefault="006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0A14" w14:textId="77777777" w:rsidR="00932BB8" w:rsidRDefault="00932BB8">
      <w:r>
        <w:separator/>
      </w:r>
    </w:p>
  </w:footnote>
  <w:footnote w:type="continuationSeparator" w:id="0">
    <w:p w14:paraId="746EE6A8" w14:textId="77777777" w:rsidR="00932BB8" w:rsidRDefault="0093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47A" w14:textId="77777777" w:rsidR="006427E0" w:rsidRDefault="0064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F050" w14:textId="5C17BC8C" w:rsidR="00FF5348" w:rsidRDefault="00FF5348" w:rsidP="00930A42">
    <w:r>
      <w:t>193</w:t>
    </w:r>
    <w:r>
      <w:rPr>
        <w:vertAlign w:val="superscript"/>
      </w:rPr>
      <w:t>rd</w:t>
    </w:r>
    <w:r>
      <w:t xml:space="preserve"> MPP Meeting, 19.06.2020</w:t>
    </w:r>
    <w:r>
      <w:tab/>
    </w:r>
    <w:r>
      <w:tab/>
    </w:r>
    <w:r>
      <w:tab/>
    </w:r>
    <w:r>
      <w:tab/>
    </w:r>
    <w:r>
      <w:tab/>
    </w:r>
    <w:r>
      <w:tab/>
    </w:r>
    <w:r w:rsidR="00224B3A">
      <w:tab/>
    </w:r>
    <w:r w:rsidR="00224B3A">
      <w:tab/>
    </w:r>
    <w:r>
      <w:t>C. Wiesner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BF9E" w14:textId="77777777" w:rsidR="006427E0" w:rsidRDefault="0064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24C"/>
    <w:multiLevelType w:val="hybridMultilevel"/>
    <w:tmpl w:val="39444ECC"/>
    <w:lvl w:ilvl="0" w:tplc="814A6852">
      <w:start w:val="1"/>
      <w:numFmt w:val="bullet"/>
      <w:lvlText w:val=""/>
      <w:lvlJc w:val="left"/>
      <w:pPr>
        <w:tabs>
          <w:tab w:val="num" w:pos="720"/>
        </w:tabs>
        <w:ind w:left="720" w:hanging="360"/>
      </w:pPr>
      <w:rPr>
        <w:rFonts w:ascii="Wingdings" w:hAnsi="Wingdings" w:hint="default"/>
      </w:rPr>
    </w:lvl>
    <w:lvl w:ilvl="1" w:tplc="826AB89C">
      <w:start w:val="270"/>
      <w:numFmt w:val="bullet"/>
      <w:lvlText w:val=""/>
      <w:lvlJc w:val="left"/>
      <w:pPr>
        <w:tabs>
          <w:tab w:val="num" w:pos="1440"/>
        </w:tabs>
        <w:ind w:left="1440" w:hanging="360"/>
      </w:pPr>
      <w:rPr>
        <w:rFonts w:ascii="Wingdings" w:hAnsi="Wingdings" w:hint="default"/>
      </w:rPr>
    </w:lvl>
    <w:lvl w:ilvl="2" w:tplc="CF9C308A" w:tentative="1">
      <w:start w:val="1"/>
      <w:numFmt w:val="bullet"/>
      <w:lvlText w:val=""/>
      <w:lvlJc w:val="left"/>
      <w:pPr>
        <w:tabs>
          <w:tab w:val="num" w:pos="2160"/>
        </w:tabs>
        <w:ind w:left="2160" w:hanging="360"/>
      </w:pPr>
      <w:rPr>
        <w:rFonts w:ascii="Wingdings" w:hAnsi="Wingdings" w:hint="default"/>
      </w:rPr>
    </w:lvl>
    <w:lvl w:ilvl="3" w:tplc="8B0492AE" w:tentative="1">
      <w:start w:val="1"/>
      <w:numFmt w:val="bullet"/>
      <w:lvlText w:val=""/>
      <w:lvlJc w:val="left"/>
      <w:pPr>
        <w:tabs>
          <w:tab w:val="num" w:pos="2880"/>
        </w:tabs>
        <w:ind w:left="2880" w:hanging="360"/>
      </w:pPr>
      <w:rPr>
        <w:rFonts w:ascii="Wingdings" w:hAnsi="Wingdings" w:hint="default"/>
      </w:rPr>
    </w:lvl>
    <w:lvl w:ilvl="4" w:tplc="B53646D4" w:tentative="1">
      <w:start w:val="1"/>
      <w:numFmt w:val="bullet"/>
      <w:lvlText w:val=""/>
      <w:lvlJc w:val="left"/>
      <w:pPr>
        <w:tabs>
          <w:tab w:val="num" w:pos="3600"/>
        </w:tabs>
        <w:ind w:left="3600" w:hanging="360"/>
      </w:pPr>
      <w:rPr>
        <w:rFonts w:ascii="Wingdings" w:hAnsi="Wingdings" w:hint="default"/>
      </w:rPr>
    </w:lvl>
    <w:lvl w:ilvl="5" w:tplc="91A4DE76" w:tentative="1">
      <w:start w:val="1"/>
      <w:numFmt w:val="bullet"/>
      <w:lvlText w:val=""/>
      <w:lvlJc w:val="left"/>
      <w:pPr>
        <w:tabs>
          <w:tab w:val="num" w:pos="4320"/>
        </w:tabs>
        <w:ind w:left="4320" w:hanging="360"/>
      </w:pPr>
      <w:rPr>
        <w:rFonts w:ascii="Wingdings" w:hAnsi="Wingdings" w:hint="default"/>
      </w:rPr>
    </w:lvl>
    <w:lvl w:ilvl="6" w:tplc="D1320D88" w:tentative="1">
      <w:start w:val="1"/>
      <w:numFmt w:val="bullet"/>
      <w:lvlText w:val=""/>
      <w:lvlJc w:val="left"/>
      <w:pPr>
        <w:tabs>
          <w:tab w:val="num" w:pos="5040"/>
        </w:tabs>
        <w:ind w:left="5040" w:hanging="360"/>
      </w:pPr>
      <w:rPr>
        <w:rFonts w:ascii="Wingdings" w:hAnsi="Wingdings" w:hint="default"/>
      </w:rPr>
    </w:lvl>
    <w:lvl w:ilvl="7" w:tplc="69E62E9A" w:tentative="1">
      <w:start w:val="1"/>
      <w:numFmt w:val="bullet"/>
      <w:lvlText w:val=""/>
      <w:lvlJc w:val="left"/>
      <w:pPr>
        <w:tabs>
          <w:tab w:val="num" w:pos="5760"/>
        </w:tabs>
        <w:ind w:left="5760" w:hanging="360"/>
      </w:pPr>
      <w:rPr>
        <w:rFonts w:ascii="Wingdings" w:hAnsi="Wingdings" w:hint="default"/>
      </w:rPr>
    </w:lvl>
    <w:lvl w:ilvl="8" w:tplc="349243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06189"/>
    <w:multiLevelType w:val="hybridMultilevel"/>
    <w:tmpl w:val="39FA9C52"/>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080"/>
        </w:tabs>
        <w:ind w:left="1080" w:hanging="360"/>
      </w:pPr>
      <w:rPr>
        <w:rFonts w:hint="default"/>
      </w:rPr>
    </w:lvl>
    <w:lvl w:ilvl="2" w:tplc="08090011">
      <w:start w:val="1"/>
      <w:numFmt w:val="decimal"/>
      <w:lvlText w:val="%3)"/>
      <w:lvlJc w:val="left"/>
      <w:pPr>
        <w:tabs>
          <w:tab w:val="num" w:pos="1800"/>
        </w:tabs>
        <w:ind w:left="1800" w:hanging="360"/>
      </w:pPr>
      <w:rPr>
        <w:rFonts w:hint="default"/>
      </w:rPr>
    </w:lvl>
    <w:lvl w:ilvl="3" w:tplc="5628BC96">
      <w:start w:val="1"/>
      <w:numFmt w:val="bullet"/>
      <w:lvlText w:val="•"/>
      <w:lvlJc w:val="left"/>
      <w:pPr>
        <w:tabs>
          <w:tab w:val="num" w:pos="2520"/>
        </w:tabs>
        <w:ind w:left="2520" w:hanging="360"/>
      </w:pPr>
      <w:rPr>
        <w:rFonts w:ascii="Arial" w:hAnsi="Arial" w:hint="default"/>
      </w:rPr>
    </w:lvl>
    <w:lvl w:ilvl="4" w:tplc="6200FB0E">
      <w:start w:val="1"/>
      <w:numFmt w:val="bullet"/>
      <w:lvlText w:val="•"/>
      <w:lvlJc w:val="left"/>
      <w:pPr>
        <w:tabs>
          <w:tab w:val="num" w:pos="3240"/>
        </w:tabs>
        <w:ind w:left="3240" w:hanging="360"/>
      </w:pPr>
      <w:rPr>
        <w:rFonts w:ascii="Arial" w:hAnsi="Arial" w:hint="default"/>
      </w:rPr>
    </w:lvl>
    <w:lvl w:ilvl="5" w:tplc="E5EE5ECC" w:tentative="1">
      <w:start w:val="1"/>
      <w:numFmt w:val="bullet"/>
      <w:lvlText w:val="•"/>
      <w:lvlJc w:val="left"/>
      <w:pPr>
        <w:tabs>
          <w:tab w:val="num" w:pos="3960"/>
        </w:tabs>
        <w:ind w:left="3960" w:hanging="360"/>
      </w:pPr>
      <w:rPr>
        <w:rFonts w:ascii="Arial" w:hAnsi="Arial" w:hint="default"/>
      </w:rPr>
    </w:lvl>
    <w:lvl w:ilvl="6" w:tplc="4EC2FE96" w:tentative="1">
      <w:start w:val="1"/>
      <w:numFmt w:val="bullet"/>
      <w:lvlText w:val="•"/>
      <w:lvlJc w:val="left"/>
      <w:pPr>
        <w:tabs>
          <w:tab w:val="num" w:pos="4680"/>
        </w:tabs>
        <w:ind w:left="4680" w:hanging="360"/>
      </w:pPr>
      <w:rPr>
        <w:rFonts w:ascii="Arial" w:hAnsi="Arial" w:hint="default"/>
      </w:rPr>
    </w:lvl>
    <w:lvl w:ilvl="7" w:tplc="4B3492B0" w:tentative="1">
      <w:start w:val="1"/>
      <w:numFmt w:val="bullet"/>
      <w:lvlText w:val="•"/>
      <w:lvlJc w:val="left"/>
      <w:pPr>
        <w:tabs>
          <w:tab w:val="num" w:pos="5400"/>
        </w:tabs>
        <w:ind w:left="5400" w:hanging="360"/>
      </w:pPr>
      <w:rPr>
        <w:rFonts w:ascii="Arial" w:hAnsi="Arial" w:hint="default"/>
      </w:rPr>
    </w:lvl>
    <w:lvl w:ilvl="8" w:tplc="1116BB5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2B5529D"/>
    <w:multiLevelType w:val="hybridMultilevel"/>
    <w:tmpl w:val="44700BB2"/>
    <w:lvl w:ilvl="0" w:tplc="F6746526">
      <w:start w:val="1"/>
      <w:numFmt w:val="bullet"/>
      <w:lvlText w:val="•"/>
      <w:lvlJc w:val="left"/>
      <w:pPr>
        <w:tabs>
          <w:tab w:val="num" w:pos="720"/>
        </w:tabs>
        <w:ind w:left="720" w:hanging="360"/>
      </w:pPr>
      <w:rPr>
        <w:rFonts w:ascii="Arial" w:hAnsi="Arial" w:hint="default"/>
      </w:rPr>
    </w:lvl>
    <w:lvl w:ilvl="1" w:tplc="E06C43E0" w:tentative="1">
      <w:start w:val="1"/>
      <w:numFmt w:val="bullet"/>
      <w:lvlText w:val="•"/>
      <w:lvlJc w:val="left"/>
      <w:pPr>
        <w:tabs>
          <w:tab w:val="num" w:pos="1440"/>
        </w:tabs>
        <w:ind w:left="1440" w:hanging="360"/>
      </w:pPr>
      <w:rPr>
        <w:rFonts w:ascii="Arial" w:hAnsi="Arial" w:hint="default"/>
      </w:rPr>
    </w:lvl>
    <w:lvl w:ilvl="2" w:tplc="6B96BA5E" w:tentative="1">
      <w:start w:val="1"/>
      <w:numFmt w:val="bullet"/>
      <w:lvlText w:val="•"/>
      <w:lvlJc w:val="left"/>
      <w:pPr>
        <w:tabs>
          <w:tab w:val="num" w:pos="2160"/>
        </w:tabs>
        <w:ind w:left="2160" w:hanging="360"/>
      </w:pPr>
      <w:rPr>
        <w:rFonts w:ascii="Arial" w:hAnsi="Arial" w:hint="default"/>
      </w:rPr>
    </w:lvl>
    <w:lvl w:ilvl="3" w:tplc="57364430" w:tentative="1">
      <w:start w:val="1"/>
      <w:numFmt w:val="bullet"/>
      <w:lvlText w:val="•"/>
      <w:lvlJc w:val="left"/>
      <w:pPr>
        <w:tabs>
          <w:tab w:val="num" w:pos="2880"/>
        </w:tabs>
        <w:ind w:left="2880" w:hanging="360"/>
      </w:pPr>
      <w:rPr>
        <w:rFonts w:ascii="Arial" w:hAnsi="Arial" w:hint="default"/>
      </w:rPr>
    </w:lvl>
    <w:lvl w:ilvl="4" w:tplc="791A7E3E" w:tentative="1">
      <w:start w:val="1"/>
      <w:numFmt w:val="bullet"/>
      <w:lvlText w:val="•"/>
      <w:lvlJc w:val="left"/>
      <w:pPr>
        <w:tabs>
          <w:tab w:val="num" w:pos="3600"/>
        </w:tabs>
        <w:ind w:left="3600" w:hanging="360"/>
      </w:pPr>
      <w:rPr>
        <w:rFonts w:ascii="Arial" w:hAnsi="Arial" w:hint="default"/>
      </w:rPr>
    </w:lvl>
    <w:lvl w:ilvl="5" w:tplc="7696FE7C" w:tentative="1">
      <w:start w:val="1"/>
      <w:numFmt w:val="bullet"/>
      <w:lvlText w:val="•"/>
      <w:lvlJc w:val="left"/>
      <w:pPr>
        <w:tabs>
          <w:tab w:val="num" w:pos="4320"/>
        </w:tabs>
        <w:ind w:left="4320" w:hanging="360"/>
      </w:pPr>
      <w:rPr>
        <w:rFonts w:ascii="Arial" w:hAnsi="Arial" w:hint="default"/>
      </w:rPr>
    </w:lvl>
    <w:lvl w:ilvl="6" w:tplc="A78C20FA" w:tentative="1">
      <w:start w:val="1"/>
      <w:numFmt w:val="bullet"/>
      <w:lvlText w:val="•"/>
      <w:lvlJc w:val="left"/>
      <w:pPr>
        <w:tabs>
          <w:tab w:val="num" w:pos="5040"/>
        </w:tabs>
        <w:ind w:left="5040" w:hanging="360"/>
      </w:pPr>
      <w:rPr>
        <w:rFonts w:ascii="Arial" w:hAnsi="Arial" w:hint="default"/>
      </w:rPr>
    </w:lvl>
    <w:lvl w:ilvl="7" w:tplc="6D826BDC" w:tentative="1">
      <w:start w:val="1"/>
      <w:numFmt w:val="bullet"/>
      <w:lvlText w:val="•"/>
      <w:lvlJc w:val="left"/>
      <w:pPr>
        <w:tabs>
          <w:tab w:val="num" w:pos="5760"/>
        </w:tabs>
        <w:ind w:left="5760" w:hanging="360"/>
      </w:pPr>
      <w:rPr>
        <w:rFonts w:ascii="Arial" w:hAnsi="Arial" w:hint="default"/>
      </w:rPr>
    </w:lvl>
    <w:lvl w:ilvl="8" w:tplc="7520D3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11AA1"/>
    <w:multiLevelType w:val="hybridMultilevel"/>
    <w:tmpl w:val="7DF48716"/>
    <w:lvl w:ilvl="0" w:tplc="564044EC">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E6665"/>
    <w:multiLevelType w:val="hybridMultilevel"/>
    <w:tmpl w:val="86D4DF94"/>
    <w:lvl w:ilvl="0" w:tplc="08090001">
      <w:start w:val="1"/>
      <w:numFmt w:val="bullet"/>
      <w:lvlText w:val=""/>
      <w:lvlJc w:val="left"/>
      <w:pPr>
        <w:ind w:left="720" w:hanging="360"/>
      </w:pPr>
      <w:rPr>
        <w:rFonts w:ascii="Symbol" w:hAnsi="Symbol" w:hint="default"/>
      </w:rPr>
    </w:lvl>
    <w:lvl w:ilvl="1" w:tplc="E6CE2EAC">
      <w:start w:val="1"/>
      <w:numFmt w:val="bullet"/>
      <w:lvlText w:val="o"/>
      <w:lvlJc w:val="left"/>
      <w:pPr>
        <w:ind w:left="1440" w:hanging="360"/>
      </w:pPr>
      <w:rPr>
        <w:rFonts w:ascii="Courier New" w:hAnsi="Courier New" w:cs="Courier New" w:hint="default"/>
        <w:color w:val="FF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61C59"/>
    <w:multiLevelType w:val="hybridMultilevel"/>
    <w:tmpl w:val="92F68AD0"/>
    <w:lvl w:ilvl="0" w:tplc="C81683B6">
      <w:start w:val="1"/>
      <w:numFmt w:val="bullet"/>
      <w:lvlText w:val="•"/>
      <w:lvlJc w:val="left"/>
      <w:pPr>
        <w:tabs>
          <w:tab w:val="num" w:pos="720"/>
        </w:tabs>
        <w:ind w:left="720" w:hanging="360"/>
      </w:pPr>
      <w:rPr>
        <w:rFonts w:ascii="Arial" w:hAnsi="Arial" w:hint="default"/>
      </w:rPr>
    </w:lvl>
    <w:lvl w:ilvl="1" w:tplc="3FB44020" w:tentative="1">
      <w:start w:val="1"/>
      <w:numFmt w:val="bullet"/>
      <w:lvlText w:val="•"/>
      <w:lvlJc w:val="left"/>
      <w:pPr>
        <w:tabs>
          <w:tab w:val="num" w:pos="1440"/>
        </w:tabs>
        <w:ind w:left="1440" w:hanging="360"/>
      </w:pPr>
      <w:rPr>
        <w:rFonts w:ascii="Arial" w:hAnsi="Arial" w:hint="default"/>
      </w:rPr>
    </w:lvl>
    <w:lvl w:ilvl="2" w:tplc="7CB6F17C" w:tentative="1">
      <w:start w:val="1"/>
      <w:numFmt w:val="bullet"/>
      <w:lvlText w:val="•"/>
      <w:lvlJc w:val="left"/>
      <w:pPr>
        <w:tabs>
          <w:tab w:val="num" w:pos="2160"/>
        </w:tabs>
        <w:ind w:left="2160" w:hanging="360"/>
      </w:pPr>
      <w:rPr>
        <w:rFonts w:ascii="Arial" w:hAnsi="Arial" w:hint="default"/>
      </w:rPr>
    </w:lvl>
    <w:lvl w:ilvl="3" w:tplc="DCE0FBAC" w:tentative="1">
      <w:start w:val="1"/>
      <w:numFmt w:val="bullet"/>
      <w:lvlText w:val="•"/>
      <w:lvlJc w:val="left"/>
      <w:pPr>
        <w:tabs>
          <w:tab w:val="num" w:pos="2880"/>
        </w:tabs>
        <w:ind w:left="2880" w:hanging="360"/>
      </w:pPr>
      <w:rPr>
        <w:rFonts w:ascii="Arial" w:hAnsi="Arial" w:hint="default"/>
      </w:rPr>
    </w:lvl>
    <w:lvl w:ilvl="4" w:tplc="A2D8BBDE" w:tentative="1">
      <w:start w:val="1"/>
      <w:numFmt w:val="bullet"/>
      <w:lvlText w:val="•"/>
      <w:lvlJc w:val="left"/>
      <w:pPr>
        <w:tabs>
          <w:tab w:val="num" w:pos="3600"/>
        </w:tabs>
        <w:ind w:left="3600" w:hanging="360"/>
      </w:pPr>
      <w:rPr>
        <w:rFonts w:ascii="Arial" w:hAnsi="Arial" w:hint="default"/>
      </w:rPr>
    </w:lvl>
    <w:lvl w:ilvl="5" w:tplc="BABE7DF8" w:tentative="1">
      <w:start w:val="1"/>
      <w:numFmt w:val="bullet"/>
      <w:lvlText w:val="•"/>
      <w:lvlJc w:val="left"/>
      <w:pPr>
        <w:tabs>
          <w:tab w:val="num" w:pos="4320"/>
        </w:tabs>
        <w:ind w:left="4320" w:hanging="360"/>
      </w:pPr>
      <w:rPr>
        <w:rFonts w:ascii="Arial" w:hAnsi="Arial" w:hint="default"/>
      </w:rPr>
    </w:lvl>
    <w:lvl w:ilvl="6" w:tplc="3A66CBD2" w:tentative="1">
      <w:start w:val="1"/>
      <w:numFmt w:val="bullet"/>
      <w:lvlText w:val="•"/>
      <w:lvlJc w:val="left"/>
      <w:pPr>
        <w:tabs>
          <w:tab w:val="num" w:pos="5040"/>
        </w:tabs>
        <w:ind w:left="5040" w:hanging="360"/>
      </w:pPr>
      <w:rPr>
        <w:rFonts w:ascii="Arial" w:hAnsi="Arial" w:hint="default"/>
      </w:rPr>
    </w:lvl>
    <w:lvl w:ilvl="7" w:tplc="B9CC41E2" w:tentative="1">
      <w:start w:val="1"/>
      <w:numFmt w:val="bullet"/>
      <w:lvlText w:val="•"/>
      <w:lvlJc w:val="left"/>
      <w:pPr>
        <w:tabs>
          <w:tab w:val="num" w:pos="5760"/>
        </w:tabs>
        <w:ind w:left="5760" w:hanging="360"/>
      </w:pPr>
      <w:rPr>
        <w:rFonts w:ascii="Arial" w:hAnsi="Arial" w:hint="default"/>
      </w:rPr>
    </w:lvl>
    <w:lvl w:ilvl="8" w:tplc="FAC050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7643B6"/>
    <w:multiLevelType w:val="hybridMultilevel"/>
    <w:tmpl w:val="CD6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23A13"/>
    <w:multiLevelType w:val="multilevel"/>
    <w:tmpl w:val="5776D03C"/>
    <w:lvl w:ilvl="0">
      <w:start w:val="1"/>
      <w:numFmt w:val="decimal"/>
      <w:lvlText w:val="%1"/>
      <w:lvlJc w:val="left"/>
      <w:pPr>
        <w:ind w:left="432" w:hanging="432"/>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5E5C86"/>
    <w:multiLevelType w:val="hybridMultilevel"/>
    <w:tmpl w:val="A670C708"/>
    <w:lvl w:ilvl="0" w:tplc="FEC2F0F6">
      <w:start w:val="1"/>
      <w:numFmt w:val="bullet"/>
      <w:lvlText w:val="•"/>
      <w:lvlJc w:val="left"/>
      <w:pPr>
        <w:tabs>
          <w:tab w:val="num" w:pos="720"/>
        </w:tabs>
        <w:ind w:left="720" w:hanging="360"/>
      </w:pPr>
      <w:rPr>
        <w:rFonts w:ascii="Arial" w:hAnsi="Arial" w:hint="default"/>
      </w:rPr>
    </w:lvl>
    <w:lvl w:ilvl="1" w:tplc="C5FE21A0" w:tentative="1">
      <w:start w:val="1"/>
      <w:numFmt w:val="bullet"/>
      <w:lvlText w:val="•"/>
      <w:lvlJc w:val="left"/>
      <w:pPr>
        <w:tabs>
          <w:tab w:val="num" w:pos="1440"/>
        </w:tabs>
        <w:ind w:left="1440" w:hanging="360"/>
      </w:pPr>
      <w:rPr>
        <w:rFonts w:ascii="Arial" w:hAnsi="Arial" w:hint="default"/>
      </w:rPr>
    </w:lvl>
    <w:lvl w:ilvl="2" w:tplc="791A4DA6" w:tentative="1">
      <w:start w:val="1"/>
      <w:numFmt w:val="bullet"/>
      <w:lvlText w:val="•"/>
      <w:lvlJc w:val="left"/>
      <w:pPr>
        <w:tabs>
          <w:tab w:val="num" w:pos="2160"/>
        </w:tabs>
        <w:ind w:left="2160" w:hanging="360"/>
      </w:pPr>
      <w:rPr>
        <w:rFonts w:ascii="Arial" w:hAnsi="Arial" w:hint="default"/>
      </w:rPr>
    </w:lvl>
    <w:lvl w:ilvl="3" w:tplc="48B24944" w:tentative="1">
      <w:start w:val="1"/>
      <w:numFmt w:val="bullet"/>
      <w:lvlText w:val="•"/>
      <w:lvlJc w:val="left"/>
      <w:pPr>
        <w:tabs>
          <w:tab w:val="num" w:pos="2880"/>
        </w:tabs>
        <w:ind w:left="2880" w:hanging="360"/>
      </w:pPr>
      <w:rPr>
        <w:rFonts w:ascii="Arial" w:hAnsi="Arial" w:hint="default"/>
      </w:rPr>
    </w:lvl>
    <w:lvl w:ilvl="4" w:tplc="1A76983A" w:tentative="1">
      <w:start w:val="1"/>
      <w:numFmt w:val="bullet"/>
      <w:lvlText w:val="•"/>
      <w:lvlJc w:val="left"/>
      <w:pPr>
        <w:tabs>
          <w:tab w:val="num" w:pos="3600"/>
        </w:tabs>
        <w:ind w:left="3600" w:hanging="360"/>
      </w:pPr>
      <w:rPr>
        <w:rFonts w:ascii="Arial" w:hAnsi="Arial" w:hint="default"/>
      </w:rPr>
    </w:lvl>
    <w:lvl w:ilvl="5" w:tplc="88B630EA" w:tentative="1">
      <w:start w:val="1"/>
      <w:numFmt w:val="bullet"/>
      <w:lvlText w:val="•"/>
      <w:lvlJc w:val="left"/>
      <w:pPr>
        <w:tabs>
          <w:tab w:val="num" w:pos="4320"/>
        </w:tabs>
        <w:ind w:left="4320" w:hanging="360"/>
      </w:pPr>
      <w:rPr>
        <w:rFonts w:ascii="Arial" w:hAnsi="Arial" w:hint="default"/>
      </w:rPr>
    </w:lvl>
    <w:lvl w:ilvl="6" w:tplc="070817FC" w:tentative="1">
      <w:start w:val="1"/>
      <w:numFmt w:val="bullet"/>
      <w:lvlText w:val="•"/>
      <w:lvlJc w:val="left"/>
      <w:pPr>
        <w:tabs>
          <w:tab w:val="num" w:pos="5040"/>
        </w:tabs>
        <w:ind w:left="5040" w:hanging="360"/>
      </w:pPr>
      <w:rPr>
        <w:rFonts w:ascii="Arial" w:hAnsi="Arial" w:hint="default"/>
      </w:rPr>
    </w:lvl>
    <w:lvl w:ilvl="7" w:tplc="678E0D70" w:tentative="1">
      <w:start w:val="1"/>
      <w:numFmt w:val="bullet"/>
      <w:lvlText w:val="•"/>
      <w:lvlJc w:val="left"/>
      <w:pPr>
        <w:tabs>
          <w:tab w:val="num" w:pos="5760"/>
        </w:tabs>
        <w:ind w:left="5760" w:hanging="360"/>
      </w:pPr>
      <w:rPr>
        <w:rFonts w:ascii="Arial" w:hAnsi="Arial" w:hint="default"/>
      </w:rPr>
    </w:lvl>
    <w:lvl w:ilvl="8" w:tplc="04B25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B1D2E"/>
    <w:multiLevelType w:val="hybridMultilevel"/>
    <w:tmpl w:val="7572FA9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845DB"/>
    <w:multiLevelType w:val="hybridMultilevel"/>
    <w:tmpl w:val="50DA296A"/>
    <w:lvl w:ilvl="0" w:tplc="514AD922">
      <w:start w:val="1"/>
      <w:numFmt w:val="bullet"/>
      <w:lvlText w:val=""/>
      <w:lvlJc w:val="left"/>
      <w:pPr>
        <w:tabs>
          <w:tab w:val="num" w:pos="720"/>
        </w:tabs>
        <w:ind w:left="720" w:hanging="360"/>
      </w:pPr>
      <w:rPr>
        <w:rFonts w:ascii="Wingdings" w:hAnsi="Wingdings" w:hint="default"/>
      </w:rPr>
    </w:lvl>
    <w:lvl w:ilvl="1" w:tplc="6898FFF0">
      <w:start w:val="270"/>
      <w:numFmt w:val="bullet"/>
      <w:lvlText w:val=""/>
      <w:lvlJc w:val="left"/>
      <w:pPr>
        <w:tabs>
          <w:tab w:val="num" w:pos="1440"/>
        </w:tabs>
        <w:ind w:left="1440" w:hanging="360"/>
      </w:pPr>
      <w:rPr>
        <w:rFonts w:ascii="Wingdings" w:hAnsi="Wingdings" w:hint="default"/>
      </w:rPr>
    </w:lvl>
    <w:lvl w:ilvl="2" w:tplc="257EB350" w:tentative="1">
      <w:start w:val="1"/>
      <w:numFmt w:val="bullet"/>
      <w:lvlText w:val=""/>
      <w:lvlJc w:val="left"/>
      <w:pPr>
        <w:tabs>
          <w:tab w:val="num" w:pos="2160"/>
        </w:tabs>
        <w:ind w:left="2160" w:hanging="360"/>
      </w:pPr>
      <w:rPr>
        <w:rFonts w:ascii="Wingdings" w:hAnsi="Wingdings" w:hint="default"/>
      </w:rPr>
    </w:lvl>
    <w:lvl w:ilvl="3" w:tplc="B348433A" w:tentative="1">
      <w:start w:val="1"/>
      <w:numFmt w:val="bullet"/>
      <w:lvlText w:val=""/>
      <w:lvlJc w:val="left"/>
      <w:pPr>
        <w:tabs>
          <w:tab w:val="num" w:pos="2880"/>
        </w:tabs>
        <w:ind w:left="2880" w:hanging="360"/>
      </w:pPr>
      <w:rPr>
        <w:rFonts w:ascii="Wingdings" w:hAnsi="Wingdings" w:hint="default"/>
      </w:rPr>
    </w:lvl>
    <w:lvl w:ilvl="4" w:tplc="53EA9EB8" w:tentative="1">
      <w:start w:val="1"/>
      <w:numFmt w:val="bullet"/>
      <w:lvlText w:val=""/>
      <w:lvlJc w:val="left"/>
      <w:pPr>
        <w:tabs>
          <w:tab w:val="num" w:pos="3600"/>
        </w:tabs>
        <w:ind w:left="3600" w:hanging="360"/>
      </w:pPr>
      <w:rPr>
        <w:rFonts w:ascii="Wingdings" w:hAnsi="Wingdings" w:hint="default"/>
      </w:rPr>
    </w:lvl>
    <w:lvl w:ilvl="5" w:tplc="77C65CD4" w:tentative="1">
      <w:start w:val="1"/>
      <w:numFmt w:val="bullet"/>
      <w:lvlText w:val=""/>
      <w:lvlJc w:val="left"/>
      <w:pPr>
        <w:tabs>
          <w:tab w:val="num" w:pos="4320"/>
        </w:tabs>
        <w:ind w:left="4320" w:hanging="360"/>
      </w:pPr>
      <w:rPr>
        <w:rFonts w:ascii="Wingdings" w:hAnsi="Wingdings" w:hint="default"/>
      </w:rPr>
    </w:lvl>
    <w:lvl w:ilvl="6" w:tplc="B9881B9C" w:tentative="1">
      <w:start w:val="1"/>
      <w:numFmt w:val="bullet"/>
      <w:lvlText w:val=""/>
      <w:lvlJc w:val="left"/>
      <w:pPr>
        <w:tabs>
          <w:tab w:val="num" w:pos="5040"/>
        </w:tabs>
        <w:ind w:left="5040" w:hanging="360"/>
      </w:pPr>
      <w:rPr>
        <w:rFonts w:ascii="Wingdings" w:hAnsi="Wingdings" w:hint="default"/>
      </w:rPr>
    </w:lvl>
    <w:lvl w:ilvl="7" w:tplc="9A3A378E" w:tentative="1">
      <w:start w:val="1"/>
      <w:numFmt w:val="bullet"/>
      <w:lvlText w:val=""/>
      <w:lvlJc w:val="left"/>
      <w:pPr>
        <w:tabs>
          <w:tab w:val="num" w:pos="5760"/>
        </w:tabs>
        <w:ind w:left="5760" w:hanging="360"/>
      </w:pPr>
      <w:rPr>
        <w:rFonts w:ascii="Wingdings" w:hAnsi="Wingdings" w:hint="default"/>
      </w:rPr>
    </w:lvl>
    <w:lvl w:ilvl="8" w:tplc="8E5492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F1835"/>
    <w:multiLevelType w:val="hybridMultilevel"/>
    <w:tmpl w:val="BE32235C"/>
    <w:lvl w:ilvl="0" w:tplc="CB6095B6">
      <w:start w:val="1"/>
      <w:numFmt w:val="bullet"/>
      <w:lvlText w:val="•"/>
      <w:lvlJc w:val="left"/>
      <w:pPr>
        <w:tabs>
          <w:tab w:val="num" w:pos="720"/>
        </w:tabs>
        <w:ind w:left="720" w:hanging="360"/>
      </w:pPr>
      <w:rPr>
        <w:rFonts w:ascii="Arial" w:hAnsi="Arial" w:hint="default"/>
      </w:rPr>
    </w:lvl>
    <w:lvl w:ilvl="1" w:tplc="E39A4494">
      <w:start w:val="270"/>
      <w:numFmt w:val="bullet"/>
      <w:lvlText w:val="•"/>
      <w:lvlJc w:val="left"/>
      <w:pPr>
        <w:tabs>
          <w:tab w:val="num" w:pos="1440"/>
        </w:tabs>
        <w:ind w:left="1440" w:hanging="360"/>
      </w:pPr>
      <w:rPr>
        <w:rFonts w:ascii="Arial" w:hAnsi="Arial" w:hint="default"/>
      </w:rPr>
    </w:lvl>
    <w:lvl w:ilvl="2" w:tplc="2DE62DCE" w:tentative="1">
      <w:start w:val="1"/>
      <w:numFmt w:val="bullet"/>
      <w:lvlText w:val="•"/>
      <w:lvlJc w:val="left"/>
      <w:pPr>
        <w:tabs>
          <w:tab w:val="num" w:pos="2160"/>
        </w:tabs>
        <w:ind w:left="2160" w:hanging="360"/>
      </w:pPr>
      <w:rPr>
        <w:rFonts w:ascii="Arial" w:hAnsi="Arial" w:hint="default"/>
      </w:rPr>
    </w:lvl>
    <w:lvl w:ilvl="3" w:tplc="C81A1008" w:tentative="1">
      <w:start w:val="1"/>
      <w:numFmt w:val="bullet"/>
      <w:lvlText w:val="•"/>
      <w:lvlJc w:val="left"/>
      <w:pPr>
        <w:tabs>
          <w:tab w:val="num" w:pos="2880"/>
        </w:tabs>
        <w:ind w:left="2880" w:hanging="360"/>
      </w:pPr>
      <w:rPr>
        <w:rFonts w:ascii="Arial" w:hAnsi="Arial" w:hint="default"/>
      </w:rPr>
    </w:lvl>
    <w:lvl w:ilvl="4" w:tplc="6D329F52" w:tentative="1">
      <w:start w:val="1"/>
      <w:numFmt w:val="bullet"/>
      <w:lvlText w:val="•"/>
      <w:lvlJc w:val="left"/>
      <w:pPr>
        <w:tabs>
          <w:tab w:val="num" w:pos="3600"/>
        </w:tabs>
        <w:ind w:left="3600" w:hanging="360"/>
      </w:pPr>
      <w:rPr>
        <w:rFonts w:ascii="Arial" w:hAnsi="Arial" w:hint="default"/>
      </w:rPr>
    </w:lvl>
    <w:lvl w:ilvl="5" w:tplc="ABDA4CD8" w:tentative="1">
      <w:start w:val="1"/>
      <w:numFmt w:val="bullet"/>
      <w:lvlText w:val="•"/>
      <w:lvlJc w:val="left"/>
      <w:pPr>
        <w:tabs>
          <w:tab w:val="num" w:pos="4320"/>
        </w:tabs>
        <w:ind w:left="4320" w:hanging="360"/>
      </w:pPr>
      <w:rPr>
        <w:rFonts w:ascii="Arial" w:hAnsi="Arial" w:hint="default"/>
      </w:rPr>
    </w:lvl>
    <w:lvl w:ilvl="6" w:tplc="8850E4F4" w:tentative="1">
      <w:start w:val="1"/>
      <w:numFmt w:val="bullet"/>
      <w:lvlText w:val="•"/>
      <w:lvlJc w:val="left"/>
      <w:pPr>
        <w:tabs>
          <w:tab w:val="num" w:pos="5040"/>
        </w:tabs>
        <w:ind w:left="5040" w:hanging="360"/>
      </w:pPr>
      <w:rPr>
        <w:rFonts w:ascii="Arial" w:hAnsi="Arial" w:hint="default"/>
      </w:rPr>
    </w:lvl>
    <w:lvl w:ilvl="7" w:tplc="EB4084A6" w:tentative="1">
      <w:start w:val="1"/>
      <w:numFmt w:val="bullet"/>
      <w:lvlText w:val="•"/>
      <w:lvlJc w:val="left"/>
      <w:pPr>
        <w:tabs>
          <w:tab w:val="num" w:pos="5760"/>
        </w:tabs>
        <w:ind w:left="5760" w:hanging="360"/>
      </w:pPr>
      <w:rPr>
        <w:rFonts w:ascii="Arial" w:hAnsi="Arial" w:hint="default"/>
      </w:rPr>
    </w:lvl>
    <w:lvl w:ilvl="8" w:tplc="439077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786B1B"/>
    <w:multiLevelType w:val="hybridMultilevel"/>
    <w:tmpl w:val="947E2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F65DD7"/>
    <w:multiLevelType w:val="hybridMultilevel"/>
    <w:tmpl w:val="60DA29C6"/>
    <w:lvl w:ilvl="0" w:tplc="564044EC">
      <w:start w:val="1"/>
      <w:numFmt w:val="bullet"/>
      <w:lvlText w:val=""/>
      <w:lvlJc w:val="left"/>
      <w:pPr>
        <w:tabs>
          <w:tab w:val="num" w:pos="720"/>
        </w:tabs>
        <w:ind w:left="720" w:hanging="360"/>
      </w:pPr>
      <w:rPr>
        <w:rFonts w:ascii="Wingdings" w:hAnsi="Wingdings" w:hint="default"/>
      </w:rPr>
    </w:lvl>
    <w:lvl w:ilvl="1" w:tplc="88FEF462">
      <w:start w:val="270"/>
      <w:numFmt w:val="bullet"/>
      <w:lvlText w:val=""/>
      <w:lvlJc w:val="left"/>
      <w:pPr>
        <w:tabs>
          <w:tab w:val="num" w:pos="1440"/>
        </w:tabs>
        <w:ind w:left="1440" w:hanging="360"/>
      </w:pPr>
      <w:rPr>
        <w:rFonts w:ascii="Wingdings" w:hAnsi="Wingdings" w:hint="default"/>
      </w:rPr>
    </w:lvl>
    <w:lvl w:ilvl="2" w:tplc="D56AF776">
      <w:start w:val="270"/>
      <w:numFmt w:val="bullet"/>
      <w:lvlText w:val=""/>
      <w:lvlJc w:val="left"/>
      <w:pPr>
        <w:tabs>
          <w:tab w:val="num" w:pos="2160"/>
        </w:tabs>
        <w:ind w:left="2160" w:hanging="360"/>
      </w:pPr>
      <w:rPr>
        <w:rFonts w:ascii="Wingdings" w:hAnsi="Wingdings" w:hint="default"/>
      </w:rPr>
    </w:lvl>
    <w:lvl w:ilvl="3" w:tplc="D4B48F28">
      <w:start w:val="1"/>
      <w:numFmt w:val="bullet"/>
      <w:lvlText w:val=""/>
      <w:lvlJc w:val="left"/>
      <w:pPr>
        <w:ind w:left="2880" w:hanging="360"/>
      </w:pPr>
      <w:rPr>
        <w:rFonts w:ascii="Wingdings" w:eastAsiaTheme="minorEastAsia" w:hAnsi="Wingdings" w:cs="Calibri" w:hint="default"/>
      </w:rPr>
    </w:lvl>
    <w:lvl w:ilvl="4" w:tplc="A4D61A20" w:tentative="1">
      <w:start w:val="1"/>
      <w:numFmt w:val="bullet"/>
      <w:lvlText w:val=""/>
      <w:lvlJc w:val="left"/>
      <w:pPr>
        <w:tabs>
          <w:tab w:val="num" w:pos="3600"/>
        </w:tabs>
        <w:ind w:left="3600" w:hanging="360"/>
      </w:pPr>
      <w:rPr>
        <w:rFonts w:ascii="Wingdings" w:hAnsi="Wingdings" w:hint="default"/>
      </w:rPr>
    </w:lvl>
    <w:lvl w:ilvl="5" w:tplc="BCACAF2A" w:tentative="1">
      <w:start w:val="1"/>
      <w:numFmt w:val="bullet"/>
      <w:lvlText w:val=""/>
      <w:lvlJc w:val="left"/>
      <w:pPr>
        <w:tabs>
          <w:tab w:val="num" w:pos="4320"/>
        </w:tabs>
        <w:ind w:left="4320" w:hanging="360"/>
      </w:pPr>
      <w:rPr>
        <w:rFonts w:ascii="Wingdings" w:hAnsi="Wingdings" w:hint="default"/>
      </w:rPr>
    </w:lvl>
    <w:lvl w:ilvl="6" w:tplc="7902B3AC" w:tentative="1">
      <w:start w:val="1"/>
      <w:numFmt w:val="bullet"/>
      <w:lvlText w:val=""/>
      <w:lvlJc w:val="left"/>
      <w:pPr>
        <w:tabs>
          <w:tab w:val="num" w:pos="5040"/>
        </w:tabs>
        <w:ind w:left="5040" w:hanging="360"/>
      </w:pPr>
      <w:rPr>
        <w:rFonts w:ascii="Wingdings" w:hAnsi="Wingdings" w:hint="default"/>
      </w:rPr>
    </w:lvl>
    <w:lvl w:ilvl="7" w:tplc="81B21820" w:tentative="1">
      <w:start w:val="1"/>
      <w:numFmt w:val="bullet"/>
      <w:lvlText w:val=""/>
      <w:lvlJc w:val="left"/>
      <w:pPr>
        <w:tabs>
          <w:tab w:val="num" w:pos="5760"/>
        </w:tabs>
        <w:ind w:left="5760" w:hanging="360"/>
      </w:pPr>
      <w:rPr>
        <w:rFonts w:ascii="Wingdings" w:hAnsi="Wingdings" w:hint="default"/>
      </w:rPr>
    </w:lvl>
    <w:lvl w:ilvl="8" w:tplc="F202E6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93479"/>
    <w:multiLevelType w:val="hybridMultilevel"/>
    <w:tmpl w:val="68A85B64"/>
    <w:lvl w:ilvl="0" w:tplc="A1A83486">
      <w:start w:val="1"/>
      <w:numFmt w:val="bullet"/>
      <w:lvlText w:val=""/>
      <w:lvlJc w:val="left"/>
      <w:pPr>
        <w:tabs>
          <w:tab w:val="num" w:pos="720"/>
        </w:tabs>
        <w:ind w:left="720" w:hanging="360"/>
      </w:pPr>
      <w:rPr>
        <w:rFonts w:ascii="Wingdings" w:hAnsi="Wingdings" w:hint="default"/>
      </w:rPr>
    </w:lvl>
    <w:lvl w:ilvl="1" w:tplc="724C3E98">
      <w:start w:val="302"/>
      <w:numFmt w:val="bullet"/>
      <w:lvlText w:val=""/>
      <w:lvlJc w:val="left"/>
      <w:pPr>
        <w:tabs>
          <w:tab w:val="num" w:pos="1440"/>
        </w:tabs>
        <w:ind w:left="1440" w:hanging="360"/>
      </w:pPr>
      <w:rPr>
        <w:rFonts w:ascii="Wingdings" w:hAnsi="Wingdings" w:hint="default"/>
      </w:rPr>
    </w:lvl>
    <w:lvl w:ilvl="2" w:tplc="E230E380" w:tentative="1">
      <w:start w:val="1"/>
      <w:numFmt w:val="bullet"/>
      <w:lvlText w:val=""/>
      <w:lvlJc w:val="left"/>
      <w:pPr>
        <w:tabs>
          <w:tab w:val="num" w:pos="2160"/>
        </w:tabs>
        <w:ind w:left="2160" w:hanging="360"/>
      </w:pPr>
      <w:rPr>
        <w:rFonts w:ascii="Wingdings" w:hAnsi="Wingdings" w:hint="default"/>
      </w:rPr>
    </w:lvl>
    <w:lvl w:ilvl="3" w:tplc="46DA67D6" w:tentative="1">
      <w:start w:val="1"/>
      <w:numFmt w:val="bullet"/>
      <w:lvlText w:val=""/>
      <w:lvlJc w:val="left"/>
      <w:pPr>
        <w:tabs>
          <w:tab w:val="num" w:pos="2880"/>
        </w:tabs>
        <w:ind w:left="2880" w:hanging="360"/>
      </w:pPr>
      <w:rPr>
        <w:rFonts w:ascii="Wingdings" w:hAnsi="Wingdings" w:hint="default"/>
      </w:rPr>
    </w:lvl>
    <w:lvl w:ilvl="4" w:tplc="07081038" w:tentative="1">
      <w:start w:val="1"/>
      <w:numFmt w:val="bullet"/>
      <w:lvlText w:val=""/>
      <w:lvlJc w:val="left"/>
      <w:pPr>
        <w:tabs>
          <w:tab w:val="num" w:pos="3600"/>
        </w:tabs>
        <w:ind w:left="3600" w:hanging="360"/>
      </w:pPr>
      <w:rPr>
        <w:rFonts w:ascii="Wingdings" w:hAnsi="Wingdings" w:hint="default"/>
      </w:rPr>
    </w:lvl>
    <w:lvl w:ilvl="5" w:tplc="7FBE36FA" w:tentative="1">
      <w:start w:val="1"/>
      <w:numFmt w:val="bullet"/>
      <w:lvlText w:val=""/>
      <w:lvlJc w:val="left"/>
      <w:pPr>
        <w:tabs>
          <w:tab w:val="num" w:pos="4320"/>
        </w:tabs>
        <w:ind w:left="4320" w:hanging="360"/>
      </w:pPr>
      <w:rPr>
        <w:rFonts w:ascii="Wingdings" w:hAnsi="Wingdings" w:hint="default"/>
      </w:rPr>
    </w:lvl>
    <w:lvl w:ilvl="6" w:tplc="7D3CF1DA" w:tentative="1">
      <w:start w:val="1"/>
      <w:numFmt w:val="bullet"/>
      <w:lvlText w:val=""/>
      <w:lvlJc w:val="left"/>
      <w:pPr>
        <w:tabs>
          <w:tab w:val="num" w:pos="5040"/>
        </w:tabs>
        <w:ind w:left="5040" w:hanging="360"/>
      </w:pPr>
      <w:rPr>
        <w:rFonts w:ascii="Wingdings" w:hAnsi="Wingdings" w:hint="default"/>
      </w:rPr>
    </w:lvl>
    <w:lvl w:ilvl="7" w:tplc="DAFEC0D6" w:tentative="1">
      <w:start w:val="1"/>
      <w:numFmt w:val="bullet"/>
      <w:lvlText w:val=""/>
      <w:lvlJc w:val="left"/>
      <w:pPr>
        <w:tabs>
          <w:tab w:val="num" w:pos="5760"/>
        </w:tabs>
        <w:ind w:left="5760" w:hanging="360"/>
      </w:pPr>
      <w:rPr>
        <w:rFonts w:ascii="Wingdings" w:hAnsi="Wingdings" w:hint="default"/>
      </w:rPr>
    </w:lvl>
    <w:lvl w:ilvl="8" w:tplc="5B124E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02191"/>
    <w:multiLevelType w:val="hybridMultilevel"/>
    <w:tmpl w:val="550AEA0E"/>
    <w:lvl w:ilvl="0" w:tplc="AC20D2E6">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55DEC"/>
    <w:multiLevelType w:val="hybridMultilevel"/>
    <w:tmpl w:val="EDA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25445"/>
    <w:multiLevelType w:val="hybridMultilevel"/>
    <w:tmpl w:val="06322364"/>
    <w:lvl w:ilvl="0" w:tplc="08090001">
      <w:start w:val="1"/>
      <w:numFmt w:val="bullet"/>
      <w:lvlText w:val=""/>
      <w:lvlJc w:val="left"/>
      <w:pPr>
        <w:ind w:left="1440" w:hanging="360"/>
      </w:pPr>
      <w:rPr>
        <w:rFonts w:ascii="Symbol" w:hAnsi="Symbol" w:hint="default"/>
      </w:rPr>
    </w:lvl>
    <w:lvl w:ilvl="1" w:tplc="1A2095BE">
      <w:start w:val="270"/>
      <w:numFmt w:val="bullet"/>
      <w:lvlText w:val="•"/>
      <w:lvlJc w:val="left"/>
      <w:pPr>
        <w:ind w:left="2160" w:hanging="360"/>
      </w:pPr>
      <w:rPr>
        <w:rFonts w:ascii="Arial"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EF7B3D"/>
    <w:multiLevelType w:val="hybridMultilevel"/>
    <w:tmpl w:val="2DDE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12300"/>
    <w:multiLevelType w:val="hybridMultilevel"/>
    <w:tmpl w:val="D6C00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1">
      <w:start w:val="1"/>
      <w:numFmt w:val="decimal"/>
      <w:lvlText w:val="%3)"/>
      <w:lvlJc w:val="left"/>
      <w:pPr>
        <w:tabs>
          <w:tab w:val="num" w:pos="1800"/>
        </w:tabs>
        <w:ind w:left="1800" w:hanging="360"/>
      </w:pPr>
      <w:rPr>
        <w:rFonts w:hint="default"/>
      </w:rPr>
    </w:lvl>
    <w:lvl w:ilvl="3" w:tplc="5628BC96">
      <w:start w:val="1"/>
      <w:numFmt w:val="bullet"/>
      <w:lvlText w:val="•"/>
      <w:lvlJc w:val="left"/>
      <w:pPr>
        <w:tabs>
          <w:tab w:val="num" w:pos="2520"/>
        </w:tabs>
        <w:ind w:left="2520" w:hanging="360"/>
      </w:pPr>
      <w:rPr>
        <w:rFonts w:ascii="Arial" w:hAnsi="Arial" w:hint="default"/>
      </w:rPr>
    </w:lvl>
    <w:lvl w:ilvl="4" w:tplc="6200FB0E">
      <w:start w:val="1"/>
      <w:numFmt w:val="bullet"/>
      <w:lvlText w:val="•"/>
      <w:lvlJc w:val="left"/>
      <w:pPr>
        <w:tabs>
          <w:tab w:val="num" w:pos="3240"/>
        </w:tabs>
        <w:ind w:left="3240" w:hanging="360"/>
      </w:pPr>
      <w:rPr>
        <w:rFonts w:ascii="Arial" w:hAnsi="Arial" w:hint="default"/>
      </w:rPr>
    </w:lvl>
    <w:lvl w:ilvl="5" w:tplc="E5EE5ECC" w:tentative="1">
      <w:start w:val="1"/>
      <w:numFmt w:val="bullet"/>
      <w:lvlText w:val="•"/>
      <w:lvlJc w:val="left"/>
      <w:pPr>
        <w:tabs>
          <w:tab w:val="num" w:pos="3960"/>
        </w:tabs>
        <w:ind w:left="3960" w:hanging="360"/>
      </w:pPr>
      <w:rPr>
        <w:rFonts w:ascii="Arial" w:hAnsi="Arial" w:hint="default"/>
      </w:rPr>
    </w:lvl>
    <w:lvl w:ilvl="6" w:tplc="4EC2FE96" w:tentative="1">
      <w:start w:val="1"/>
      <w:numFmt w:val="bullet"/>
      <w:lvlText w:val="•"/>
      <w:lvlJc w:val="left"/>
      <w:pPr>
        <w:tabs>
          <w:tab w:val="num" w:pos="4680"/>
        </w:tabs>
        <w:ind w:left="4680" w:hanging="360"/>
      </w:pPr>
      <w:rPr>
        <w:rFonts w:ascii="Arial" w:hAnsi="Arial" w:hint="default"/>
      </w:rPr>
    </w:lvl>
    <w:lvl w:ilvl="7" w:tplc="4B3492B0" w:tentative="1">
      <w:start w:val="1"/>
      <w:numFmt w:val="bullet"/>
      <w:lvlText w:val="•"/>
      <w:lvlJc w:val="left"/>
      <w:pPr>
        <w:tabs>
          <w:tab w:val="num" w:pos="5400"/>
        </w:tabs>
        <w:ind w:left="5400" w:hanging="360"/>
      </w:pPr>
      <w:rPr>
        <w:rFonts w:ascii="Arial" w:hAnsi="Arial" w:hint="default"/>
      </w:rPr>
    </w:lvl>
    <w:lvl w:ilvl="8" w:tplc="1116BB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91B514A"/>
    <w:multiLevelType w:val="hybridMultilevel"/>
    <w:tmpl w:val="9D8CB492"/>
    <w:lvl w:ilvl="0" w:tplc="E1F02FB4">
      <w:start w:val="1"/>
      <w:numFmt w:val="bullet"/>
      <w:lvlText w:val="•"/>
      <w:lvlJc w:val="left"/>
      <w:pPr>
        <w:tabs>
          <w:tab w:val="num" w:pos="720"/>
        </w:tabs>
        <w:ind w:left="720" w:hanging="360"/>
      </w:pPr>
      <w:rPr>
        <w:rFonts w:ascii="Arial" w:hAnsi="Arial" w:hint="default"/>
      </w:rPr>
    </w:lvl>
    <w:lvl w:ilvl="1" w:tplc="87EA8872">
      <w:start w:val="1"/>
      <w:numFmt w:val="bullet"/>
      <w:lvlText w:val="•"/>
      <w:lvlJc w:val="left"/>
      <w:pPr>
        <w:tabs>
          <w:tab w:val="num" w:pos="1440"/>
        </w:tabs>
        <w:ind w:left="1440" w:hanging="360"/>
      </w:pPr>
      <w:rPr>
        <w:rFonts w:ascii="Arial" w:hAnsi="Arial" w:hint="default"/>
      </w:rPr>
    </w:lvl>
    <w:lvl w:ilvl="2" w:tplc="0F4669C0" w:tentative="1">
      <w:start w:val="1"/>
      <w:numFmt w:val="bullet"/>
      <w:lvlText w:val="•"/>
      <w:lvlJc w:val="left"/>
      <w:pPr>
        <w:tabs>
          <w:tab w:val="num" w:pos="2160"/>
        </w:tabs>
        <w:ind w:left="2160" w:hanging="360"/>
      </w:pPr>
      <w:rPr>
        <w:rFonts w:ascii="Arial" w:hAnsi="Arial" w:hint="default"/>
      </w:rPr>
    </w:lvl>
    <w:lvl w:ilvl="3" w:tplc="704ECEF4" w:tentative="1">
      <w:start w:val="1"/>
      <w:numFmt w:val="bullet"/>
      <w:lvlText w:val="•"/>
      <w:lvlJc w:val="left"/>
      <w:pPr>
        <w:tabs>
          <w:tab w:val="num" w:pos="2880"/>
        </w:tabs>
        <w:ind w:left="2880" w:hanging="360"/>
      </w:pPr>
      <w:rPr>
        <w:rFonts w:ascii="Arial" w:hAnsi="Arial" w:hint="default"/>
      </w:rPr>
    </w:lvl>
    <w:lvl w:ilvl="4" w:tplc="0D721F8C" w:tentative="1">
      <w:start w:val="1"/>
      <w:numFmt w:val="bullet"/>
      <w:lvlText w:val="•"/>
      <w:lvlJc w:val="left"/>
      <w:pPr>
        <w:tabs>
          <w:tab w:val="num" w:pos="3600"/>
        </w:tabs>
        <w:ind w:left="3600" w:hanging="360"/>
      </w:pPr>
      <w:rPr>
        <w:rFonts w:ascii="Arial" w:hAnsi="Arial" w:hint="default"/>
      </w:rPr>
    </w:lvl>
    <w:lvl w:ilvl="5" w:tplc="C43853D2" w:tentative="1">
      <w:start w:val="1"/>
      <w:numFmt w:val="bullet"/>
      <w:lvlText w:val="•"/>
      <w:lvlJc w:val="left"/>
      <w:pPr>
        <w:tabs>
          <w:tab w:val="num" w:pos="4320"/>
        </w:tabs>
        <w:ind w:left="4320" w:hanging="360"/>
      </w:pPr>
      <w:rPr>
        <w:rFonts w:ascii="Arial" w:hAnsi="Arial" w:hint="default"/>
      </w:rPr>
    </w:lvl>
    <w:lvl w:ilvl="6" w:tplc="F8E03F2E" w:tentative="1">
      <w:start w:val="1"/>
      <w:numFmt w:val="bullet"/>
      <w:lvlText w:val="•"/>
      <w:lvlJc w:val="left"/>
      <w:pPr>
        <w:tabs>
          <w:tab w:val="num" w:pos="5040"/>
        </w:tabs>
        <w:ind w:left="5040" w:hanging="360"/>
      </w:pPr>
      <w:rPr>
        <w:rFonts w:ascii="Arial" w:hAnsi="Arial" w:hint="default"/>
      </w:rPr>
    </w:lvl>
    <w:lvl w:ilvl="7" w:tplc="3686FD72" w:tentative="1">
      <w:start w:val="1"/>
      <w:numFmt w:val="bullet"/>
      <w:lvlText w:val="•"/>
      <w:lvlJc w:val="left"/>
      <w:pPr>
        <w:tabs>
          <w:tab w:val="num" w:pos="5760"/>
        </w:tabs>
        <w:ind w:left="5760" w:hanging="360"/>
      </w:pPr>
      <w:rPr>
        <w:rFonts w:ascii="Arial" w:hAnsi="Arial" w:hint="default"/>
      </w:rPr>
    </w:lvl>
    <w:lvl w:ilvl="8" w:tplc="B2EE0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201989"/>
    <w:multiLevelType w:val="hybridMultilevel"/>
    <w:tmpl w:val="BB6488E6"/>
    <w:lvl w:ilvl="0" w:tplc="51DA789E">
      <w:start w:val="1"/>
      <w:numFmt w:val="bullet"/>
      <w:lvlText w:val="•"/>
      <w:lvlJc w:val="left"/>
      <w:pPr>
        <w:tabs>
          <w:tab w:val="num" w:pos="720"/>
        </w:tabs>
        <w:ind w:left="720" w:hanging="360"/>
      </w:pPr>
      <w:rPr>
        <w:rFonts w:ascii="Arial" w:hAnsi="Arial" w:hint="default"/>
      </w:rPr>
    </w:lvl>
    <w:lvl w:ilvl="1" w:tplc="E45A0656" w:tentative="1">
      <w:start w:val="1"/>
      <w:numFmt w:val="bullet"/>
      <w:lvlText w:val="•"/>
      <w:lvlJc w:val="left"/>
      <w:pPr>
        <w:tabs>
          <w:tab w:val="num" w:pos="1440"/>
        </w:tabs>
        <w:ind w:left="1440" w:hanging="360"/>
      </w:pPr>
      <w:rPr>
        <w:rFonts w:ascii="Arial" w:hAnsi="Arial" w:hint="default"/>
      </w:rPr>
    </w:lvl>
    <w:lvl w:ilvl="2" w:tplc="66D8E80A" w:tentative="1">
      <w:start w:val="1"/>
      <w:numFmt w:val="bullet"/>
      <w:lvlText w:val="•"/>
      <w:lvlJc w:val="left"/>
      <w:pPr>
        <w:tabs>
          <w:tab w:val="num" w:pos="2160"/>
        </w:tabs>
        <w:ind w:left="2160" w:hanging="360"/>
      </w:pPr>
      <w:rPr>
        <w:rFonts w:ascii="Arial" w:hAnsi="Arial" w:hint="default"/>
      </w:rPr>
    </w:lvl>
    <w:lvl w:ilvl="3" w:tplc="8AA8B3B6" w:tentative="1">
      <w:start w:val="1"/>
      <w:numFmt w:val="bullet"/>
      <w:lvlText w:val="•"/>
      <w:lvlJc w:val="left"/>
      <w:pPr>
        <w:tabs>
          <w:tab w:val="num" w:pos="2880"/>
        </w:tabs>
        <w:ind w:left="2880" w:hanging="360"/>
      </w:pPr>
      <w:rPr>
        <w:rFonts w:ascii="Arial" w:hAnsi="Arial" w:hint="default"/>
      </w:rPr>
    </w:lvl>
    <w:lvl w:ilvl="4" w:tplc="F16A057E" w:tentative="1">
      <w:start w:val="1"/>
      <w:numFmt w:val="bullet"/>
      <w:lvlText w:val="•"/>
      <w:lvlJc w:val="left"/>
      <w:pPr>
        <w:tabs>
          <w:tab w:val="num" w:pos="3600"/>
        </w:tabs>
        <w:ind w:left="3600" w:hanging="360"/>
      </w:pPr>
      <w:rPr>
        <w:rFonts w:ascii="Arial" w:hAnsi="Arial" w:hint="default"/>
      </w:rPr>
    </w:lvl>
    <w:lvl w:ilvl="5" w:tplc="08DC62FA" w:tentative="1">
      <w:start w:val="1"/>
      <w:numFmt w:val="bullet"/>
      <w:lvlText w:val="•"/>
      <w:lvlJc w:val="left"/>
      <w:pPr>
        <w:tabs>
          <w:tab w:val="num" w:pos="4320"/>
        </w:tabs>
        <w:ind w:left="4320" w:hanging="360"/>
      </w:pPr>
      <w:rPr>
        <w:rFonts w:ascii="Arial" w:hAnsi="Arial" w:hint="default"/>
      </w:rPr>
    </w:lvl>
    <w:lvl w:ilvl="6" w:tplc="6622C1D6" w:tentative="1">
      <w:start w:val="1"/>
      <w:numFmt w:val="bullet"/>
      <w:lvlText w:val="•"/>
      <w:lvlJc w:val="left"/>
      <w:pPr>
        <w:tabs>
          <w:tab w:val="num" w:pos="5040"/>
        </w:tabs>
        <w:ind w:left="5040" w:hanging="360"/>
      </w:pPr>
      <w:rPr>
        <w:rFonts w:ascii="Arial" w:hAnsi="Arial" w:hint="default"/>
      </w:rPr>
    </w:lvl>
    <w:lvl w:ilvl="7" w:tplc="EAD226EE" w:tentative="1">
      <w:start w:val="1"/>
      <w:numFmt w:val="bullet"/>
      <w:lvlText w:val="•"/>
      <w:lvlJc w:val="left"/>
      <w:pPr>
        <w:tabs>
          <w:tab w:val="num" w:pos="5760"/>
        </w:tabs>
        <w:ind w:left="5760" w:hanging="360"/>
      </w:pPr>
      <w:rPr>
        <w:rFonts w:ascii="Arial" w:hAnsi="Arial" w:hint="default"/>
      </w:rPr>
    </w:lvl>
    <w:lvl w:ilvl="8" w:tplc="F4C4A3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8B121C"/>
    <w:multiLevelType w:val="hybridMultilevel"/>
    <w:tmpl w:val="52D08F54"/>
    <w:lvl w:ilvl="0" w:tplc="A8740F9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0539F"/>
    <w:multiLevelType w:val="hybridMultilevel"/>
    <w:tmpl w:val="DAAA2C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5628BC96">
      <w:start w:val="1"/>
      <w:numFmt w:val="bullet"/>
      <w:lvlText w:val="•"/>
      <w:lvlJc w:val="left"/>
      <w:pPr>
        <w:tabs>
          <w:tab w:val="num" w:pos="2520"/>
        </w:tabs>
        <w:ind w:left="2520" w:hanging="360"/>
      </w:pPr>
      <w:rPr>
        <w:rFonts w:ascii="Arial" w:hAnsi="Arial" w:hint="default"/>
      </w:rPr>
    </w:lvl>
    <w:lvl w:ilvl="4" w:tplc="6200FB0E">
      <w:start w:val="1"/>
      <w:numFmt w:val="bullet"/>
      <w:lvlText w:val="•"/>
      <w:lvlJc w:val="left"/>
      <w:pPr>
        <w:tabs>
          <w:tab w:val="num" w:pos="3240"/>
        </w:tabs>
        <w:ind w:left="3240" w:hanging="360"/>
      </w:pPr>
      <w:rPr>
        <w:rFonts w:ascii="Arial" w:hAnsi="Arial" w:hint="default"/>
      </w:rPr>
    </w:lvl>
    <w:lvl w:ilvl="5" w:tplc="E5EE5ECC" w:tentative="1">
      <w:start w:val="1"/>
      <w:numFmt w:val="bullet"/>
      <w:lvlText w:val="•"/>
      <w:lvlJc w:val="left"/>
      <w:pPr>
        <w:tabs>
          <w:tab w:val="num" w:pos="3960"/>
        </w:tabs>
        <w:ind w:left="3960" w:hanging="360"/>
      </w:pPr>
      <w:rPr>
        <w:rFonts w:ascii="Arial" w:hAnsi="Arial" w:hint="default"/>
      </w:rPr>
    </w:lvl>
    <w:lvl w:ilvl="6" w:tplc="4EC2FE96" w:tentative="1">
      <w:start w:val="1"/>
      <w:numFmt w:val="bullet"/>
      <w:lvlText w:val="•"/>
      <w:lvlJc w:val="left"/>
      <w:pPr>
        <w:tabs>
          <w:tab w:val="num" w:pos="4680"/>
        </w:tabs>
        <w:ind w:left="4680" w:hanging="360"/>
      </w:pPr>
      <w:rPr>
        <w:rFonts w:ascii="Arial" w:hAnsi="Arial" w:hint="default"/>
      </w:rPr>
    </w:lvl>
    <w:lvl w:ilvl="7" w:tplc="4B3492B0" w:tentative="1">
      <w:start w:val="1"/>
      <w:numFmt w:val="bullet"/>
      <w:lvlText w:val="•"/>
      <w:lvlJc w:val="left"/>
      <w:pPr>
        <w:tabs>
          <w:tab w:val="num" w:pos="5400"/>
        </w:tabs>
        <w:ind w:left="5400" w:hanging="360"/>
      </w:pPr>
      <w:rPr>
        <w:rFonts w:ascii="Arial" w:hAnsi="Arial" w:hint="default"/>
      </w:rPr>
    </w:lvl>
    <w:lvl w:ilvl="8" w:tplc="1116BB5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5BF425F"/>
    <w:multiLevelType w:val="hybridMultilevel"/>
    <w:tmpl w:val="F1109192"/>
    <w:lvl w:ilvl="0" w:tplc="05AC16E6">
      <w:start w:val="1"/>
      <w:numFmt w:val="bullet"/>
      <w:lvlText w:val=""/>
      <w:lvlJc w:val="left"/>
      <w:pPr>
        <w:tabs>
          <w:tab w:val="num" w:pos="720"/>
        </w:tabs>
        <w:ind w:left="720" w:hanging="360"/>
      </w:pPr>
      <w:rPr>
        <w:rFonts w:ascii="Wingdings" w:hAnsi="Wingdings" w:hint="default"/>
      </w:rPr>
    </w:lvl>
    <w:lvl w:ilvl="1" w:tplc="FD58BB40" w:tentative="1">
      <w:start w:val="1"/>
      <w:numFmt w:val="bullet"/>
      <w:lvlText w:val=""/>
      <w:lvlJc w:val="left"/>
      <w:pPr>
        <w:tabs>
          <w:tab w:val="num" w:pos="1440"/>
        </w:tabs>
        <w:ind w:left="1440" w:hanging="360"/>
      </w:pPr>
      <w:rPr>
        <w:rFonts w:ascii="Wingdings" w:hAnsi="Wingdings" w:hint="default"/>
      </w:rPr>
    </w:lvl>
    <w:lvl w:ilvl="2" w:tplc="F6CEFF70" w:tentative="1">
      <w:start w:val="1"/>
      <w:numFmt w:val="bullet"/>
      <w:lvlText w:val=""/>
      <w:lvlJc w:val="left"/>
      <w:pPr>
        <w:tabs>
          <w:tab w:val="num" w:pos="2160"/>
        </w:tabs>
        <w:ind w:left="2160" w:hanging="360"/>
      </w:pPr>
      <w:rPr>
        <w:rFonts w:ascii="Wingdings" w:hAnsi="Wingdings" w:hint="default"/>
      </w:rPr>
    </w:lvl>
    <w:lvl w:ilvl="3" w:tplc="05EC863E" w:tentative="1">
      <w:start w:val="1"/>
      <w:numFmt w:val="bullet"/>
      <w:lvlText w:val=""/>
      <w:lvlJc w:val="left"/>
      <w:pPr>
        <w:tabs>
          <w:tab w:val="num" w:pos="2880"/>
        </w:tabs>
        <w:ind w:left="2880" w:hanging="360"/>
      </w:pPr>
      <w:rPr>
        <w:rFonts w:ascii="Wingdings" w:hAnsi="Wingdings" w:hint="default"/>
      </w:rPr>
    </w:lvl>
    <w:lvl w:ilvl="4" w:tplc="90CA1BEE" w:tentative="1">
      <w:start w:val="1"/>
      <w:numFmt w:val="bullet"/>
      <w:lvlText w:val=""/>
      <w:lvlJc w:val="left"/>
      <w:pPr>
        <w:tabs>
          <w:tab w:val="num" w:pos="3600"/>
        </w:tabs>
        <w:ind w:left="3600" w:hanging="360"/>
      </w:pPr>
      <w:rPr>
        <w:rFonts w:ascii="Wingdings" w:hAnsi="Wingdings" w:hint="default"/>
      </w:rPr>
    </w:lvl>
    <w:lvl w:ilvl="5" w:tplc="CD3C32E2" w:tentative="1">
      <w:start w:val="1"/>
      <w:numFmt w:val="bullet"/>
      <w:lvlText w:val=""/>
      <w:lvlJc w:val="left"/>
      <w:pPr>
        <w:tabs>
          <w:tab w:val="num" w:pos="4320"/>
        </w:tabs>
        <w:ind w:left="4320" w:hanging="360"/>
      </w:pPr>
      <w:rPr>
        <w:rFonts w:ascii="Wingdings" w:hAnsi="Wingdings" w:hint="default"/>
      </w:rPr>
    </w:lvl>
    <w:lvl w:ilvl="6" w:tplc="792AA3C2" w:tentative="1">
      <w:start w:val="1"/>
      <w:numFmt w:val="bullet"/>
      <w:lvlText w:val=""/>
      <w:lvlJc w:val="left"/>
      <w:pPr>
        <w:tabs>
          <w:tab w:val="num" w:pos="5040"/>
        </w:tabs>
        <w:ind w:left="5040" w:hanging="360"/>
      </w:pPr>
      <w:rPr>
        <w:rFonts w:ascii="Wingdings" w:hAnsi="Wingdings" w:hint="default"/>
      </w:rPr>
    </w:lvl>
    <w:lvl w:ilvl="7" w:tplc="B97C6D92" w:tentative="1">
      <w:start w:val="1"/>
      <w:numFmt w:val="bullet"/>
      <w:lvlText w:val=""/>
      <w:lvlJc w:val="left"/>
      <w:pPr>
        <w:tabs>
          <w:tab w:val="num" w:pos="5760"/>
        </w:tabs>
        <w:ind w:left="5760" w:hanging="360"/>
      </w:pPr>
      <w:rPr>
        <w:rFonts w:ascii="Wingdings" w:hAnsi="Wingdings" w:hint="default"/>
      </w:rPr>
    </w:lvl>
    <w:lvl w:ilvl="8" w:tplc="028AA5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021F9"/>
    <w:multiLevelType w:val="hybridMultilevel"/>
    <w:tmpl w:val="0C1864B4"/>
    <w:lvl w:ilvl="0" w:tplc="CD129FA6">
      <w:start w:val="1"/>
      <w:numFmt w:val="bullet"/>
      <w:lvlText w:val="•"/>
      <w:lvlJc w:val="left"/>
      <w:pPr>
        <w:tabs>
          <w:tab w:val="num" w:pos="720"/>
        </w:tabs>
        <w:ind w:left="720" w:hanging="360"/>
      </w:pPr>
      <w:rPr>
        <w:rFonts w:ascii="Arial" w:hAnsi="Arial" w:hint="default"/>
      </w:rPr>
    </w:lvl>
    <w:lvl w:ilvl="1" w:tplc="33164BE2" w:tentative="1">
      <w:start w:val="1"/>
      <w:numFmt w:val="bullet"/>
      <w:lvlText w:val="•"/>
      <w:lvlJc w:val="left"/>
      <w:pPr>
        <w:tabs>
          <w:tab w:val="num" w:pos="1440"/>
        </w:tabs>
        <w:ind w:left="1440" w:hanging="360"/>
      </w:pPr>
      <w:rPr>
        <w:rFonts w:ascii="Arial" w:hAnsi="Arial" w:hint="default"/>
      </w:rPr>
    </w:lvl>
    <w:lvl w:ilvl="2" w:tplc="7C40452C" w:tentative="1">
      <w:start w:val="1"/>
      <w:numFmt w:val="bullet"/>
      <w:lvlText w:val="•"/>
      <w:lvlJc w:val="left"/>
      <w:pPr>
        <w:tabs>
          <w:tab w:val="num" w:pos="2160"/>
        </w:tabs>
        <w:ind w:left="2160" w:hanging="360"/>
      </w:pPr>
      <w:rPr>
        <w:rFonts w:ascii="Arial" w:hAnsi="Arial" w:hint="default"/>
      </w:rPr>
    </w:lvl>
    <w:lvl w:ilvl="3" w:tplc="137AB00E" w:tentative="1">
      <w:start w:val="1"/>
      <w:numFmt w:val="bullet"/>
      <w:lvlText w:val="•"/>
      <w:lvlJc w:val="left"/>
      <w:pPr>
        <w:tabs>
          <w:tab w:val="num" w:pos="2880"/>
        </w:tabs>
        <w:ind w:left="2880" w:hanging="360"/>
      </w:pPr>
      <w:rPr>
        <w:rFonts w:ascii="Arial" w:hAnsi="Arial" w:hint="default"/>
      </w:rPr>
    </w:lvl>
    <w:lvl w:ilvl="4" w:tplc="8E888552" w:tentative="1">
      <w:start w:val="1"/>
      <w:numFmt w:val="bullet"/>
      <w:lvlText w:val="•"/>
      <w:lvlJc w:val="left"/>
      <w:pPr>
        <w:tabs>
          <w:tab w:val="num" w:pos="3600"/>
        </w:tabs>
        <w:ind w:left="3600" w:hanging="360"/>
      </w:pPr>
      <w:rPr>
        <w:rFonts w:ascii="Arial" w:hAnsi="Arial" w:hint="default"/>
      </w:rPr>
    </w:lvl>
    <w:lvl w:ilvl="5" w:tplc="0E925668" w:tentative="1">
      <w:start w:val="1"/>
      <w:numFmt w:val="bullet"/>
      <w:lvlText w:val="•"/>
      <w:lvlJc w:val="left"/>
      <w:pPr>
        <w:tabs>
          <w:tab w:val="num" w:pos="4320"/>
        </w:tabs>
        <w:ind w:left="4320" w:hanging="360"/>
      </w:pPr>
      <w:rPr>
        <w:rFonts w:ascii="Arial" w:hAnsi="Arial" w:hint="default"/>
      </w:rPr>
    </w:lvl>
    <w:lvl w:ilvl="6" w:tplc="5C76B488" w:tentative="1">
      <w:start w:val="1"/>
      <w:numFmt w:val="bullet"/>
      <w:lvlText w:val="•"/>
      <w:lvlJc w:val="left"/>
      <w:pPr>
        <w:tabs>
          <w:tab w:val="num" w:pos="5040"/>
        </w:tabs>
        <w:ind w:left="5040" w:hanging="360"/>
      </w:pPr>
      <w:rPr>
        <w:rFonts w:ascii="Arial" w:hAnsi="Arial" w:hint="default"/>
      </w:rPr>
    </w:lvl>
    <w:lvl w:ilvl="7" w:tplc="6CDCB518" w:tentative="1">
      <w:start w:val="1"/>
      <w:numFmt w:val="bullet"/>
      <w:lvlText w:val="•"/>
      <w:lvlJc w:val="left"/>
      <w:pPr>
        <w:tabs>
          <w:tab w:val="num" w:pos="5760"/>
        </w:tabs>
        <w:ind w:left="5760" w:hanging="360"/>
      </w:pPr>
      <w:rPr>
        <w:rFonts w:ascii="Arial" w:hAnsi="Arial" w:hint="default"/>
      </w:rPr>
    </w:lvl>
    <w:lvl w:ilvl="8" w:tplc="E2E633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F701D3"/>
    <w:multiLevelType w:val="hybridMultilevel"/>
    <w:tmpl w:val="74DA680C"/>
    <w:lvl w:ilvl="0" w:tplc="564044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E3E8D"/>
    <w:multiLevelType w:val="multilevel"/>
    <w:tmpl w:val="5776D03C"/>
    <w:lvl w:ilvl="0">
      <w:start w:val="1"/>
      <w:numFmt w:val="decimal"/>
      <w:lvlText w:val="%1"/>
      <w:lvlJc w:val="left"/>
      <w:pPr>
        <w:ind w:left="432" w:hanging="432"/>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C814E2D"/>
    <w:multiLevelType w:val="hybridMultilevel"/>
    <w:tmpl w:val="9DEAAF1A"/>
    <w:lvl w:ilvl="0" w:tplc="1AB288C4">
      <w:start w:val="1"/>
      <w:numFmt w:val="bullet"/>
      <w:lvlText w:val=""/>
      <w:lvlJc w:val="left"/>
      <w:pPr>
        <w:tabs>
          <w:tab w:val="num" w:pos="720"/>
        </w:tabs>
        <w:ind w:left="720" w:hanging="360"/>
      </w:pPr>
      <w:rPr>
        <w:rFonts w:ascii="Wingdings" w:hAnsi="Wingdings" w:hint="default"/>
      </w:rPr>
    </w:lvl>
    <w:lvl w:ilvl="1" w:tplc="6F9ABEF0">
      <w:start w:val="270"/>
      <w:numFmt w:val="bullet"/>
      <w:lvlText w:val=""/>
      <w:lvlJc w:val="left"/>
      <w:pPr>
        <w:tabs>
          <w:tab w:val="num" w:pos="1440"/>
        </w:tabs>
        <w:ind w:left="1440" w:hanging="360"/>
      </w:pPr>
      <w:rPr>
        <w:rFonts w:ascii="Wingdings" w:hAnsi="Wingdings" w:hint="default"/>
      </w:rPr>
    </w:lvl>
    <w:lvl w:ilvl="2" w:tplc="962A6A72" w:tentative="1">
      <w:start w:val="1"/>
      <w:numFmt w:val="bullet"/>
      <w:lvlText w:val=""/>
      <w:lvlJc w:val="left"/>
      <w:pPr>
        <w:tabs>
          <w:tab w:val="num" w:pos="2160"/>
        </w:tabs>
        <w:ind w:left="2160" w:hanging="360"/>
      </w:pPr>
      <w:rPr>
        <w:rFonts w:ascii="Wingdings" w:hAnsi="Wingdings" w:hint="default"/>
      </w:rPr>
    </w:lvl>
    <w:lvl w:ilvl="3" w:tplc="F46A3ACE" w:tentative="1">
      <w:start w:val="1"/>
      <w:numFmt w:val="bullet"/>
      <w:lvlText w:val=""/>
      <w:lvlJc w:val="left"/>
      <w:pPr>
        <w:tabs>
          <w:tab w:val="num" w:pos="2880"/>
        </w:tabs>
        <w:ind w:left="2880" w:hanging="360"/>
      </w:pPr>
      <w:rPr>
        <w:rFonts w:ascii="Wingdings" w:hAnsi="Wingdings" w:hint="default"/>
      </w:rPr>
    </w:lvl>
    <w:lvl w:ilvl="4" w:tplc="3D7072EA" w:tentative="1">
      <w:start w:val="1"/>
      <w:numFmt w:val="bullet"/>
      <w:lvlText w:val=""/>
      <w:lvlJc w:val="left"/>
      <w:pPr>
        <w:tabs>
          <w:tab w:val="num" w:pos="3600"/>
        </w:tabs>
        <w:ind w:left="3600" w:hanging="360"/>
      </w:pPr>
      <w:rPr>
        <w:rFonts w:ascii="Wingdings" w:hAnsi="Wingdings" w:hint="default"/>
      </w:rPr>
    </w:lvl>
    <w:lvl w:ilvl="5" w:tplc="0226B49C" w:tentative="1">
      <w:start w:val="1"/>
      <w:numFmt w:val="bullet"/>
      <w:lvlText w:val=""/>
      <w:lvlJc w:val="left"/>
      <w:pPr>
        <w:tabs>
          <w:tab w:val="num" w:pos="4320"/>
        </w:tabs>
        <w:ind w:left="4320" w:hanging="360"/>
      </w:pPr>
      <w:rPr>
        <w:rFonts w:ascii="Wingdings" w:hAnsi="Wingdings" w:hint="default"/>
      </w:rPr>
    </w:lvl>
    <w:lvl w:ilvl="6" w:tplc="5644E99A" w:tentative="1">
      <w:start w:val="1"/>
      <w:numFmt w:val="bullet"/>
      <w:lvlText w:val=""/>
      <w:lvlJc w:val="left"/>
      <w:pPr>
        <w:tabs>
          <w:tab w:val="num" w:pos="5040"/>
        </w:tabs>
        <w:ind w:left="5040" w:hanging="360"/>
      </w:pPr>
      <w:rPr>
        <w:rFonts w:ascii="Wingdings" w:hAnsi="Wingdings" w:hint="default"/>
      </w:rPr>
    </w:lvl>
    <w:lvl w:ilvl="7" w:tplc="607E4074" w:tentative="1">
      <w:start w:val="1"/>
      <w:numFmt w:val="bullet"/>
      <w:lvlText w:val=""/>
      <w:lvlJc w:val="left"/>
      <w:pPr>
        <w:tabs>
          <w:tab w:val="num" w:pos="5760"/>
        </w:tabs>
        <w:ind w:left="5760" w:hanging="360"/>
      </w:pPr>
      <w:rPr>
        <w:rFonts w:ascii="Wingdings" w:hAnsi="Wingdings" w:hint="default"/>
      </w:rPr>
    </w:lvl>
    <w:lvl w:ilvl="8" w:tplc="F90C0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F4F4E"/>
    <w:multiLevelType w:val="hybridMultilevel"/>
    <w:tmpl w:val="4FD621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A2095BE">
      <w:start w:val="270"/>
      <w:numFmt w:val="bullet"/>
      <w:lvlText w:val="•"/>
      <w:lvlJc w:val="left"/>
      <w:pPr>
        <w:tabs>
          <w:tab w:val="num" w:pos="2160"/>
        </w:tabs>
        <w:ind w:left="2160" w:hanging="360"/>
      </w:pPr>
      <w:rPr>
        <w:rFonts w:ascii="Arial" w:hAnsi="Arial" w:hint="default"/>
      </w:rPr>
    </w:lvl>
    <w:lvl w:ilvl="3" w:tplc="5628BC96">
      <w:start w:val="1"/>
      <w:numFmt w:val="bullet"/>
      <w:lvlText w:val="•"/>
      <w:lvlJc w:val="left"/>
      <w:pPr>
        <w:tabs>
          <w:tab w:val="num" w:pos="2880"/>
        </w:tabs>
        <w:ind w:left="2880" w:hanging="360"/>
      </w:pPr>
      <w:rPr>
        <w:rFonts w:ascii="Arial" w:hAnsi="Arial" w:hint="default"/>
      </w:rPr>
    </w:lvl>
    <w:lvl w:ilvl="4" w:tplc="6200FB0E" w:tentative="1">
      <w:start w:val="1"/>
      <w:numFmt w:val="bullet"/>
      <w:lvlText w:val="•"/>
      <w:lvlJc w:val="left"/>
      <w:pPr>
        <w:tabs>
          <w:tab w:val="num" w:pos="3600"/>
        </w:tabs>
        <w:ind w:left="3600" w:hanging="360"/>
      </w:pPr>
      <w:rPr>
        <w:rFonts w:ascii="Arial" w:hAnsi="Arial" w:hint="default"/>
      </w:rPr>
    </w:lvl>
    <w:lvl w:ilvl="5" w:tplc="E5EE5ECC" w:tentative="1">
      <w:start w:val="1"/>
      <w:numFmt w:val="bullet"/>
      <w:lvlText w:val="•"/>
      <w:lvlJc w:val="left"/>
      <w:pPr>
        <w:tabs>
          <w:tab w:val="num" w:pos="4320"/>
        </w:tabs>
        <w:ind w:left="4320" w:hanging="360"/>
      </w:pPr>
      <w:rPr>
        <w:rFonts w:ascii="Arial" w:hAnsi="Arial" w:hint="default"/>
      </w:rPr>
    </w:lvl>
    <w:lvl w:ilvl="6" w:tplc="4EC2FE96" w:tentative="1">
      <w:start w:val="1"/>
      <w:numFmt w:val="bullet"/>
      <w:lvlText w:val="•"/>
      <w:lvlJc w:val="left"/>
      <w:pPr>
        <w:tabs>
          <w:tab w:val="num" w:pos="5040"/>
        </w:tabs>
        <w:ind w:left="5040" w:hanging="360"/>
      </w:pPr>
      <w:rPr>
        <w:rFonts w:ascii="Arial" w:hAnsi="Arial" w:hint="default"/>
      </w:rPr>
    </w:lvl>
    <w:lvl w:ilvl="7" w:tplc="4B3492B0" w:tentative="1">
      <w:start w:val="1"/>
      <w:numFmt w:val="bullet"/>
      <w:lvlText w:val="•"/>
      <w:lvlJc w:val="left"/>
      <w:pPr>
        <w:tabs>
          <w:tab w:val="num" w:pos="5760"/>
        </w:tabs>
        <w:ind w:left="5760" w:hanging="360"/>
      </w:pPr>
      <w:rPr>
        <w:rFonts w:ascii="Arial" w:hAnsi="Arial" w:hint="default"/>
      </w:rPr>
    </w:lvl>
    <w:lvl w:ilvl="8" w:tplc="1116BB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C12159"/>
    <w:multiLevelType w:val="hybridMultilevel"/>
    <w:tmpl w:val="242AC102"/>
    <w:lvl w:ilvl="0" w:tplc="00785288">
      <w:start w:val="1"/>
      <w:numFmt w:val="bullet"/>
      <w:lvlText w:val=""/>
      <w:lvlJc w:val="left"/>
      <w:pPr>
        <w:tabs>
          <w:tab w:val="num" w:pos="720"/>
        </w:tabs>
        <w:ind w:left="720" w:hanging="360"/>
      </w:pPr>
      <w:rPr>
        <w:rFonts w:ascii="Wingdings" w:hAnsi="Wingdings" w:hint="default"/>
      </w:rPr>
    </w:lvl>
    <w:lvl w:ilvl="1" w:tplc="8CA0652E">
      <w:start w:val="302"/>
      <w:numFmt w:val="bullet"/>
      <w:lvlText w:val=""/>
      <w:lvlJc w:val="left"/>
      <w:pPr>
        <w:tabs>
          <w:tab w:val="num" w:pos="1440"/>
        </w:tabs>
        <w:ind w:left="1440" w:hanging="360"/>
      </w:pPr>
      <w:rPr>
        <w:rFonts w:ascii="Wingdings" w:hAnsi="Wingdings" w:hint="default"/>
      </w:rPr>
    </w:lvl>
    <w:lvl w:ilvl="2" w:tplc="10D88B1A" w:tentative="1">
      <w:start w:val="1"/>
      <w:numFmt w:val="bullet"/>
      <w:lvlText w:val=""/>
      <w:lvlJc w:val="left"/>
      <w:pPr>
        <w:tabs>
          <w:tab w:val="num" w:pos="2160"/>
        </w:tabs>
        <w:ind w:left="2160" w:hanging="360"/>
      </w:pPr>
      <w:rPr>
        <w:rFonts w:ascii="Wingdings" w:hAnsi="Wingdings" w:hint="default"/>
      </w:rPr>
    </w:lvl>
    <w:lvl w:ilvl="3" w:tplc="C8AE5832" w:tentative="1">
      <w:start w:val="1"/>
      <w:numFmt w:val="bullet"/>
      <w:lvlText w:val=""/>
      <w:lvlJc w:val="left"/>
      <w:pPr>
        <w:tabs>
          <w:tab w:val="num" w:pos="2880"/>
        </w:tabs>
        <w:ind w:left="2880" w:hanging="360"/>
      </w:pPr>
      <w:rPr>
        <w:rFonts w:ascii="Wingdings" w:hAnsi="Wingdings" w:hint="default"/>
      </w:rPr>
    </w:lvl>
    <w:lvl w:ilvl="4" w:tplc="E954F678" w:tentative="1">
      <w:start w:val="1"/>
      <w:numFmt w:val="bullet"/>
      <w:lvlText w:val=""/>
      <w:lvlJc w:val="left"/>
      <w:pPr>
        <w:tabs>
          <w:tab w:val="num" w:pos="3600"/>
        </w:tabs>
        <w:ind w:left="3600" w:hanging="360"/>
      </w:pPr>
      <w:rPr>
        <w:rFonts w:ascii="Wingdings" w:hAnsi="Wingdings" w:hint="default"/>
      </w:rPr>
    </w:lvl>
    <w:lvl w:ilvl="5" w:tplc="02606E6A" w:tentative="1">
      <w:start w:val="1"/>
      <w:numFmt w:val="bullet"/>
      <w:lvlText w:val=""/>
      <w:lvlJc w:val="left"/>
      <w:pPr>
        <w:tabs>
          <w:tab w:val="num" w:pos="4320"/>
        </w:tabs>
        <w:ind w:left="4320" w:hanging="360"/>
      </w:pPr>
      <w:rPr>
        <w:rFonts w:ascii="Wingdings" w:hAnsi="Wingdings" w:hint="default"/>
      </w:rPr>
    </w:lvl>
    <w:lvl w:ilvl="6" w:tplc="63D07F10" w:tentative="1">
      <w:start w:val="1"/>
      <w:numFmt w:val="bullet"/>
      <w:lvlText w:val=""/>
      <w:lvlJc w:val="left"/>
      <w:pPr>
        <w:tabs>
          <w:tab w:val="num" w:pos="5040"/>
        </w:tabs>
        <w:ind w:left="5040" w:hanging="360"/>
      </w:pPr>
      <w:rPr>
        <w:rFonts w:ascii="Wingdings" w:hAnsi="Wingdings" w:hint="default"/>
      </w:rPr>
    </w:lvl>
    <w:lvl w:ilvl="7" w:tplc="1C0AFE92" w:tentative="1">
      <w:start w:val="1"/>
      <w:numFmt w:val="bullet"/>
      <w:lvlText w:val=""/>
      <w:lvlJc w:val="left"/>
      <w:pPr>
        <w:tabs>
          <w:tab w:val="num" w:pos="5760"/>
        </w:tabs>
        <w:ind w:left="5760" w:hanging="360"/>
      </w:pPr>
      <w:rPr>
        <w:rFonts w:ascii="Wingdings" w:hAnsi="Wingdings" w:hint="default"/>
      </w:rPr>
    </w:lvl>
    <w:lvl w:ilvl="8" w:tplc="C4B28A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32DB5"/>
    <w:multiLevelType w:val="multilevel"/>
    <w:tmpl w:val="7E3EB432"/>
    <w:lvl w:ilvl="0">
      <w:start w:val="1"/>
      <w:numFmt w:val="decimal"/>
      <w:pStyle w:val="Heading1"/>
      <w:lvlText w:val="%1"/>
      <w:lvlJc w:val="left"/>
      <w:pPr>
        <w:ind w:left="432" w:hanging="432"/>
      </w:pPr>
    </w:lvl>
    <w:lvl w:ilvl="1">
      <w:start w:val="1"/>
      <w:numFmt w:val="decimal"/>
      <w:pStyle w:val="Heading2"/>
      <w:lvlText w:val="%1.%2"/>
      <w:lvlJc w:val="left"/>
      <w:pPr>
        <w:ind w:left="45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71532BC"/>
    <w:multiLevelType w:val="multilevel"/>
    <w:tmpl w:val="5776D03C"/>
    <w:lvl w:ilvl="0">
      <w:start w:val="1"/>
      <w:numFmt w:val="decimal"/>
      <w:lvlText w:val="%1"/>
      <w:lvlJc w:val="left"/>
      <w:pPr>
        <w:ind w:left="432" w:hanging="432"/>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E265E0"/>
    <w:multiLevelType w:val="hybridMultilevel"/>
    <w:tmpl w:val="014AE9FA"/>
    <w:lvl w:ilvl="0" w:tplc="08090001">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11">
      <w:start w:val="1"/>
      <w:numFmt w:val="decimal"/>
      <w:lvlText w:val="%3)"/>
      <w:lvlJc w:val="left"/>
      <w:pPr>
        <w:tabs>
          <w:tab w:val="num" w:pos="2160"/>
        </w:tabs>
        <w:ind w:left="2160" w:hanging="360"/>
      </w:pPr>
      <w:rPr>
        <w:rFonts w:hint="default"/>
      </w:rPr>
    </w:lvl>
    <w:lvl w:ilvl="3" w:tplc="5628BC96">
      <w:start w:val="1"/>
      <w:numFmt w:val="bullet"/>
      <w:lvlText w:val="•"/>
      <w:lvlJc w:val="left"/>
      <w:pPr>
        <w:tabs>
          <w:tab w:val="num" w:pos="2880"/>
        </w:tabs>
        <w:ind w:left="2880" w:hanging="360"/>
      </w:pPr>
      <w:rPr>
        <w:rFonts w:ascii="Arial" w:hAnsi="Arial" w:hint="default"/>
      </w:rPr>
    </w:lvl>
    <w:lvl w:ilvl="4" w:tplc="6200FB0E" w:tentative="1">
      <w:start w:val="1"/>
      <w:numFmt w:val="bullet"/>
      <w:lvlText w:val="•"/>
      <w:lvlJc w:val="left"/>
      <w:pPr>
        <w:tabs>
          <w:tab w:val="num" w:pos="3600"/>
        </w:tabs>
        <w:ind w:left="3600" w:hanging="360"/>
      </w:pPr>
      <w:rPr>
        <w:rFonts w:ascii="Arial" w:hAnsi="Arial" w:hint="default"/>
      </w:rPr>
    </w:lvl>
    <w:lvl w:ilvl="5" w:tplc="E5EE5ECC" w:tentative="1">
      <w:start w:val="1"/>
      <w:numFmt w:val="bullet"/>
      <w:lvlText w:val="•"/>
      <w:lvlJc w:val="left"/>
      <w:pPr>
        <w:tabs>
          <w:tab w:val="num" w:pos="4320"/>
        </w:tabs>
        <w:ind w:left="4320" w:hanging="360"/>
      </w:pPr>
      <w:rPr>
        <w:rFonts w:ascii="Arial" w:hAnsi="Arial" w:hint="default"/>
      </w:rPr>
    </w:lvl>
    <w:lvl w:ilvl="6" w:tplc="4EC2FE96" w:tentative="1">
      <w:start w:val="1"/>
      <w:numFmt w:val="bullet"/>
      <w:lvlText w:val="•"/>
      <w:lvlJc w:val="left"/>
      <w:pPr>
        <w:tabs>
          <w:tab w:val="num" w:pos="5040"/>
        </w:tabs>
        <w:ind w:left="5040" w:hanging="360"/>
      </w:pPr>
      <w:rPr>
        <w:rFonts w:ascii="Arial" w:hAnsi="Arial" w:hint="default"/>
      </w:rPr>
    </w:lvl>
    <w:lvl w:ilvl="7" w:tplc="4B3492B0" w:tentative="1">
      <w:start w:val="1"/>
      <w:numFmt w:val="bullet"/>
      <w:lvlText w:val="•"/>
      <w:lvlJc w:val="left"/>
      <w:pPr>
        <w:tabs>
          <w:tab w:val="num" w:pos="5760"/>
        </w:tabs>
        <w:ind w:left="5760" w:hanging="360"/>
      </w:pPr>
      <w:rPr>
        <w:rFonts w:ascii="Arial" w:hAnsi="Arial" w:hint="default"/>
      </w:rPr>
    </w:lvl>
    <w:lvl w:ilvl="8" w:tplc="1116BB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092F43"/>
    <w:multiLevelType w:val="hybridMultilevel"/>
    <w:tmpl w:val="CD0E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40755"/>
    <w:multiLevelType w:val="multilevel"/>
    <w:tmpl w:val="5776D03C"/>
    <w:lvl w:ilvl="0">
      <w:start w:val="1"/>
      <w:numFmt w:val="decimal"/>
      <w:lvlText w:val="%1"/>
      <w:lvlJc w:val="left"/>
      <w:pPr>
        <w:ind w:left="432" w:hanging="432"/>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A847303"/>
    <w:multiLevelType w:val="hybridMultilevel"/>
    <w:tmpl w:val="2CB0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A7DC0"/>
    <w:multiLevelType w:val="hybridMultilevel"/>
    <w:tmpl w:val="DF7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B308A"/>
    <w:multiLevelType w:val="hybridMultilevel"/>
    <w:tmpl w:val="B6208F76"/>
    <w:lvl w:ilvl="0" w:tplc="27E6128E">
      <w:start w:val="1"/>
      <w:numFmt w:val="bullet"/>
      <w:lvlText w:val="•"/>
      <w:lvlJc w:val="left"/>
      <w:pPr>
        <w:tabs>
          <w:tab w:val="num" w:pos="720"/>
        </w:tabs>
        <w:ind w:left="720" w:hanging="360"/>
      </w:pPr>
      <w:rPr>
        <w:rFonts w:ascii="Arial" w:hAnsi="Arial" w:hint="default"/>
      </w:rPr>
    </w:lvl>
    <w:lvl w:ilvl="1" w:tplc="4CE8C2D4">
      <w:start w:val="1"/>
      <w:numFmt w:val="bullet"/>
      <w:lvlText w:val="•"/>
      <w:lvlJc w:val="left"/>
      <w:pPr>
        <w:tabs>
          <w:tab w:val="num" w:pos="1440"/>
        </w:tabs>
        <w:ind w:left="1440" w:hanging="360"/>
      </w:pPr>
      <w:rPr>
        <w:rFonts w:ascii="Arial" w:hAnsi="Arial" w:hint="default"/>
      </w:rPr>
    </w:lvl>
    <w:lvl w:ilvl="2" w:tplc="D86A1BFA" w:tentative="1">
      <w:start w:val="1"/>
      <w:numFmt w:val="bullet"/>
      <w:lvlText w:val="•"/>
      <w:lvlJc w:val="left"/>
      <w:pPr>
        <w:tabs>
          <w:tab w:val="num" w:pos="2160"/>
        </w:tabs>
        <w:ind w:left="2160" w:hanging="360"/>
      </w:pPr>
      <w:rPr>
        <w:rFonts w:ascii="Arial" w:hAnsi="Arial" w:hint="default"/>
      </w:rPr>
    </w:lvl>
    <w:lvl w:ilvl="3" w:tplc="BB60FD56" w:tentative="1">
      <w:start w:val="1"/>
      <w:numFmt w:val="bullet"/>
      <w:lvlText w:val="•"/>
      <w:lvlJc w:val="left"/>
      <w:pPr>
        <w:tabs>
          <w:tab w:val="num" w:pos="2880"/>
        </w:tabs>
        <w:ind w:left="2880" w:hanging="360"/>
      </w:pPr>
      <w:rPr>
        <w:rFonts w:ascii="Arial" w:hAnsi="Arial" w:hint="default"/>
      </w:rPr>
    </w:lvl>
    <w:lvl w:ilvl="4" w:tplc="971235FC" w:tentative="1">
      <w:start w:val="1"/>
      <w:numFmt w:val="bullet"/>
      <w:lvlText w:val="•"/>
      <w:lvlJc w:val="left"/>
      <w:pPr>
        <w:tabs>
          <w:tab w:val="num" w:pos="3600"/>
        </w:tabs>
        <w:ind w:left="3600" w:hanging="360"/>
      </w:pPr>
      <w:rPr>
        <w:rFonts w:ascii="Arial" w:hAnsi="Arial" w:hint="default"/>
      </w:rPr>
    </w:lvl>
    <w:lvl w:ilvl="5" w:tplc="626409E8" w:tentative="1">
      <w:start w:val="1"/>
      <w:numFmt w:val="bullet"/>
      <w:lvlText w:val="•"/>
      <w:lvlJc w:val="left"/>
      <w:pPr>
        <w:tabs>
          <w:tab w:val="num" w:pos="4320"/>
        </w:tabs>
        <w:ind w:left="4320" w:hanging="360"/>
      </w:pPr>
      <w:rPr>
        <w:rFonts w:ascii="Arial" w:hAnsi="Arial" w:hint="default"/>
      </w:rPr>
    </w:lvl>
    <w:lvl w:ilvl="6" w:tplc="63308114" w:tentative="1">
      <w:start w:val="1"/>
      <w:numFmt w:val="bullet"/>
      <w:lvlText w:val="•"/>
      <w:lvlJc w:val="left"/>
      <w:pPr>
        <w:tabs>
          <w:tab w:val="num" w:pos="5040"/>
        </w:tabs>
        <w:ind w:left="5040" w:hanging="360"/>
      </w:pPr>
      <w:rPr>
        <w:rFonts w:ascii="Arial" w:hAnsi="Arial" w:hint="default"/>
      </w:rPr>
    </w:lvl>
    <w:lvl w:ilvl="7" w:tplc="49EEB152" w:tentative="1">
      <w:start w:val="1"/>
      <w:numFmt w:val="bullet"/>
      <w:lvlText w:val="•"/>
      <w:lvlJc w:val="left"/>
      <w:pPr>
        <w:tabs>
          <w:tab w:val="num" w:pos="5760"/>
        </w:tabs>
        <w:ind w:left="5760" w:hanging="360"/>
      </w:pPr>
      <w:rPr>
        <w:rFonts w:ascii="Arial" w:hAnsi="Arial" w:hint="default"/>
      </w:rPr>
    </w:lvl>
    <w:lvl w:ilvl="8" w:tplc="4056A91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B8719D"/>
    <w:multiLevelType w:val="hybridMultilevel"/>
    <w:tmpl w:val="D12C1588"/>
    <w:lvl w:ilvl="0" w:tplc="461E7FBC">
      <w:start w:val="1"/>
      <w:numFmt w:val="bullet"/>
      <w:lvlText w:val="•"/>
      <w:lvlJc w:val="left"/>
      <w:pPr>
        <w:tabs>
          <w:tab w:val="num" w:pos="720"/>
        </w:tabs>
        <w:ind w:left="720" w:hanging="360"/>
      </w:pPr>
      <w:rPr>
        <w:rFonts w:ascii="Arial" w:hAnsi="Arial" w:hint="default"/>
      </w:rPr>
    </w:lvl>
    <w:lvl w:ilvl="1" w:tplc="E2D23762">
      <w:start w:val="1"/>
      <w:numFmt w:val="bullet"/>
      <w:lvlText w:val="•"/>
      <w:lvlJc w:val="left"/>
      <w:pPr>
        <w:tabs>
          <w:tab w:val="num" w:pos="1440"/>
        </w:tabs>
        <w:ind w:left="1440" w:hanging="360"/>
      </w:pPr>
      <w:rPr>
        <w:rFonts w:ascii="Arial" w:hAnsi="Arial" w:hint="default"/>
      </w:rPr>
    </w:lvl>
    <w:lvl w:ilvl="2" w:tplc="1D3CD2D6" w:tentative="1">
      <w:start w:val="1"/>
      <w:numFmt w:val="bullet"/>
      <w:lvlText w:val="•"/>
      <w:lvlJc w:val="left"/>
      <w:pPr>
        <w:tabs>
          <w:tab w:val="num" w:pos="2160"/>
        </w:tabs>
        <w:ind w:left="2160" w:hanging="360"/>
      </w:pPr>
      <w:rPr>
        <w:rFonts w:ascii="Arial" w:hAnsi="Arial" w:hint="default"/>
      </w:rPr>
    </w:lvl>
    <w:lvl w:ilvl="3" w:tplc="D3A269FE" w:tentative="1">
      <w:start w:val="1"/>
      <w:numFmt w:val="bullet"/>
      <w:lvlText w:val="•"/>
      <w:lvlJc w:val="left"/>
      <w:pPr>
        <w:tabs>
          <w:tab w:val="num" w:pos="2880"/>
        </w:tabs>
        <w:ind w:left="2880" w:hanging="360"/>
      </w:pPr>
      <w:rPr>
        <w:rFonts w:ascii="Arial" w:hAnsi="Arial" w:hint="default"/>
      </w:rPr>
    </w:lvl>
    <w:lvl w:ilvl="4" w:tplc="B2C4B8CE" w:tentative="1">
      <w:start w:val="1"/>
      <w:numFmt w:val="bullet"/>
      <w:lvlText w:val="•"/>
      <w:lvlJc w:val="left"/>
      <w:pPr>
        <w:tabs>
          <w:tab w:val="num" w:pos="3600"/>
        </w:tabs>
        <w:ind w:left="3600" w:hanging="360"/>
      </w:pPr>
      <w:rPr>
        <w:rFonts w:ascii="Arial" w:hAnsi="Arial" w:hint="default"/>
      </w:rPr>
    </w:lvl>
    <w:lvl w:ilvl="5" w:tplc="38744562" w:tentative="1">
      <w:start w:val="1"/>
      <w:numFmt w:val="bullet"/>
      <w:lvlText w:val="•"/>
      <w:lvlJc w:val="left"/>
      <w:pPr>
        <w:tabs>
          <w:tab w:val="num" w:pos="4320"/>
        </w:tabs>
        <w:ind w:left="4320" w:hanging="360"/>
      </w:pPr>
      <w:rPr>
        <w:rFonts w:ascii="Arial" w:hAnsi="Arial" w:hint="default"/>
      </w:rPr>
    </w:lvl>
    <w:lvl w:ilvl="6" w:tplc="54D0438C" w:tentative="1">
      <w:start w:val="1"/>
      <w:numFmt w:val="bullet"/>
      <w:lvlText w:val="•"/>
      <w:lvlJc w:val="left"/>
      <w:pPr>
        <w:tabs>
          <w:tab w:val="num" w:pos="5040"/>
        </w:tabs>
        <w:ind w:left="5040" w:hanging="360"/>
      </w:pPr>
      <w:rPr>
        <w:rFonts w:ascii="Arial" w:hAnsi="Arial" w:hint="default"/>
      </w:rPr>
    </w:lvl>
    <w:lvl w:ilvl="7" w:tplc="CDDE4A66" w:tentative="1">
      <w:start w:val="1"/>
      <w:numFmt w:val="bullet"/>
      <w:lvlText w:val="•"/>
      <w:lvlJc w:val="left"/>
      <w:pPr>
        <w:tabs>
          <w:tab w:val="num" w:pos="5760"/>
        </w:tabs>
        <w:ind w:left="5760" w:hanging="360"/>
      </w:pPr>
      <w:rPr>
        <w:rFonts w:ascii="Arial" w:hAnsi="Arial" w:hint="default"/>
      </w:rPr>
    </w:lvl>
    <w:lvl w:ilvl="8" w:tplc="AA9CAAF6"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7"/>
  </w:num>
  <w:num w:numId="3">
    <w:abstractNumId w:val="4"/>
  </w:num>
  <w:num w:numId="4">
    <w:abstractNumId w:val="20"/>
  </w:num>
  <w:num w:numId="5">
    <w:abstractNumId w:val="10"/>
  </w:num>
  <w:num w:numId="6">
    <w:abstractNumId w:val="13"/>
  </w:num>
  <w:num w:numId="7">
    <w:abstractNumId w:val="28"/>
  </w:num>
  <w:num w:numId="8">
    <w:abstractNumId w:val="24"/>
  </w:num>
  <w:num w:numId="9">
    <w:abstractNumId w:val="0"/>
  </w:num>
  <w:num w:numId="10">
    <w:abstractNumId w:val="23"/>
  </w:num>
  <w:num w:numId="11">
    <w:abstractNumId w:val="25"/>
  </w:num>
  <w:num w:numId="12">
    <w:abstractNumId w:val="39"/>
  </w:num>
  <w:num w:numId="13">
    <w:abstractNumId w:val="5"/>
  </w:num>
  <w:num w:numId="14">
    <w:abstractNumId w:val="11"/>
  </w:num>
  <w:num w:numId="15">
    <w:abstractNumId w:val="16"/>
  </w:num>
  <w:num w:numId="16">
    <w:abstractNumId w:val="26"/>
  </w:num>
  <w:num w:numId="17">
    <w:abstractNumId w:val="3"/>
  </w:num>
  <w:num w:numId="18">
    <w:abstractNumId w:val="17"/>
  </w:num>
  <w:num w:numId="19">
    <w:abstractNumId w:val="29"/>
  </w:num>
  <w:num w:numId="20">
    <w:abstractNumId w:val="33"/>
  </w:num>
  <w:num w:numId="21">
    <w:abstractNumId w:val="12"/>
  </w:num>
  <w:num w:numId="22">
    <w:abstractNumId w:val="27"/>
  </w:num>
  <w:num w:numId="23">
    <w:abstractNumId w:val="8"/>
  </w:num>
  <w:num w:numId="24">
    <w:abstractNumId w:val="15"/>
  </w:num>
  <w:num w:numId="25">
    <w:abstractNumId w:val="22"/>
  </w:num>
  <w:num w:numId="26">
    <w:abstractNumId w:val="37"/>
  </w:num>
  <w:num w:numId="27">
    <w:abstractNumId w:val="2"/>
  </w:num>
  <w:num w:numId="28">
    <w:abstractNumId w:val="34"/>
  </w:num>
  <w:num w:numId="29">
    <w:abstractNumId w:val="18"/>
  </w:num>
  <w:num w:numId="30">
    <w:abstractNumId w:val="35"/>
  </w:num>
  <w:num w:numId="31">
    <w:abstractNumId w:val="36"/>
  </w:num>
  <w:num w:numId="32">
    <w:abstractNumId w:val="6"/>
  </w:num>
  <w:num w:numId="33">
    <w:abstractNumId w:val="19"/>
  </w:num>
  <w:num w:numId="34">
    <w:abstractNumId w:val="1"/>
  </w:num>
  <w:num w:numId="35">
    <w:abstractNumId w:val="31"/>
  </w:num>
  <w:num w:numId="36">
    <w:abstractNumId w:val="31"/>
  </w:num>
  <w:num w:numId="37">
    <w:abstractNumId w:val="31"/>
  </w:num>
  <w:num w:numId="38">
    <w:abstractNumId w:val="31"/>
  </w:num>
  <w:num w:numId="39">
    <w:abstractNumId w:val="32"/>
  </w:num>
  <w:num w:numId="40">
    <w:abstractNumId w:val="38"/>
  </w:num>
  <w:num w:numId="41">
    <w:abstractNumId w:val="21"/>
  </w:num>
  <w:num w:numId="42">
    <w:abstractNumId w:val="31"/>
  </w:num>
  <w:num w:numId="43">
    <w:abstractNumId w:val="31"/>
  </w:num>
  <w:num w:numId="44">
    <w:abstractNumId w:val="31"/>
  </w:num>
  <w:num w:numId="45">
    <w:abstractNumId w:val="31"/>
  </w:num>
  <w:num w:numId="46">
    <w:abstractNumId w:val="31"/>
  </w:num>
  <w:num w:numId="47">
    <w:abstractNumId w:val="30"/>
  </w:num>
  <w:num w:numId="48">
    <w:abstractNumId w:val="14"/>
  </w:num>
  <w:num w:numId="4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7E"/>
    <w:rsid w:val="00002CCA"/>
    <w:rsid w:val="00003678"/>
    <w:rsid w:val="000039BF"/>
    <w:rsid w:val="00003B58"/>
    <w:rsid w:val="0000556A"/>
    <w:rsid w:val="000058BB"/>
    <w:rsid w:val="0000596A"/>
    <w:rsid w:val="00005BBB"/>
    <w:rsid w:val="00006737"/>
    <w:rsid w:val="00007008"/>
    <w:rsid w:val="00007346"/>
    <w:rsid w:val="00010215"/>
    <w:rsid w:val="00010E0A"/>
    <w:rsid w:val="00012F2F"/>
    <w:rsid w:val="00013396"/>
    <w:rsid w:val="000135F2"/>
    <w:rsid w:val="00015B7E"/>
    <w:rsid w:val="00015DB9"/>
    <w:rsid w:val="00016CA9"/>
    <w:rsid w:val="00020BD5"/>
    <w:rsid w:val="00021586"/>
    <w:rsid w:val="00025096"/>
    <w:rsid w:val="00025B39"/>
    <w:rsid w:val="00027303"/>
    <w:rsid w:val="00027996"/>
    <w:rsid w:val="00027F12"/>
    <w:rsid w:val="000302B6"/>
    <w:rsid w:val="00031836"/>
    <w:rsid w:val="000335E9"/>
    <w:rsid w:val="00034C8B"/>
    <w:rsid w:val="00036081"/>
    <w:rsid w:val="00037B25"/>
    <w:rsid w:val="000406CE"/>
    <w:rsid w:val="00042088"/>
    <w:rsid w:val="00044D88"/>
    <w:rsid w:val="00044FCF"/>
    <w:rsid w:val="000466F2"/>
    <w:rsid w:val="00050D5E"/>
    <w:rsid w:val="00050E42"/>
    <w:rsid w:val="00054C06"/>
    <w:rsid w:val="000567B4"/>
    <w:rsid w:val="000577F5"/>
    <w:rsid w:val="00062CA3"/>
    <w:rsid w:val="00063DCC"/>
    <w:rsid w:val="000652B4"/>
    <w:rsid w:val="000676E8"/>
    <w:rsid w:val="000702A6"/>
    <w:rsid w:val="00073C07"/>
    <w:rsid w:val="00073E60"/>
    <w:rsid w:val="000775C1"/>
    <w:rsid w:val="00077C35"/>
    <w:rsid w:val="00081418"/>
    <w:rsid w:val="000818A4"/>
    <w:rsid w:val="00084F95"/>
    <w:rsid w:val="0008684A"/>
    <w:rsid w:val="00086D61"/>
    <w:rsid w:val="00091E49"/>
    <w:rsid w:val="00092F7C"/>
    <w:rsid w:val="0009373A"/>
    <w:rsid w:val="00093F96"/>
    <w:rsid w:val="0009591E"/>
    <w:rsid w:val="00095CA8"/>
    <w:rsid w:val="00095CE1"/>
    <w:rsid w:val="000972B5"/>
    <w:rsid w:val="000A0FC9"/>
    <w:rsid w:val="000A2F53"/>
    <w:rsid w:val="000A36B4"/>
    <w:rsid w:val="000A4E90"/>
    <w:rsid w:val="000A6C88"/>
    <w:rsid w:val="000B0142"/>
    <w:rsid w:val="000B0F36"/>
    <w:rsid w:val="000B3E13"/>
    <w:rsid w:val="000B5AAE"/>
    <w:rsid w:val="000B699A"/>
    <w:rsid w:val="000B7046"/>
    <w:rsid w:val="000B7609"/>
    <w:rsid w:val="000C0B10"/>
    <w:rsid w:val="000C1810"/>
    <w:rsid w:val="000C1A45"/>
    <w:rsid w:val="000C2190"/>
    <w:rsid w:val="000D1356"/>
    <w:rsid w:val="000D286F"/>
    <w:rsid w:val="000D3013"/>
    <w:rsid w:val="000D46B9"/>
    <w:rsid w:val="000D53D9"/>
    <w:rsid w:val="000D5FD2"/>
    <w:rsid w:val="000E132A"/>
    <w:rsid w:val="000E1587"/>
    <w:rsid w:val="000E2F62"/>
    <w:rsid w:val="000E316D"/>
    <w:rsid w:val="000E3E20"/>
    <w:rsid w:val="000E4A59"/>
    <w:rsid w:val="000E76F1"/>
    <w:rsid w:val="000F2FAD"/>
    <w:rsid w:val="000F531D"/>
    <w:rsid w:val="000F5340"/>
    <w:rsid w:val="001004D6"/>
    <w:rsid w:val="00101E07"/>
    <w:rsid w:val="00103156"/>
    <w:rsid w:val="00104A65"/>
    <w:rsid w:val="00105A6D"/>
    <w:rsid w:val="001069BC"/>
    <w:rsid w:val="00106DF4"/>
    <w:rsid w:val="00113783"/>
    <w:rsid w:val="00114242"/>
    <w:rsid w:val="00115685"/>
    <w:rsid w:val="00115C76"/>
    <w:rsid w:val="00116339"/>
    <w:rsid w:val="001166CE"/>
    <w:rsid w:val="00116868"/>
    <w:rsid w:val="001172A5"/>
    <w:rsid w:val="0011730B"/>
    <w:rsid w:val="0011776F"/>
    <w:rsid w:val="001178E9"/>
    <w:rsid w:val="0012053A"/>
    <w:rsid w:val="001211F6"/>
    <w:rsid w:val="0012219A"/>
    <w:rsid w:val="00122A77"/>
    <w:rsid w:val="00122C26"/>
    <w:rsid w:val="001278C5"/>
    <w:rsid w:val="001303CB"/>
    <w:rsid w:val="001308EE"/>
    <w:rsid w:val="00130E13"/>
    <w:rsid w:val="0013110C"/>
    <w:rsid w:val="00131577"/>
    <w:rsid w:val="00135C83"/>
    <w:rsid w:val="0013718C"/>
    <w:rsid w:val="00137C81"/>
    <w:rsid w:val="0014120B"/>
    <w:rsid w:val="00141997"/>
    <w:rsid w:val="00144B72"/>
    <w:rsid w:val="0014622B"/>
    <w:rsid w:val="00146B23"/>
    <w:rsid w:val="00147EAB"/>
    <w:rsid w:val="001513FC"/>
    <w:rsid w:val="001532DC"/>
    <w:rsid w:val="00155ABF"/>
    <w:rsid w:val="00155CD6"/>
    <w:rsid w:val="00155D90"/>
    <w:rsid w:val="00161B37"/>
    <w:rsid w:val="001646B5"/>
    <w:rsid w:val="0016509B"/>
    <w:rsid w:val="00167053"/>
    <w:rsid w:val="00167336"/>
    <w:rsid w:val="0017126F"/>
    <w:rsid w:val="00171E41"/>
    <w:rsid w:val="00176969"/>
    <w:rsid w:val="00176B7E"/>
    <w:rsid w:val="001772F7"/>
    <w:rsid w:val="0018017A"/>
    <w:rsid w:val="00180DF3"/>
    <w:rsid w:val="0018172E"/>
    <w:rsid w:val="00182D5E"/>
    <w:rsid w:val="00183A08"/>
    <w:rsid w:val="00184AA6"/>
    <w:rsid w:val="00184B24"/>
    <w:rsid w:val="00184E19"/>
    <w:rsid w:val="00184F92"/>
    <w:rsid w:val="001851CA"/>
    <w:rsid w:val="0018710E"/>
    <w:rsid w:val="001879BB"/>
    <w:rsid w:val="00190701"/>
    <w:rsid w:val="0019184F"/>
    <w:rsid w:val="00192785"/>
    <w:rsid w:val="0019509A"/>
    <w:rsid w:val="00195C37"/>
    <w:rsid w:val="00197D4A"/>
    <w:rsid w:val="001A0650"/>
    <w:rsid w:val="001A1541"/>
    <w:rsid w:val="001A1F7D"/>
    <w:rsid w:val="001A1F9A"/>
    <w:rsid w:val="001A3719"/>
    <w:rsid w:val="001A3A02"/>
    <w:rsid w:val="001A5955"/>
    <w:rsid w:val="001A715D"/>
    <w:rsid w:val="001A746B"/>
    <w:rsid w:val="001B002A"/>
    <w:rsid w:val="001B2F6F"/>
    <w:rsid w:val="001B3557"/>
    <w:rsid w:val="001B4D81"/>
    <w:rsid w:val="001B56D2"/>
    <w:rsid w:val="001C01D5"/>
    <w:rsid w:val="001C08AF"/>
    <w:rsid w:val="001C1AE1"/>
    <w:rsid w:val="001C2FE3"/>
    <w:rsid w:val="001C39F4"/>
    <w:rsid w:val="001C4DA5"/>
    <w:rsid w:val="001C5B5A"/>
    <w:rsid w:val="001D0E8A"/>
    <w:rsid w:val="001D409F"/>
    <w:rsid w:val="001D40A9"/>
    <w:rsid w:val="001D46CB"/>
    <w:rsid w:val="001D4966"/>
    <w:rsid w:val="001D4E83"/>
    <w:rsid w:val="001D5035"/>
    <w:rsid w:val="001D6E2E"/>
    <w:rsid w:val="001D7D63"/>
    <w:rsid w:val="001E0713"/>
    <w:rsid w:val="001E2AB3"/>
    <w:rsid w:val="001E3A41"/>
    <w:rsid w:val="001E5AEE"/>
    <w:rsid w:val="001E71AC"/>
    <w:rsid w:val="001E7C8B"/>
    <w:rsid w:val="001F3047"/>
    <w:rsid w:val="001F3BA1"/>
    <w:rsid w:val="001F3E48"/>
    <w:rsid w:val="001F434F"/>
    <w:rsid w:val="001F46AD"/>
    <w:rsid w:val="001F4E22"/>
    <w:rsid w:val="001F5100"/>
    <w:rsid w:val="001F638C"/>
    <w:rsid w:val="0020135E"/>
    <w:rsid w:val="00202ADE"/>
    <w:rsid w:val="00203053"/>
    <w:rsid w:val="00203457"/>
    <w:rsid w:val="0020661A"/>
    <w:rsid w:val="00206D12"/>
    <w:rsid w:val="00207907"/>
    <w:rsid w:val="00207A93"/>
    <w:rsid w:val="00207E0F"/>
    <w:rsid w:val="00207FAA"/>
    <w:rsid w:val="00211580"/>
    <w:rsid w:val="002120F2"/>
    <w:rsid w:val="00213907"/>
    <w:rsid w:val="00214843"/>
    <w:rsid w:val="00214B6B"/>
    <w:rsid w:val="00214FDD"/>
    <w:rsid w:val="00215F03"/>
    <w:rsid w:val="002161D0"/>
    <w:rsid w:val="00216C05"/>
    <w:rsid w:val="00217C3D"/>
    <w:rsid w:val="00217D0F"/>
    <w:rsid w:val="002203B5"/>
    <w:rsid w:val="00220618"/>
    <w:rsid w:val="002219E2"/>
    <w:rsid w:val="002242B2"/>
    <w:rsid w:val="00224452"/>
    <w:rsid w:val="00224B3A"/>
    <w:rsid w:val="002274E1"/>
    <w:rsid w:val="002304B6"/>
    <w:rsid w:val="00231568"/>
    <w:rsid w:val="0023175B"/>
    <w:rsid w:val="00231BF8"/>
    <w:rsid w:val="00232CE9"/>
    <w:rsid w:val="00234495"/>
    <w:rsid w:val="0023539C"/>
    <w:rsid w:val="00235BC9"/>
    <w:rsid w:val="00235C86"/>
    <w:rsid w:val="0023653E"/>
    <w:rsid w:val="00236A1F"/>
    <w:rsid w:val="00237166"/>
    <w:rsid w:val="00237933"/>
    <w:rsid w:val="00241E44"/>
    <w:rsid w:val="00242EA1"/>
    <w:rsid w:val="00243A9D"/>
    <w:rsid w:val="002462A1"/>
    <w:rsid w:val="002464FB"/>
    <w:rsid w:val="00250D0C"/>
    <w:rsid w:val="00252106"/>
    <w:rsid w:val="00257A45"/>
    <w:rsid w:val="00257B0C"/>
    <w:rsid w:val="002612D5"/>
    <w:rsid w:val="00261A50"/>
    <w:rsid w:val="00262686"/>
    <w:rsid w:val="002627E4"/>
    <w:rsid w:val="00263389"/>
    <w:rsid w:val="0026342B"/>
    <w:rsid w:val="00264E07"/>
    <w:rsid w:val="00265E5B"/>
    <w:rsid w:val="0026786C"/>
    <w:rsid w:val="00271A29"/>
    <w:rsid w:val="002725EC"/>
    <w:rsid w:val="00272D52"/>
    <w:rsid w:val="00272F5E"/>
    <w:rsid w:val="00273B93"/>
    <w:rsid w:val="00276DC4"/>
    <w:rsid w:val="00276EF1"/>
    <w:rsid w:val="002779C0"/>
    <w:rsid w:val="0028127B"/>
    <w:rsid w:val="00281FA8"/>
    <w:rsid w:val="002878FB"/>
    <w:rsid w:val="00290FF8"/>
    <w:rsid w:val="00292267"/>
    <w:rsid w:val="00292629"/>
    <w:rsid w:val="002943F0"/>
    <w:rsid w:val="00296B7A"/>
    <w:rsid w:val="00297DFE"/>
    <w:rsid w:val="002A0600"/>
    <w:rsid w:val="002A06D9"/>
    <w:rsid w:val="002A0A03"/>
    <w:rsid w:val="002A13BC"/>
    <w:rsid w:val="002A15EB"/>
    <w:rsid w:val="002A2BDF"/>
    <w:rsid w:val="002A59AB"/>
    <w:rsid w:val="002A6EBF"/>
    <w:rsid w:val="002B021F"/>
    <w:rsid w:val="002B0394"/>
    <w:rsid w:val="002B15CF"/>
    <w:rsid w:val="002B1F2A"/>
    <w:rsid w:val="002B2BB2"/>
    <w:rsid w:val="002B2DDE"/>
    <w:rsid w:val="002B45FF"/>
    <w:rsid w:val="002B5697"/>
    <w:rsid w:val="002B638F"/>
    <w:rsid w:val="002B6B7C"/>
    <w:rsid w:val="002B719C"/>
    <w:rsid w:val="002C15AC"/>
    <w:rsid w:val="002C2E13"/>
    <w:rsid w:val="002C2E5A"/>
    <w:rsid w:val="002C64EC"/>
    <w:rsid w:val="002C7B32"/>
    <w:rsid w:val="002D03FF"/>
    <w:rsid w:val="002D1702"/>
    <w:rsid w:val="002D2A40"/>
    <w:rsid w:val="002D392F"/>
    <w:rsid w:val="002D5C0C"/>
    <w:rsid w:val="002D5EFB"/>
    <w:rsid w:val="002D6D61"/>
    <w:rsid w:val="002D750A"/>
    <w:rsid w:val="002E3329"/>
    <w:rsid w:val="002E334A"/>
    <w:rsid w:val="002E42C1"/>
    <w:rsid w:val="002E48BA"/>
    <w:rsid w:val="002F0229"/>
    <w:rsid w:val="002F072D"/>
    <w:rsid w:val="002F100F"/>
    <w:rsid w:val="002F152E"/>
    <w:rsid w:val="002F17BC"/>
    <w:rsid w:val="002F25FB"/>
    <w:rsid w:val="002F266F"/>
    <w:rsid w:val="002F328E"/>
    <w:rsid w:val="002F33A3"/>
    <w:rsid w:val="002F56C1"/>
    <w:rsid w:val="002F5A75"/>
    <w:rsid w:val="002F5C53"/>
    <w:rsid w:val="002F64B1"/>
    <w:rsid w:val="00300085"/>
    <w:rsid w:val="00300901"/>
    <w:rsid w:val="00300E11"/>
    <w:rsid w:val="00304992"/>
    <w:rsid w:val="00304ADC"/>
    <w:rsid w:val="003056EA"/>
    <w:rsid w:val="0030589B"/>
    <w:rsid w:val="00306E86"/>
    <w:rsid w:val="00307068"/>
    <w:rsid w:val="00314890"/>
    <w:rsid w:val="00314911"/>
    <w:rsid w:val="00314A61"/>
    <w:rsid w:val="00316BFC"/>
    <w:rsid w:val="0031728E"/>
    <w:rsid w:val="0032187D"/>
    <w:rsid w:val="003218FA"/>
    <w:rsid w:val="00324618"/>
    <w:rsid w:val="00325DAF"/>
    <w:rsid w:val="00327C49"/>
    <w:rsid w:val="00330888"/>
    <w:rsid w:val="00335243"/>
    <w:rsid w:val="00336298"/>
    <w:rsid w:val="00341B3B"/>
    <w:rsid w:val="003505A5"/>
    <w:rsid w:val="00350678"/>
    <w:rsid w:val="00350D96"/>
    <w:rsid w:val="003539AE"/>
    <w:rsid w:val="00353B65"/>
    <w:rsid w:val="003542BA"/>
    <w:rsid w:val="003546F1"/>
    <w:rsid w:val="0035480C"/>
    <w:rsid w:val="00355F36"/>
    <w:rsid w:val="003562CC"/>
    <w:rsid w:val="0036105C"/>
    <w:rsid w:val="0036112B"/>
    <w:rsid w:val="00361587"/>
    <w:rsid w:val="00361ECE"/>
    <w:rsid w:val="003627C8"/>
    <w:rsid w:val="00362CE6"/>
    <w:rsid w:val="0036557D"/>
    <w:rsid w:val="00366080"/>
    <w:rsid w:val="003660DE"/>
    <w:rsid w:val="00370E35"/>
    <w:rsid w:val="003714C0"/>
    <w:rsid w:val="00371BB4"/>
    <w:rsid w:val="00372251"/>
    <w:rsid w:val="003734AC"/>
    <w:rsid w:val="00373C83"/>
    <w:rsid w:val="00373F43"/>
    <w:rsid w:val="00374DF5"/>
    <w:rsid w:val="00376B5B"/>
    <w:rsid w:val="00377689"/>
    <w:rsid w:val="00377B55"/>
    <w:rsid w:val="00383444"/>
    <w:rsid w:val="00384080"/>
    <w:rsid w:val="0038505E"/>
    <w:rsid w:val="00387789"/>
    <w:rsid w:val="00391713"/>
    <w:rsid w:val="00392ECE"/>
    <w:rsid w:val="003930BD"/>
    <w:rsid w:val="003939E5"/>
    <w:rsid w:val="003942E7"/>
    <w:rsid w:val="00394F8A"/>
    <w:rsid w:val="00395C20"/>
    <w:rsid w:val="0039640C"/>
    <w:rsid w:val="00396D8A"/>
    <w:rsid w:val="00396F31"/>
    <w:rsid w:val="003971BA"/>
    <w:rsid w:val="003A0D01"/>
    <w:rsid w:val="003A3633"/>
    <w:rsid w:val="003A3EBF"/>
    <w:rsid w:val="003A52CA"/>
    <w:rsid w:val="003A6402"/>
    <w:rsid w:val="003A6707"/>
    <w:rsid w:val="003B07D2"/>
    <w:rsid w:val="003B18B7"/>
    <w:rsid w:val="003B2C2A"/>
    <w:rsid w:val="003B3B79"/>
    <w:rsid w:val="003B483B"/>
    <w:rsid w:val="003B4CFF"/>
    <w:rsid w:val="003B671E"/>
    <w:rsid w:val="003B6814"/>
    <w:rsid w:val="003B75FD"/>
    <w:rsid w:val="003B7A7A"/>
    <w:rsid w:val="003B7C37"/>
    <w:rsid w:val="003C11A3"/>
    <w:rsid w:val="003C22C9"/>
    <w:rsid w:val="003C3663"/>
    <w:rsid w:val="003C5810"/>
    <w:rsid w:val="003C6588"/>
    <w:rsid w:val="003C68A6"/>
    <w:rsid w:val="003C6D87"/>
    <w:rsid w:val="003C7072"/>
    <w:rsid w:val="003D0DEE"/>
    <w:rsid w:val="003D0EEC"/>
    <w:rsid w:val="003D18C4"/>
    <w:rsid w:val="003D2067"/>
    <w:rsid w:val="003D2DC8"/>
    <w:rsid w:val="003D31D2"/>
    <w:rsid w:val="003D5344"/>
    <w:rsid w:val="003D7BD7"/>
    <w:rsid w:val="003E0C2B"/>
    <w:rsid w:val="003E30DE"/>
    <w:rsid w:val="003E4BD0"/>
    <w:rsid w:val="003E5679"/>
    <w:rsid w:val="003E5775"/>
    <w:rsid w:val="003E619C"/>
    <w:rsid w:val="003F0F97"/>
    <w:rsid w:val="003F0FA9"/>
    <w:rsid w:val="003F14D0"/>
    <w:rsid w:val="003F16CB"/>
    <w:rsid w:val="003F3634"/>
    <w:rsid w:val="003F3CC9"/>
    <w:rsid w:val="003F4245"/>
    <w:rsid w:val="003F43CD"/>
    <w:rsid w:val="003F586D"/>
    <w:rsid w:val="003F66F7"/>
    <w:rsid w:val="003F7392"/>
    <w:rsid w:val="00400062"/>
    <w:rsid w:val="00402981"/>
    <w:rsid w:val="00403909"/>
    <w:rsid w:val="00404656"/>
    <w:rsid w:val="00405D18"/>
    <w:rsid w:val="00407D0B"/>
    <w:rsid w:val="00410798"/>
    <w:rsid w:val="00411C10"/>
    <w:rsid w:val="00411CEE"/>
    <w:rsid w:val="00412436"/>
    <w:rsid w:val="00415F27"/>
    <w:rsid w:val="00421E74"/>
    <w:rsid w:val="00423AC4"/>
    <w:rsid w:val="004268D6"/>
    <w:rsid w:val="0043432F"/>
    <w:rsid w:val="004359B2"/>
    <w:rsid w:val="00435AE4"/>
    <w:rsid w:val="00440948"/>
    <w:rsid w:val="00441312"/>
    <w:rsid w:val="004414A1"/>
    <w:rsid w:val="00443147"/>
    <w:rsid w:val="00444C98"/>
    <w:rsid w:val="00446E3B"/>
    <w:rsid w:val="00451975"/>
    <w:rsid w:val="00452FE8"/>
    <w:rsid w:val="00455736"/>
    <w:rsid w:val="00455ADF"/>
    <w:rsid w:val="00457123"/>
    <w:rsid w:val="00457957"/>
    <w:rsid w:val="00457BF2"/>
    <w:rsid w:val="0046151B"/>
    <w:rsid w:val="00462F5C"/>
    <w:rsid w:val="00466B15"/>
    <w:rsid w:val="004706FA"/>
    <w:rsid w:val="00470F8E"/>
    <w:rsid w:val="004712F5"/>
    <w:rsid w:val="00471B6F"/>
    <w:rsid w:val="00472221"/>
    <w:rsid w:val="0047516A"/>
    <w:rsid w:val="00477762"/>
    <w:rsid w:val="00477F1A"/>
    <w:rsid w:val="004804E4"/>
    <w:rsid w:val="00480DEF"/>
    <w:rsid w:val="00483BE3"/>
    <w:rsid w:val="00484CB4"/>
    <w:rsid w:val="00485083"/>
    <w:rsid w:val="00485965"/>
    <w:rsid w:val="0048598F"/>
    <w:rsid w:val="00485FDC"/>
    <w:rsid w:val="00490988"/>
    <w:rsid w:val="00490FBB"/>
    <w:rsid w:val="00491F49"/>
    <w:rsid w:val="00492E89"/>
    <w:rsid w:val="004977C3"/>
    <w:rsid w:val="00497C87"/>
    <w:rsid w:val="004A0AD1"/>
    <w:rsid w:val="004A18DA"/>
    <w:rsid w:val="004A1A7D"/>
    <w:rsid w:val="004A3347"/>
    <w:rsid w:val="004A382B"/>
    <w:rsid w:val="004A4768"/>
    <w:rsid w:val="004A5A56"/>
    <w:rsid w:val="004A619B"/>
    <w:rsid w:val="004A6EBE"/>
    <w:rsid w:val="004A77B6"/>
    <w:rsid w:val="004A7E56"/>
    <w:rsid w:val="004B1872"/>
    <w:rsid w:val="004B26C2"/>
    <w:rsid w:val="004B3319"/>
    <w:rsid w:val="004B57BC"/>
    <w:rsid w:val="004C1174"/>
    <w:rsid w:val="004C1784"/>
    <w:rsid w:val="004C2F76"/>
    <w:rsid w:val="004C3EA9"/>
    <w:rsid w:val="004C3EFD"/>
    <w:rsid w:val="004C401C"/>
    <w:rsid w:val="004C475A"/>
    <w:rsid w:val="004C521D"/>
    <w:rsid w:val="004C60B5"/>
    <w:rsid w:val="004C6765"/>
    <w:rsid w:val="004C728F"/>
    <w:rsid w:val="004D0E3A"/>
    <w:rsid w:val="004D1154"/>
    <w:rsid w:val="004D196C"/>
    <w:rsid w:val="004D1E6D"/>
    <w:rsid w:val="004D403B"/>
    <w:rsid w:val="004D4AAE"/>
    <w:rsid w:val="004D4F3B"/>
    <w:rsid w:val="004D5658"/>
    <w:rsid w:val="004D6298"/>
    <w:rsid w:val="004D712D"/>
    <w:rsid w:val="004D723A"/>
    <w:rsid w:val="004D7F5B"/>
    <w:rsid w:val="004D7FC5"/>
    <w:rsid w:val="004E18DE"/>
    <w:rsid w:val="004E2021"/>
    <w:rsid w:val="004E2071"/>
    <w:rsid w:val="004E215A"/>
    <w:rsid w:val="004E2430"/>
    <w:rsid w:val="004E5F64"/>
    <w:rsid w:val="004E684F"/>
    <w:rsid w:val="004E6D04"/>
    <w:rsid w:val="004E7780"/>
    <w:rsid w:val="004F07B9"/>
    <w:rsid w:val="004F13B6"/>
    <w:rsid w:val="004F233D"/>
    <w:rsid w:val="004F4F4D"/>
    <w:rsid w:val="004F6106"/>
    <w:rsid w:val="00500261"/>
    <w:rsid w:val="0050071F"/>
    <w:rsid w:val="00501145"/>
    <w:rsid w:val="005037AB"/>
    <w:rsid w:val="00503D18"/>
    <w:rsid w:val="00504D16"/>
    <w:rsid w:val="005061E7"/>
    <w:rsid w:val="00506651"/>
    <w:rsid w:val="00507150"/>
    <w:rsid w:val="005075F0"/>
    <w:rsid w:val="00507CFB"/>
    <w:rsid w:val="005115EC"/>
    <w:rsid w:val="00512B44"/>
    <w:rsid w:val="0051352F"/>
    <w:rsid w:val="00513590"/>
    <w:rsid w:val="0051412D"/>
    <w:rsid w:val="00514F4C"/>
    <w:rsid w:val="00515C72"/>
    <w:rsid w:val="00516D49"/>
    <w:rsid w:val="00520EAE"/>
    <w:rsid w:val="005211F6"/>
    <w:rsid w:val="0052188B"/>
    <w:rsid w:val="005220D8"/>
    <w:rsid w:val="00523173"/>
    <w:rsid w:val="005241B3"/>
    <w:rsid w:val="00524940"/>
    <w:rsid w:val="00524B93"/>
    <w:rsid w:val="005254B5"/>
    <w:rsid w:val="00525BC4"/>
    <w:rsid w:val="00526072"/>
    <w:rsid w:val="005264D8"/>
    <w:rsid w:val="005300F7"/>
    <w:rsid w:val="00530359"/>
    <w:rsid w:val="0053169F"/>
    <w:rsid w:val="00531A4A"/>
    <w:rsid w:val="005348AB"/>
    <w:rsid w:val="005349BF"/>
    <w:rsid w:val="00534CE4"/>
    <w:rsid w:val="005356F9"/>
    <w:rsid w:val="00540ABA"/>
    <w:rsid w:val="00543FB7"/>
    <w:rsid w:val="0054670C"/>
    <w:rsid w:val="00546A35"/>
    <w:rsid w:val="005507D1"/>
    <w:rsid w:val="00550F79"/>
    <w:rsid w:val="00550FE1"/>
    <w:rsid w:val="00551C6E"/>
    <w:rsid w:val="0055257E"/>
    <w:rsid w:val="005527AA"/>
    <w:rsid w:val="00553344"/>
    <w:rsid w:val="00555A58"/>
    <w:rsid w:val="00555E5C"/>
    <w:rsid w:val="00556B97"/>
    <w:rsid w:val="00561629"/>
    <w:rsid w:val="00561808"/>
    <w:rsid w:val="00562DCC"/>
    <w:rsid w:val="0056393E"/>
    <w:rsid w:val="00567783"/>
    <w:rsid w:val="00567884"/>
    <w:rsid w:val="00570C30"/>
    <w:rsid w:val="00571B5B"/>
    <w:rsid w:val="005724FC"/>
    <w:rsid w:val="00572582"/>
    <w:rsid w:val="00574A62"/>
    <w:rsid w:val="00575859"/>
    <w:rsid w:val="005813BC"/>
    <w:rsid w:val="00581E05"/>
    <w:rsid w:val="0058231A"/>
    <w:rsid w:val="005824C0"/>
    <w:rsid w:val="00582A34"/>
    <w:rsid w:val="00584178"/>
    <w:rsid w:val="005849C5"/>
    <w:rsid w:val="00584D94"/>
    <w:rsid w:val="00585897"/>
    <w:rsid w:val="00585B69"/>
    <w:rsid w:val="00587DDF"/>
    <w:rsid w:val="005923B9"/>
    <w:rsid w:val="00592D25"/>
    <w:rsid w:val="00593557"/>
    <w:rsid w:val="005947DA"/>
    <w:rsid w:val="00595FCB"/>
    <w:rsid w:val="005A0A2D"/>
    <w:rsid w:val="005A20E2"/>
    <w:rsid w:val="005A2259"/>
    <w:rsid w:val="005A2786"/>
    <w:rsid w:val="005A3763"/>
    <w:rsid w:val="005A5FC5"/>
    <w:rsid w:val="005A6CB2"/>
    <w:rsid w:val="005A6E60"/>
    <w:rsid w:val="005B1A85"/>
    <w:rsid w:val="005B4EC4"/>
    <w:rsid w:val="005B4EE9"/>
    <w:rsid w:val="005B5314"/>
    <w:rsid w:val="005B5881"/>
    <w:rsid w:val="005B60CC"/>
    <w:rsid w:val="005B7CEA"/>
    <w:rsid w:val="005B7F20"/>
    <w:rsid w:val="005C0D96"/>
    <w:rsid w:val="005C2F12"/>
    <w:rsid w:val="005C3179"/>
    <w:rsid w:val="005C63FF"/>
    <w:rsid w:val="005C6CC9"/>
    <w:rsid w:val="005C6E99"/>
    <w:rsid w:val="005D1080"/>
    <w:rsid w:val="005D1FBA"/>
    <w:rsid w:val="005D361B"/>
    <w:rsid w:val="005D394A"/>
    <w:rsid w:val="005D483E"/>
    <w:rsid w:val="005D498A"/>
    <w:rsid w:val="005D4B11"/>
    <w:rsid w:val="005D57E4"/>
    <w:rsid w:val="005D671E"/>
    <w:rsid w:val="005E095C"/>
    <w:rsid w:val="005E0B07"/>
    <w:rsid w:val="005E0E38"/>
    <w:rsid w:val="005E1406"/>
    <w:rsid w:val="005E1423"/>
    <w:rsid w:val="005E2563"/>
    <w:rsid w:val="005E3120"/>
    <w:rsid w:val="005E6E8D"/>
    <w:rsid w:val="005E6F29"/>
    <w:rsid w:val="005F010E"/>
    <w:rsid w:val="005F2051"/>
    <w:rsid w:val="005F7641"/>
    <w:rsid w:val="00600D22"/>
    <w:rsid w:val="00601C0D"/>
    <w:rsid w:val="006021E3"/>
    <w:rsid w:val="00604BF1"/>
    <w:rsid w:val="00604BFC"/>
    <w:rsid w:val="0060586F"/>
    <w:rsid w:val="00605EAD"/>
    <w:rsid w:val="00606F10"/>
    <w:rsid w:val="006073B4"/>
    <w:rsid w:val="00607A05"/>
    <w:rsid w:val="006103BA"/>
    <w:rsid w:val="0061080F"/>
    <w:rsid w:val="0061199A"/>
    <w:rsid w:val="00615435"/>
    <w:rsid w:val="006163E3"/>
    <w:rsid w:val="00617DA9"/>
    <w:rsid w:val="0062377A"/>
    <w:rsid w:val="0062435F"/>
    <w:rsid w:val="0062486E"/>
    <w:rsid w:val="00624A8A"/>
    <w:rsid w:val="006269EC"/>
    <w:rsid w:val="00626EAF"/>
    <w:rsid w:val="00626F5B"/>
    <w:rsid w:val="0062703E"/>
    <w:rsid w:val="00631275"/>
    <w:rsid w:val="006329A5"/>
    <w:rsid w:val="00634033"/>
    <w:rsid w:val="0063549F"/>
    <w:rsid w:val="0063606C"/>
    <w:rsid w:val="006379CE"/>
    <w:rsid w:val="0064033A"/>
    <w:rsid w:val="0064095D"/>
    <w:rsid w:val="00640C05"/>
    <w:rsid w:val="00640CF1"/>
    <w:rsid w:val="00641695"/>
    <w:rsid w:val="006427E0"/>
    <w:rsid w:val="00645109"/>
    <w:rsid w:val="0064568A"/>
    <w:rsid w:val="00645F34"/>
    <w:rsid w:val="0064634F"/>
    <w:rsid w:val="0064665F"/>
    <w:rsid w:val="0064724E"/>
    <w:rsid w:val="006474EE"/>
    <w:rsid w:val="00647E96"/>
    <w:rsid w:val="0065156E"/>
    <w:rsid w:val="006516A2"/>
    <w:rsid w:val="0065195E"/>
    <w:rsid w:val="00653359"/>
    <w:rsid w:val="00654789"/>
    <w:rsid w:val="006556AE"/>
    <w:rsid w:val="00661EAA"/>
    <w:rsid w:val="00662D52"/>
    <w:rsid w:val="00663886"/>
    <w:rsid w:val="00663B4E"/>
    <w:rsid w:val="00666104"/>
    <w:rsid w:val="00670364"/>
    <w:rsid w:val="006729AF"/>
    <w:rsid w:val="00672B52"/>
    <w:rsid w:val="00675249"/>
    <w:rsid w:val="00675920"/>
    <w:rsid w:val="00676E73"/>
    <w:rsid w:val="006804A0"/>
    <w:rsid w:val="00680B08"/>
    <w:rsid w:val="00683F71"/>
    <w:rsid w:val="00684550"/>
    <w:rsid w:val="0068560D"/>
    <w:rsid w:val="0068676F"/>
    <w:rsid w:val="00686B48"/>
    <w:rsid w:val="00686C4A"/>
    <w:rsid w:val="00687091"/>
    <w:rsid w:val="00687DF7"/>
    <w:rsid w:val="006914BC"/>
    <w:rsid w:val="0069217B"/>
    <w:rsid w:val="00692AD2"/>
    <w:rsid w:val="00692DFD"/>
    <w:rsid w:val="0069431A"/>
    <w:rsid w:val="006943CC"/>
    <w:rsid w:val="00694EA1"/>
    <w:rsid w:val="00695F0E"/>
    <w:rsid w:val="00696331"/>
    <w:rsid w:val="00696BD1"/>
    <w:rsid w:val="0069724F"/>
    <w:rsid w:val="006976A5"/>
    <w:rsid w:val="0069774F"/>
    <w:rsid w:val="00697BC0"/>
    <w:rsid w:val="006A07DE"/>
    <w:rsid w:val="006A18E9"/>
    <w:rsid w:val="006A2ED8"/>
    <w:rsid w:val="006A3BF2"/>
    <w:rsid w:val="006A3C7F"/>
    <w:rsid w:val="006A48CD"/>
    <w:rsid w:val="006A4F15"/>
    <w:rsid w:val="006A6E5E"/>
    <w:rsid w:val="006B0974"/>
    <w:rsid w:val="006B11C8"/>
    <w:rsid w:val="006B1D8F"/>
    <w:rsid w:val="006B311C"/>
    <w:rsid w:val="006B4A20"/>
    <w:rsid w:val="006B548D"/>
    <w:rsid w:val="006B5CE3"/>
    <w:rsid w:val="006B6602"/>
    <w:rsid w:val="006B66A1"/>
    <w:rsid w:val="006B678F"/>
    <w:rsid w:val="006B6D3E"/>
    <w:rsid w:val="006C0846"/>
    <w:rsid w:val="006C2EFD"/>
    <w:rsid w:val="006C4FF8"/>
    <w:rsid w:val="006C524B"/>
    <w:rsid w:val="006C6801"/>
    <w:rsid w:val="006D0066"/>
    <w:rsid w:val="006D32E9"/>
    <w:rsid w:val="006D56BF"/>
    <w:rsid w:val="006E1957"/>
    <w:rsid w:val="006E1CF1"/>
    <w:rsid w:val="006E31C7"/>
    <w:rsid w:val="006E4098"/>
    <w:rsid w:val="006E65EF"/>
    <w:rsid w:val="006E73E6"/>
    <w:rsid w:val="006F073E"/>
    <w:rsid w:val="006F0AAD"/>
    <w:rsid w:val="006F0DAE"/>
    <w:rsid w:val="006F105F"/>
    <w:rsid w:val="006F1545"/>
    <w:rsid w:val="006F4946"/>
    <w:rsid w:val="006F56E1"/>
    <w:rsid w:val="006F5F22"/>
    <w:rsid w:val="006F6865"/>
    <w:rsid w:val="006F763B"/>
    <w:rsid w:val="007006DA"/>
    <w:rsid w:val="00700CEC"/>
    <w:rsid w:val="007012CD"/>
    <w:rsid w:val="007029CE"/>
    <w:rsid w:val="00702D1C"/>
    <w:rsid w:val="00702FD1"/>
    <w:rsid w:val="00705ED3"/>
    <w:rsid w:val="007065F9"/>
    <w:rsid w:val="00706D32"/>
    <w:rsid w:val="007101DF"/>
    <w:rsid w:val="00712F43"/>
    <w:rsid w:val="0071337A"/>
    <w:rsid w:val="00714398"/>
    <w:rsid w:val="00714850"/>
    <w:rsid w:val="00714D43"/>
    <w:rsid w:val="00715F87"/>
    <w:rsid w:val="00720B12"/>
    <w:rsid w:val="0072408B"/>
    <w:rsid w:val="0072634C"/>
    <w:rsid w:val="007266D1"/>
    <w:rsid w:val="0073024F"/>
    <w:rsid w:val="00731742"/>
    <w:rsid w:val="00731915"/>
    <w:rsid w:val="00731B66"/>
    <w:rsid w:val="00732A93"/>
    <w:rsid w:val="00733B5E"/>
    <w:rsid w:val="00733EAA"/>
    <w:rsid w:val="00740C4A"/>
    <w:rsid w:val="00742D8A"/>
    <w:rsid w:val="00743622"/>
    <w:rsid w:val="00743893"/>
    <w:rsid w:val="007444B2"/>
    <w:rsid w:val="00744535"/>
    <w:rsid w:val="00744696"/>
    <w:rsid w:val="00747F1D"/>
    <w:rsid w:val="00751029"/>
    <w:rsid w:val="007516F8"/>
    <w:rsid w:val="00751D33"/>
    <w:rsid w:val="007520CA"/>
    <w:rsid w:val="00754FAB"/>
    <w:rsid w:val="00755F18"/>
    <w:rsid w:val="007560EE"/>
    <w:rsid w:val="00757959"/>
    <w:rsid w:val="00761246"/>
    <w:rsid w:val="00761628"/>
    <w:rsid w:val="007625F8"/>
    <w:rsid w:val="00762EF1"/>
    <w:rsid w:val="007643D7"/>
    <w:rsid w:val="0076463C"/>
    <w:rsid w:val="00766FA2"/>
    <w:rsid w:val="00771D6D"/>
    <w:rsid w:val="00771F57"/>
    <w:rsid w:val="00772000"/>
    <w:rsid w:val="007733C1"/>
    <w:rsid w:val="0077350F"/>
    <w:rsid w:val="00773B82"/>
    <w:rsid w:val="00773FB5"/>
    <w:rsid w:val="007747FB"/>
    <w:rsid w:val="007749EF"/>
    <w:rsid w:val="0077503F"/>
    <w:rsid w:val="007775B1"/>
    <w:rsid w:val="007776BF"/>
    <w:rsid w:val="007804B5"/>
    <w:rsid w:val="00780697"/>
    <w:rsid w:val="00780BCE"/>
    <w:rsid w:val="007821F6"/>
    <w:rsid w:val="00782D5F"/>
    <w:rsid w:val="00784B04"/>
    <w:rsid w:val="00785227"/>
    <w:rsid w:val="00787231"/>
    <w:rsid w:val="0078725D"/>
    <w:rsid w:val="00790316"/>
    <w:rsid w:val="0079233F"/>
    <w:rsid w:val="007937A0"/>
    <w:rsid w:val="0079551D"/>
    <w:rsid w:val="007A03A9"/>
    <w:rsid w:val="007A03CF"/>
    <w:rsid w:val="007A187B"/>
    <w:rsid w:val="007A3C93"/>
    <w:rsid w:val="007A566B"/>
    <w:rsid w:val="007A5E3C"/>
    <w:rsid w:val="007A70E7"/>
    <w:rsid w:val="007A70FB"/>
    <w:rsid w:val="007A7FC1"/>
    <w:rsid w:val="007B5950"/>
    <w:rsid w:val="007B5EDA"/>
    <w:rsid w:val="007B645A"/>
    <w:rsid w:val="007B6A42"/>
    <w:rsid w:val="007C0864"/>
    <w:rsid w:val="007C1A29"/>
    <w:rsid w:val="007C29D1"/>
    <w:rsid w:val="007C2CFF"/>
    <w:rsid w:val="007C31AE"/>
    <w:rsid w:val="007C351C"/>
    <w:rsid w:val="007C4619"/>
    <w:rsid w:val="007C4D80"/>
    <w:rsid w:val="007C5A4F"/>
    <w:rsid w:val="007D4464"/>
    <w:rsid w:val="007D5136"/>
    <w:rsid w:val="007D52C9"/>
    <w:rsid w:val="007D634F"/>
    <w:rsid w:val="007D78C6"/>
    <w:rsid w:val="007E02D9"/>
    <w:rsid w:val="007E1B48"/>
    <w:rsid w:val="007E2555"/>
    <w:rsid w:val="007E2A72"/>
    <w:rsid w:val="007E4357"/>
    <w:rsid w:val="007E5434"/>
    <w:rsid w:val="007E54E3"/>
    <w:rsid w:val="007E5CE0"/>
    <w:rsid w:val="007E7B85"/>
    <w:rsid w:val="007F0C7B"/>
    <w:rsid w:val="007F1725"/>
    <w:rsid w:val="007F6333"/>
    <w:rsid w:val="007F65CB"/>
    <w:rsid w:val="007F66A8"/>
    <w:rsid w:val="00802D7D"/>
    <w:rsid w:val="00803D76"/>
    <w:rsid w:val="00805150"/>
    <w:rsid w:val="008066F3"/>
    <w:rsid w:val="00810656"/>
    <w:rsid w:val="00812B5A"/>
    <w:rsid w:val="00815E38"/>
    <w:rsid w:val="00815EDD"/>
    <w:rsid w:val="00820847"/>
    <w:rsid w:val="00820D42"/>
    <w:rsid w:val="00821678"/>
    <w:rsid w:val="00822B78"/>
    <w:rsid w:val="008232F2"/>
    <w:rsid w:val="00825EFE"/>
    <w:rsid w:val="008265A8"/>
    <w:rsid w:val="00826F68"/>
    <w:rsid w:val="00831CA4"/>
    <w:rsid w:val="00831D49"/>
    <w:rsid w:val="008320B3"/>
    <w:rsid w:val="008335B1"/>
    <w:rsid w:val="008354FB"/>
    <w:rsid w:val="008368CD"/>
    <w:rsid w:val="0083797D"/>
    <w:rsid w:val="00837A15"/>
    <w:rsid w:val="00841AD8"/>
    <w:rsid w:val="00842AD0"/>
    <w:rsid w:val="0084360F"/>
    <w:rsid w:val="00845A39"/>
    <w:rsid w:val="00846C06"/>
    <w:rsid w:val="00851FE5"/>
    <w:rsid w:val="00853C16"/>
    <w:rsid w:val="00854693"/>
    <w:rsid w:val="00854D46"/>
    <w:rsid w:val="008554F7"/>
    <w:rsid w:val="008568A9"/>
    <w:rsid w:val="00856E87"/>
    <w:rsid w:val="008570A2"/>
    <w:rsid w:val="008576E8"/>
    <w:rsid w:val="00860062"/>
    <w:rsid w:val="00860DF0"/>
    <w:rsid w:val="0086174B"/>
    <w:rsid w:val="00862669"/>
    <w:rsid w:val="00862915"/>
    <w:rsid w:val="00862BDA"/>
    <w:rsid w:val="00864AA9"/>
    <w:rsid w:val="0087008B"/>
    <w:rsid w:val="00870CEE"/>
    <w:rsid w:val="00870DF1"/>
    <w:rsid w:val="00871A04"/>
    <w:rsid w:val="00873B6A"/>
    <w:rsid w:val="00873C47"/>
    <w:rsid w:val="00874166"/>
    <w:rsid w:val="0087416D"/>
    <w:rsid w:val="008755D3"/>
    <w:rsid w:val="008764E0"/>
    <w:rsid w:val="00876D44"/>
    <w:rsid w:val="008803C9"/>
    <w:rsid w:val="00880A12"/>
    <w:rsid w:val="00880E15"/>
    <w:rsid w:val="008814B8"/>
    <w:rsid w:val="008818C6"/>
    <w:rsid w:val="00882807"/>
    <w:rsid w:val="00885959"/>
    <w:rsid w:val="00885FCF"/>
    <w:rsid w:val="0088728E"/>
    <w:rsid w:val="008872A9"/>
    <w:rsid w:val="00892DDA"/>
    <w:rsid w:val="00893DF6"/>
    <w:rsid w:val="0089497C"/>
    <w:rsid w:val="00894B77"/>
    <w:rsid w:val="00895046"/>
    <w:rsid w:val="00897E13"/>
    <w:rsid w:val="008A064D"/>
    <w:rsid w:val="008A0728"/>
    <w:rsid w:val="008A2C17"/>
    <w:rsid w:val="008A310E"/>
    <w:rsid w:val="008A467C"/>
    <w:rsid w:val="008A4EF0"/>
    <w:rsid w:val="008A5E3E"/>
    <w:rsid w:val="008A6CC7"/>
    <w:rsid w:val="008B054B"/>
    <w:rsid w:val="008B118F"/>
    <w:rsid w:val="008B36B6"/>
    <w:rsid w:val="008B3863"/>
    <w:rsid w:val="008B435B"/>
    <w:rsid w:val="008B4C86"/>
    <w:rsid w:val="008B67B8"/>
    <w:rsid w:val="008B68E6"/>
    <w:rsid w:val="008B6B6B"/>
    <w:rsid w:val="008B7DA2"/>
    <w:rsid w:val="008C02E1"/>
    <w:rsid w:val="008C0FBE"/>
    <w:rsid w:val="008C14DF"/>
    <w:rsid w:val="008C38C9"/>
    <w:rsid w:val="008C4E2A"/>
    <w:rsid w:val="008C525F"/>
    <w:rsid w:val="008C791A"/>
    <w:rsid w:val="008C7B59"/>
    <w:rsid w:val="008C7C58"/>
    <w:rsid w:val="008D10DB"/>
    <w:rsid w:val="008D344E"/>
    <w:rsid w:val="008D3A16"/>
    <w:rsid w:val="008D3B67"/>
    <w:rsid w:val="008D3E5F"/>
    <w:rsid w:val="008D65EF"/>
    <w:rsid w:val="008E016B"/>
    <w:rsid w:val="008E01C2"/>
    <w:rsid w:val="008E1563"/>
    <w:rsid w:val="008E184C"/>
    <w:rsid w:val="008E370E"/>
    <w:rsid w:val="008E3E9F"/>
    <w:rsid w:val="008E5010"/>
    <w:rsid w:val="008E5800"/>
    <w:rsid w:val="008E585B"/>
    <w:rsid w:val="008E726A"/>
    <w:rsid w:val="008E76EC"/>
    <w:rsid w:val="008F0F34"/>
    <w:rsid w:val="008F0FBF"/>
    <w:rsid w:val="008F2319"/>
    <w:rsid w:val="008F4065"/>
    <w:rsid w:val="008F7116"/>
    <w:rsid w:val="00901CFC"/>
    <w:rsid w:val="0090470C"/>
    <w:rsid w:val="00905F81"/>
    <w:rsid w:val="009070CE"/>
    <w:rsid w:val="0091203C"/>
    <w:rsid w:val="00913170"/>
    <w:rsid w:val="00914425"/>
    <w:rsid w:val="0091698C"/>
    <w:rsid w:val="00916E29"/>
    <w:rsid w:val="00920F54"/>
    <w:rsid w:val="00922A41"/>
    <w:rsid w:val="00924DAF"/>
    <w:rsid w:val="0092533D"/>
    <w:rsid w:val="0092614D"/>
    <w:rsid w:val="0092616F"/>
    <w:rsid w:val="0092714A"/>
    <w:rsid w:val="00930A42"/>
    <w:rsid w:val="00932BB8"/>
    <w:rsid w:val="00932E87"/>
    <w:rsid w:val="00933565"/>
    <w:rsid w:val="00934087"/>
    <w:rsid w:val="009355B2"/>
    <w:rsid w:val="009355C5"/>
    <w:rsid w:val="009403A1"/>
    <w:rsid w:val="00943790"/>
    <w:rsid w:val="00943E67"/>
    <w:rsid w:val="009442D0"/>
    <w:rsid w:val="00944A35"/>
    <w:rsid w:val="00945B0A"/>
    <w:rsid w:val="00945E58"/>
    <w:rsid w:val="0095327C"/>
    <w:rsid w:val="00953517"/>
    <w:rsid w:val="0095424C"/>
    <w:rsid w:val="00954649"/>
    <w:rsid w:val="009548B3"/>
    <w:rsid w:val="00955DC0"/>
    <w:rsid w:val="0095670E"/>
    <w:rsid w:val="00962837"/>
    <w:rsid w:val="00963061"/>
    <w:rsid w:val="00963EE8"/>
    <w:rsid w:val="009666D4"/>
    <w:rsid w:val="009666F3"/>
    <w:rsid w:val="00967F7B"/>
    <w:rsid w:val="00972C65"/>
    <w:rsid w:val="009739D3"/>
    <w:rsid w:val="009750CC"/>
    <w:rsid w:val="00975A18"/>
    <w:rsid w:val="00976B17"/>
    <w:rsid w:val="0097738B"/>
    <w:rsid w:val="009773BF"/>
    <w:rsid w:val="0097782E"/>
    <w:rsid w:val="009809D5"/>
    <w:rsid w:val="00980A46"/>
    <w:rsid w:val="00990376"/>
    <w:rsid w:val="00990765"/>
    <w:rsid w:val="00990891"/>
    <w:rsid w:val="00991FE9"/>
    <w:rsid w:val="00992B06"/>
    <w:rsid w:val="009A0879"/>
    <w:rsid w:val="009A1011"/>
    <w:rsid w:val="009A22E7"/>
    <w:rsid w:val="009A23C3"/>
    <w:rsid w:val="009A3655"/>
    <w:rsid w:val="009A48DE"/>
    <w:rsid w:val="009A6499"/>
    <w:rsid w:val="009A6738"/>
    <w:rsid w:val="009A7402"/>
    <w:rsid w:val="009B0154"/>
    <w:rsid w:val="009B04E0"/>
    <w:rsid w:val="009B05F9"/>
    <w:rsid w:val="009B29F2"/>
    <w:rsid w:val="009B3526"/>
    <w:rsid w:val="009B4156"/>
    <w:rsid w:val="009B54E8"/>
    <w:rsid w:val="009B6B5E"/>
    <w:rsid w:val="009B6F7F"/>
    <w:rsid w:val="009C1A8D"/>
    <w:rsid w:val="009C22B2"/>
    <w:rsid w:val="009C2CAF"/>
    <w:rsid w:val="009C3839"/>
    <w:rsid w:val="009C50D1"/>
    <w:rsid w:val="009C7B15"/>
    <w:rsid w:val="009D09B9"/>
    <w:rsid w:val="009D0EDF"/>
    <w:rsid w:val="009D1B22"/>
    <w:rsid w:val="009D45F8"/>
    <w:rsid w:val="009D4F84"/>
    <w:rsid w:val="009D565D"/>
    <w:rsid w:val="009D5C19"/>
    <w:rsid w:val="009D7518"/>
    <w:rsid w:val="009E0128"/>
    <w:rsid w:val="009E12B7"/>
    <w:rsid w:val="009E1B2C"/>
    <w:rsid w:val="009E1B38"/>
    <w:rsid w:val="009E3F3D"/>
    <w:rsid w:val="009E4212"/>
    <w:rsid w:val="009E45B1"/>
    <w:rsid w:val="009F1244"/>
    <w:rsid w:val="009F1A03"/>
    <w:rsid w:val="009F1D34"/>
    <w:rsid w:val="009F321C"/>
    <w:rsid w:val="009F37D3"/>
    <w:rsid w:val="009F4E04"/>
    <w:rsid w:val="009F5572"/>
    <w:rsid w:val="009F5F4F"/>
    <w:rsid w:val="009F7FC1"/>
    <w:rsid w:val="00A01D08"/>
    <w:rsid w:val="00A040B9"/>
    <w:rsid w:val="00A04DDF"/>
    <w:rsid w:val="00A06342"/>
    <w:rsid w:val="00A07E8B"/>
    <w:rsid w:val="00A07F4F"/>
    <w:rsid w:val="00A1110F"/>
    <w:rsid w:val="00A158F9"/>
    <w:rsid w:val="00A16408"/>
    <w:rsid w:val="00A17E41"/>
    <w:rsid w:val="00A220F7"/>
    <w:rsid w:val="00A2278B"/>
    <w:rsid w:val="00A24528"/>
    <w:rsid w:val="00A27387"/>
    <w:rsid w:val="00A2769E"/>
    <w:rsid w:val="00A32FB2"/>
    <w:rsid w:val="00A35385"/>
    <w:rsid w:val="00A40714"/>
    <w:rsid w:val="00A40865"/>
    <w:rsid w:val="00A41678"/>
    <w:rsid w:val="00A4172D"/>
    <w:rsid w:val="00A440A3"/>
    <w:rsid w:val="00A4609E"/>
    <w:rsid w:val="00A50FA3"/>
    <w:rsid w:val="00A51C30"/>
    <w:rsid w:val="00A52C78"/>
    <w:rsid w:val="00A52F7A"/>
    <w:rsid w:val="00A56129"/>
    <w:rsid w:val="00A56C35"/>
    <w:rsid w:val="00A56F91"/>
    <w:rsid w:val="00A5712B"/>
    <w:rsid w:val="00A57CCB"/>
    <w:rsid w:val="00A6008A"/>
    <w:rsid w:val="00A60209"/>
    <w:rsid w:val="00A60368"/>
    <w:rsid w:val="00A6194C"/>
    <w:rsid w:val="00A61E5A"/>
    <w:rsid w:val="00A62130"/>
    <w:rsid w:val="00A62E12"/>
    <w:rsid w:val="00A6387E"/>
    <w:rsid w:val="00A63C1A"/>
    <w:rsid w:val="00A64414"/>
    <w:rsid w:val="00A6571A"/>
    <w:rsid w:val="00A65C51"/>
    <w:rsid w:val="00A66090"/>
    <w:rsid w:val="00A66127"/>
    <w:rsid w:val="00A664D9"/>
    <w:rsid w:val="00A71AE1"/>
    <w:rsid w:val="00A74938"/>
    <w:rsid w:val="00A7537D"/>
    <w:rsid w:val="00A756D7"/>
    <w:rsid w:val="00A7661A"/>
    <w:rsid w:val="00A7711C"/>
    <w:rsid w:val="00A77588"/>
    <w:rsid w:val="00A777C8"/>
    <w:rsid w:val="00A77CC3"/>
    <w:rsid w:val="00A80061"/>
    <w:rsid w:val="00A808B0"/>
    <w:rsid w:val="00A81507"/>
    <w:rsid w:val="00A82089"/>
    <w:rsid w:val="00A82DBB"/>
    <w:rsid w:val="00A8343F"/>
    <w:rsid w:val="00A840B6"/>
    <w:rsid w:val="00A855D9"/>
    <w:rsid w:val="00A8666E"/>
    <w:rsid w:val="00A87EF3"/>
    <w:rsid w:val="00A91648"/>
    <w:rsid w:val="00A9262B"/>
    <w:rsid w:val="00A92FC5"/>
    <w:rsid w:val="00A97B1D"/>
    <w:rsid w:val="00AA007E"/>
    <w:rsid w:val="00AA043A"/>
    <w:rsid w:val="00AA1D6F"/>
    <w:rsid w:val="00AA2402"/>
    <w:rsid w:val="00AA5C73"/>
    <w:rsid w:val="00AA5E74"/>
    <w:rsid w:val="00AA6F5D"/>
    <w:rsid w:val="00AA735B"/>
    <w:rsid w:val="00AA7C5F"/>
    <w:rsid w:val="00AB2762"/>
    <w:rsid w:val="00AB2D22"/>
    <w:rsid w:val="00AB4D9E"/>
    <w:rsid w:val="00AB676E"/>
    <w:rsid w:val="00AB7352"/>
    <w:rsid w:val="00AB748F"/>
    <w:rsid w:val="00AB7D75"/>
    <w:rsid w:val="00AC1ED6"/>
    <w:rsid w:val="00AC44A3"/>
    <w:rsid w:val="00AC48A8"/>
    <w:rsid w:val="00AC4B04"/>
    <w:rsid w:val="00AC648D"/>
    <w:rsid w:val="00AD02F5"/>
    <w:rsid w:val="00AD0D69"/>
    <w:rsid w:val="00AD1514"/>
    <w:rsid w:val="00AD221F"/>
    <w:rsid w:val="00AD2AB6"/>
    <w:rsid w:val="00AD2DA8"/>
    <w:rsid w:val="00AD56E0"/>
    <w:rsid w:val="00AD6265"/>
    <w:rsid w:val="00AD6351"/>
    <w:rsid w:val="00AD7408"/>
    <w:rsid w:val="00AE23B1"/>
    <w:rsid w:val="00AE4481"/>
    <w:rsid w:val="00AE6B69"/>
    <w:rsid w:val="00AE6C5A"/>
    <w:rsid w:val="00AE70F6"/>
    <w:rsid w:val="00AE74DE"/>
    <w:rsid w:val="00AF0167"/>
    <w:rsid w:val="00AF06C4"/>
    <w:rsid w:val="00AF1011"/>
    <w:rsid w:val="00AF186E"/>
    <w:rsid w:val="00AF3BEB"/>
    <w:rsid w:val="00AF4C2D"/>
    <w:rsid w:val="00B00DE3"/>
    <w:rsid w:val="00B02B2A"/>
    <w:rsid w:val="00B02C13"/>
    <w:rsid w:val="00B03F42"/>
    <w:rsid w:val="00B04D34"/>
    <w:rsid w:val="00B05233"/>
    <w:rsid w:val="00B052E5"/>
    <w:rsid w:val="00B0667A"/>
    <w:rsid w:val="00B10526"/>
    <w:rsid w:val="00B126F6"/>
    <w:rsid w:val="00B12B6C"/>
    <w:rsid w:val="00B140D6"/>
    <w:rsid w:val="00B14381"/>
    <w:rsid w:val="00B14483"/>
    <w:rsid w:val="00B144BA"/>
    <w:rsid w:val="00B14881"/>
    <w:rsid w:val="00B14AA4"/>
    <w:rsid w:val="00B15133"/>
    <w:rsid w:val="00B15449"/>
    <w:rsid w:val="00B15542"/>
    <w:rsid w:val="00B168E9"/>
    <w:rsid w:val="00B174E6"/>
    <w:rsid w:val="00B2120A"/>
    <w:rsid w:val="00B21897"/>
    <w:rsid w:val="00B21E96"/>
    <w:rsid w:val="00B2278E"/>
    <w:rsid w:val="00B22B1E"/>
    <w:rsid w:val="00B22C4C"/>
    <w:rsid w:val="00B2364B"/>
    <w:rsid w:val="00B25FA7"/>
    <w:rsid w:val="00B31322"/>
    <w:rsid w:val="00B33AFF"/>
    <w:rsid w:val="00B33B3D"/>
    <w:rsid w:val="00B34E65"/>
    <w:rsid w:val="00B374A0"/>
    <w:rsid w:val="00B41BC8"/>
    <w:rsid w:val="00B4256E"/>
    <w:rsid w:val="00B444CE"/>
    <w:rsid w:val="00B46514"/>
    <w:rsid w:val="00B46968"/>
    <w:rsid w:val="00B50F87"/>
    <w:rsid w:val="00B5126B"/>
    <w:rsid w:val="00B524ED"/>
    <w:rsid w:val="00B52B1B"/>
    <w:rsid w:val="00B56015"/>
    <w:rsid w:val="00B56B0B"/>
    <w:rsid w:val="00B57FC2"/>
    <w:rsid w:val="00B60333"/>
    <w:rsid w:val="00B61B3A"/>
    <w:rsid w:val="00B61F16"/>
    <w:rsid w:val="00B629D8"/>
    <w:rsid w:val="00B62C39"/>
    <w:rsid w:val="00B649F6"/>
    <w:rsid w:val="00B64CFD"/>
    <w:rsid w:val="00B65150"/>
    <w:rsid w:val="00B6648B"/>
    <w:rsid w:val="00B66846"/>
    <w:rsid w:val="00B66A01"/>
    <w:rsid w:val="00B72411"/>
    <w:rsid w:val="00B7256F"/>
    <w:rsid w:val="00B725AF"/>
    <w:rsid w:val="00B73CF1"/>
    <w:rsid w:val="00B7637A"/>
    <w:rsid w:val="00B83075"/>
    <w:rsid w:val="00B83800"/>
    <w:rsid w:val="00B84827"/>
    <w:rsid w:val="00B85E37"/>
    <w:rsid w:val="00B904B7"/>
    <w:rsid w:val="00B904F0"/>
    <w:rsid w:val="00B90825"/>
    <w:rsid w:val="00B908CD"/>
    <w:rsid w:val="00B90CDF"/>
    <w:rsid w:val="00B91F1B"/>
    <w:rsid w:val="00B95508"/>
    <w:rsid w:val="00B95854"/>
    <w:rsid w:val="00B96908"/>
    <w:rsid w:val="00B97C14"/>
    <w:rsid w:val="00BA01FD"/>
    <w:rsid w:val="00BA1B12"/>
    <w:rsid w:val="00BA2D35"/>
    <w:rsid w:val="00BA4C4C"/>
    <w:rsid w:val="00BA5B05"/>
    <w:rsid w:val="00BA621D"/>
    <w:rsid w:val="00BA6F3F"/>
    <w:rsid w:val="00BB0CA9"/>
    <w:rsid w:val="00BB2550"/>
    <w:rsid w:val="00BB2C48"/>
    <w:rsid w:val="00BB4B7E"/>
    <w:rsid w:val="00BB54D7"/>
    <w:rsid w:val="00BB6095"/>
    <w:rsid w:val="00BC0952"/>
    <w:rsid w:val="00BC0E5C"/>
    <w:rsid w:val="00BC140D"/>
    <w:rsid w:val="00BC170B"/>
    <w:rsid w:val="00BC258F"/>
    <w:rsid w:val="00BC28A1"/>
    <w:rsid w:val="00BC470B"/>
    <w:rsid w:val="00BC5187"/>
    <w:rsid w:val="00BC51E0"/>
    <w:rsid w:val="00BC547D"/>
    <w:rsid w:val="00BC56CF"/>
    <w:rsid w:val="00BC719B"/>
    <w:rsid w:val="00BC774A"/>
    <w:rsid w:val="00BC7F39"/>
    <w:rsid w:val="00BD00AA"/>
    <w:rsid w:val="00BD092E"/>
    <w:rsid w:val="00BD0F65"/>
    <w:rsid w:val="00BD40FB"/>
    <w:rsid w:val="00BD4160"/>
    <w:rsid w:val="00BD44C9"/>
    <w:rsid w:val="00BD4530"/>
    <w:rsid w:val="00BD4A2C"/>
    <w:rsid w:val="00BD5986"/>
    <w:rsid w:val="00BD59D5"/>
    <w:rsid w:val="00BD7E19"/>
    <w:rsid w:val="00BE0718"/>
    <w:rsid w:val="00BE11EC"/>
    <w:rsid w:val="00BE25E8"/>
    <w:rsid w:val="00BE5FCF"/>
    <w:rsid w:val="00BE69A1"/>
    <w:rsid w:val="00BE75BD"/>
    <w:rsid w:val="00BF0E01"/>
    <w:rsid w:val="00BF2BBF"/>
    <w:rsid w:val="00BF34D5"/>
    <w:rsid w:val="00BF50E3"/>
    <w:rsid w:val="00BF58A0"/>
    <w:rsid w:val="00BF5B2D"/>
    <w:rsid w:val="00BF64D5"/>
    <w:rsid w:val="00BF6531"/>
    <w:rsid w:val="00C00A00"/>
    <w:rsid w:val="00C015EA"/>
    <w:rsid w:val="00C01720"/>
    <w:rsid w:val="00C01BAF"/>
    <w:rsid w:val="00C02718"/>
    <w:rsid w:val="00C041F7"/>
    <w:rsid w:val="00C04434"/>
    <w:rsid w:val="00C07894"/>
    <w:rsid w:val="00C11196"/>
    <w:rsid w:val="00C11658"/>
    <w:rsid w:val="00C12F2E"/>
    <w:rsid w:val="00C144D7"/>
    <w:rsid w:val="00C1696A"/>
    <w:rsid w:val="00C16C5B"/>
    <w:rsid w:val="00C20F11"/>
    <w:rsid w:val="00C2342E"/>
    <w:rsid w:val="00C23508"/>
    <w:rsid w:val="00C23DA1"/>
    <w:rsid w:val="00C25AE8"/>
    <w:rsid w:val="00C26CB7"/>
    <w:rsid w:val="00C26EA2"/>
    <w:rsid w:val="00C302D6"/>
    <w:rsid w:val="00C308AD"/>
    <w:rsid w:val="00C3248C"/>
    <w:rsid w:val="00C328B6"/>
    <w:rsid w:val="00C32F13"/>
    <w:rsid w:val="00C32F67"/>
    <w:rsid w:val="00C3413A"/>
    <w:rsid w:val="00C34C65"/>
    <w:rsid w:val="00C34D94"/>
    <w:rsid w:val="00C35AF9"/>
    <w:rsid w:val="00C40192"/>
    <w:rsid w:val="00C413AC"/>
    <w:rsid w:val="00C416CC"/>
    <w:rsid w:val="00C41CE0"/>
    <w:rsid w:val="00C41EDC"/>
    <w:rsid w:val="00C43B50"/>
    <w:rsid w:val="00C454AD"/>
    <w:rsid w:val="00C45660"/>
    <w:rsid w:val="00C46375"/>
    <w:rsid w:val="00C50B34"/>
    <w:rsid w:val="00C53A9C"/>
    <w:rsid w:val="00C54D46"/>
    <w:rsid w:val="00C55917"/>
    <w:rsid w:val="00C6064B"/>
    <w:rsid w:val="00C61767"/>
    <w:rsid w:val="00C622C8"/>
    <w:rsid w:val="00C64CC2"/>
    <w:rsid w:val="00C67C6E"/>
    <w:rsid w:val="00C7021E"/>
    <w:rsid w:val="00C718E2"/>
    <w:rsid w:val="00C72D39"/>
    <w:rsid w:val="00C73250"/>
    <w:rsid w:val="00C7539A"/>
    <w:rsid w:val="00C75AF8"/>
    <w:rsid w:val="00C75F8B"/>
    <w:rsid w:val="00C7619C"/>
    <w:rsid w:val="00C801D4"/>
    <w:rsid w:val="00C80269"/>
    <w:rsid w:val="00C804E2"/>
    <w:rsid w:val="00C80F7C"/>
    <w:rsid w:val="00C819EC"/>
    <w:rsid w:val="00C82E1C"/>
    <w:rsid w:val="00C84C16"/>
    <w:rsid w:val="00C8613C"/>
    <w:rsid w:val="00C866D7"/>
    <w:rsid w:val="00C86EAF"/>
    <w:rsid w:val="00C90C77"/>
    <w:rsid w:val="00C9333E"/>
    <w:rsid w:val="00C93413"/>
    <w:rsid w:val="00C9398C"/>
    <w:rsid w:val="00C94931"/>
    <w:rsid w:val="00C94E94"/>
    <w:rsid w:val="00C9574B"/>
    <w:rsid w:val="00C9574C"/>
    <w:rsid w:val="00C96672"/>
    <w:rsid w:val="00C97A7F"/>
    <w:rsid w:val="00C97C9D"/>
    <w:rsid w:val="00CA0724"/>
    <w:rsid w:val="00CA13B0"/>
    <w:rsid w:val="00CA1DD6"/>
    <w:rsid w:val="00CA7809"/>
    <w:rsid w:val="00CB07BD"/>
    <w:rsid w:val="00CB2641"/>
    <w:rsid w:val="00CB41B7"/>
    <w:rsid w:val="00CB47C3"/>
    <w:rsid w:val="00CB529F"/>
    <w:rsid w:val="00CB655B"/>
    <w:rsid w:val="00CB6844"/>
    <w:rsid w:val="00CB7E1A"/>
    <w:rsid w:val="00CB7F4A"/>
    <w:rsid w:val="00CC1213"/>
    <w:rsid w:val="00CC3849"/>
    <w:rsid w:val="00CC50A4"/>
    <w:rsid w:val="00CC7701"/>
    <w:rsid w:val="00CD3351"/>
    <w:rsid w:val="00CD5575"/>
    <w:rsid w:val="00CD6300"/>
    <w:rsid w:val="00CD6C8C"/>
    <w:rsid w:val="00CD6F65"/>
    <w:rsid w:val="00CD7380"/>
    <w:rsid w:val="00CD7E4D"/>
    <w:rsid w:val="00CE01A6"/>
    <w:rsid w:val="00CE33B3"/>
    <w:rsid w:val="00CE3B1D"/>
    <w:rsid w:val="00CE433A"/>
    <w:rsid w:val="00CE7132"/>
    <w:rsid w:val="00CE780E"/>
    <w:rsid w:val="00CE7C06"/>
    <w:rsid w:val="00CE7DFD"/>
    <w:rsid w:val="00CF2449"/>
    <w:rsid w:val="00CF2B03"/>
    <w:rsid w:val="00CF3797"/>
    <w:rsid w:val="00CF391D"/>
    <w:rsid w:val="00CF4457"/>
    <w:rsid w:val="00CF489F"/>
    <w:rsid w:val="00CF59F9"/>
    <w:rsid w:val="00CF6C94"/>
    <w:rsid w:val="00CF782D"/>
    <w:rsid w:val="00D016DF"/>
    <w:rsid w:val="00D03488"/>
    <w:rsid w:val="00D06605"/>
    <w:rsid w:val="00D06B10"/>
    <w:rsid w:val="00D11871"/>
    <w:rsid w:val="00D14B5E"/>
    <w:rsid w:val="00D14D1F"/>
    <w:rsid w:val="00D14F33"/>
    <w:rsid w:val="00D152BB"/>
    <w:rsid w:val="00D15FA4"/>
    <w:rsid w:val="00D20136"/>
    <w:rsid w:val="00D207E1"/>
    <w:rsid w:val="00D22F85"/>
    <w:rsid w:val="00D23830"/>
    <w:rsid w:val="00D23CFA"/>
    <w:rsid w:val="00D2554B"/>
    <w:rsid w:val="00D25748"/>
    <w:rsid w:val="00D26135"/>
    <w:rsid w:val="00D306F1"/>
    <w:rsid w:val="00D3081C"/>
    <w:rsid w:val="00D32DB9"/>
    <w:rsid w:val="00D33CB5"/>
    <w:rsid w:val="00D3536A"/>
    <w:rsid w:val="00D35A4A"/>
    <w:rsid w:val="00D36A78"/>
    <w:rsid w:val="00D37C6F"/>
    <w:rsid w:val="00D41126"/>
    <w:rsid w:val="00D41F81"/>
    <w:rsid w:val="00D42299"/>
    <w:rsid w:val="00D42920"/>
    <w:rsid w:val="00D4298E"/>
    <w:rsid w:val="00D447E7"/>
    <w:rsid w:val="00D460A3"/>
    <w:rsid w:val="00D460F9"/>
    <w:rsid w:val="00D46EA9"/>
    <w:rsid w:val="00D47DFC"/>
    <w:rsid w:val="00D5123B"/>
    <w:rsid w:val="00D5168D"/>
    <w:rsid w:val="00D540CE"/>
    <w:rsid w:val="00D56215"/>
    <w:rsid w:val="00D642C5"/>
    <w:rsid w:val="00D65891"/>
    <w:rsid w:val="00D66824"/>
    <w:rsid w:val="00D678BF"/>
    <w:rsid w:val="00D70916"/>
    <w:rsid w:val="00D735EF"/>
    <w:rsid w:val="00D75209"/>
    <w:rsid w:val="00D75722"/>
    <w:rsid w:val="00D75ED3"/>
    <w:rsid w:val="00D76866"/>
    <w:rsid w:val="00D76888"/>
    <w:rsid w:val="00D76A45"/>
    <w:rsid w:val="00D808F8"/>
    <w:rsid w:val="00D809CB"/>
    <w:rsid w:val="00D82040"/>
    <w:rsid w:val="00D82142"/>
    <w:rsid w:val="00D82813"/>
    <w:rsid w:val="00D83DE2"/>
    <w:rsid w:val="00D84E36"/>
    <w:rsid w:val="00D86E92"/>
    <w:rsid w:val="00D909AF"/>
    <w:rsid w:val="00D9249A"/>
    <w:rsid w:val="00D9297B"/>
    <w:rsid w:val="00D961DD"/>
    <w:rsid w:val="00D96FD5"/>
    <w:rsid w:val="00DA07C5"/>
    <w:rsid w:val="00DA0F4A"/>
    <w:rsid w:val="00DA2F38"/>
    <w:rsid w:val="00DA31D3"/>
    <w:rsid w:val="00DA3AEE"/>
    <w:rsid w:val="00DA4873"/>
    <w:rsid w:val="00DA7E0B"/>
    <w:rsid w:val="00DB0277"/>
    <w:rsid w:val="00DB18B6"/>
    <w:rsid w:val="00DB2C97"/>
    <w:rsid w:val="00DB42A2"/>
    <w:rsid w:val="00DB4E24"/>
    <w:rsid w:val="00DB514F"/>
    <w:rsid w:val="00DB6973"/>
    <w:rsid w:val="00DB6F4F"/>
    <w:rsid w:val="00DC0D60"/>
    <w:rsid w:val="00DC1164"/>
    <w:rsid w:val="00DC124B"/>
    <w:rsid w:val="00DC1BFD"/>
    <w:rsid w:val="00DC1DEF"/>
    <w:rsid w:val="00DC2F7A"/>
    <w:rsid w:val="00DC337B"/>
    <w:rsid w:val="00DC4389"/>
    <w:rsid w:val="00DC48B8"/>
    <w:rsid w:val="00DC4BB9"/>
    <w:rsid w:val="00DC501B"/>
    <w:rsid w:val="00DC59E0"/>
    <w:rsid w:val="00DC68C5"/>
    <w:rsid w:val="00DC6A86"/>
    <w:rsid w:val="00DC6B1E"/>
    <w:rsid w:val="00DD1CCE"/>
    <w:rsid w:val="00DD20CE"/>
    <w:rsid w:val="00DD6681"/>
    <w:rsid w:val="00DD6F70"/>
    <w:rsid w:val="00DE085F"/>
    <w:rsid w:val="00DE31FD"/>
    <w:rsid w:val="00DE34D7"/>
    <w:rsid w:val="00DE3B96"/>
    <w:rsid w:val="00DE55A4"/>
    <w:rsid w:val="00DE6905"/>
    <w:rsid w:val="00DE6BDA"/>
    <w:rsid w:val="00DE6DB7"/>
    <w:rsid w:val="00DF134B"/>
    <w:rsid w:val="00DF1A5C"/>
    <w:rsid w:val="00DF3F02"/>
    <w:rsid w:val="00DF480D"/>
    <w:rsid w:val="00DF5198"/>
    <w:rsid w:val="00DF61B7"/>
    <w:rsid w:val="00DF71D8"/>
    <w:rsid w:val="00DF78F2"/>
    <w:rsid w:val="00DF7CC1"/>
    <w:rsid w:val="00E001F1"/>
    <w:rsid w:val="00E01267"/>
    <w:rsid w:val="00E02D0E"/>
    <w:rsid w:val="00E0430E"/>
    <w:rsid w:val="00E04B23"/>
    <w:rsid w:val="00E06B2D"/>
    <w:rsid w:val="00E070A0"/>
    <w:rsid w:val="00E07913"/>
    <w:rsid w:val="00E100BE"/>
    <w:rsid w:val="00E11C94"/>
    <w:rsid w:val="00E12993"/>
    <w:rsid w:val="00E1355A"/>
    <w:rsid w:val="00E15AD6"/>
    <w:rsid w:val="00E20397"/>
    <w:rsid w:val="00E2175E"/>
    <w:rsid w:val="00E22001"/>
    <w:rsid w:val="00E2276F"/>
    <w:rsid w:val="00E22F7D"/>
    <w:rsid w:val="00E2348B"/>
    <w:rsid w:val="00E23F2F"/>
    <w:rsid w:val="00E3319B"/>
    <w:rsid w:val="00E3403A"/>
    <w:rsid w:val="00E358B8"/>
    <w:rsid w:val="00E40E82"/>
    <w:rsid w:val="00E4119D"/>
    <w:rsid w:val="00E42F83"/>
    <w:rsid w:val="00E44F6B"/>
    <w:rsid w:val="00E46340"/>
    <w:rsid w:val="00E46A9A"/>
    <w:rsid w:val="00E47BA7"/>
    <w:rsid w:val="00E47F22"/>
    <w:rsid w:val="00E51206"/>
    <w:rsid w:val="00E52188"/>
    <w:rsid w:val="00E52CBA"/>
    <w:rsid w:val="00E52EB4"/>
    <w:rsid w:val="00E55405"/>
    <w:rsid w:val="00E60FD2"/>
    <w:rsid w:val="00E6122A"/>
    <w:rsid w:val="00E641D9"/>
    <w:rsid w:val="00E67A0A"/>
    <w:rsid w:val="00E70181"/>
    <w:rsid w:val="00E73163"/>
    <w:rsid w:val="00E77510"/>
    <w:rsid w:val="00E802A1"/>
    <w:rsid w:val="00E81945"/>
    <w:rsid w:val="00E81990"/>
    <w:rsid w:val="00E8660C"/>
    <w:rsid w:val="00E903F9"/>
    <w:rsid w:val="00E90BFA"/>
    <w:rsid w:val="00E92503"/>
    <w:rsid w:val="00E92D77"/>
    <w:rsid w:val="00E92F60"/>
    <w:rsid w:val="00E93672"/>
    <w:rsid w:val="00E95FF0"/>
    <w:rsid w:val="00E96D4A"/>
    <w:rsid w:val="00EA30B9"/>
    <w:rsid w:val="00EA35C1"/>
    <w:rsid w:val="00EA595A"/>
    <w:rsid w:val="00EA5E22"/>
    <w:rsid w:val="00EA7630"/>
    <w:rsid w:val="00EB1399"/>
    <w:rsid w:val="00EB1CF4"/>
    <w:rsid w:val="00EB596F"/>
    <w:rsid w:val="00EB644E"/>
    <w:rsid w:val="00EB7062"/>
    <w:rsid w:val="00EC050D"/>
    <w:rsid w:val="00EC0EB7"/>
    <w:rsid w:val="00EC1032"/>
    <w:rsid w:val="00EC15F0"/>
    <w:rsid w:val="00EC24AF"/>
    <w:rsid w:val="00EC493E"/>
    <w:rsid w:val="00EC4A41"/>
    <w:rsid w:val="00EC4D7A"/>
    <w:rsid w:val="00EC62D4"/>
    <w:rsid w:val="00EC6B6C"/>
    <w:rsid w:val="00EC6E3B"/>
    <w:rsid w:val="00ED0A0D"/>
    <w:rsid w:val="00ED2D2A"/>
    <w:rsid w:val="00ED5229"/>
    <w:rsid w:val="00ED650F"/>
    <w:rsid w:val="00ED6C29"/>
    <w:rsid w:val="00EE3636"/>
    <w:rsid w:val="00EE421C"/>
    <w:rsid w:val="00EE566A"/>
    <w:rsid w:val="00EE593D"/>
    <w:rsid w:val="00EE7656"/>
    <w:rsid w:val="00EF007F"/>
    <w:rsid w:val="00EF03E0"/>
    <w:rsid w:val="00EF0BF1"/>
    <w:rsid w:val="00EF1281"/>
    <w:rsid w:val="00EF3296"/>
    <w:rsid w:val="00EF4472"/>
    <w:rsid w:val="00EF4FF1"/>
    <w:rsid w:val="00EF590F"/>
    <w:rsid w:val="00EF6D1C"/>
    <w:rsid w:val="00EF750D"/>
    <w:rsid w:val="00F076C6"/>
    <w:rsid w:val="00F107C8"/>
    <w:rsid w:val="00F12C77"/>
    <w:rsid w:val="00F13800"/>
    <w:rsid w:val="00F15A05"/>
    <w:rsid w:val="00F164BC"/>
    <w:rsid w:val="00F16958"/>
    <w:rsid w:val="00F16CCD"/>
    <w:rsid w:val="00F17314"/>
    <w:rsid w:val="00F17768"/>
    <w:rsid w:val="00F20562"/>
    <w:rsid w:val="00F20C12"/>
    <w:rsid w:val="00F20FD3"/>
    <w:rsid w:val="00F22075"/>
    <w:rsid w:val="00F223F0"/>
    <w:rsid w:val="00F22ABF"/>
    <w:rsid w:val="00F23C99"/>
    <w:rsid w:val="00F23E8D"/>
    <w:rsid w:val="00F2510B"/>
    <w:rsid w:val="00F27804"/>
    <w:rsid w:val="00F27A4C"/>
    <w:rsid w:val="00F30253"/>
    <w:rsid w:val="00F320E6"/>
    <w:rsid w:val="00F36198"/>
    <w:rsid w:val="00F37B86"/>
    <w:rsid w:val="00F37D07"/>
    <w:rsid w:val="00F402AC"/>
    <w:rsid w:val="00F41027"/>
    <w:rsid w:val="00F41826"/>
    <w:rsid w:val="00F42AE6"/>
    <w:rsid w:val="00F43A3A"/>
    <w:rsid w:val="00F448E6"/>
    <w:rsid w:val="00F45D2A"/>
    <w:rsid w:val="00F45F39"/>
    <w:rsid w:val="00F5080C"/>
    <w:rsid w:val="00F522BD"/>
    <w:rsid w:val="00F53F54"/>
    <w:rsid w:val="00F54ADE"/>
    <w:rsid w:val="00F54CD0"/>
    <w:rsid w:val="00F56728"/>
    <w:rsid w:val="00F56C69"/>
    <w:rsid w:val="00F6012C"/>
    <w:rsid w:val="00F60358"/>
    <w:rsid w:val="00F61ADE"/>
    <w:rsid w:val="00F62CBB"/>
    <w:rsid w:val="00F6561F"/>
    <w:rsid w:val="00F65E24"/>
    <w:rsid w:val="00F66575"/>
    <w:rsid w:val="00F6727A"/>
    <w:rsid w:val="00F7006D"/>
    <w:rsid w:val="00F71935"/>
    <w:rsid w:val="00F7286E"/>
    <w:rsid w:val="00F72DF3"/>
    <w:rsid w:val="00F73604"/>
    <w:rsid w:val="00F74327"/>
    <w:rsid w:val="00F746A5"/>
    <w:rsid w:val="00F75E91"/>
    <w:rsid w:val="00F76E6D"/>
    <w:rsid w:val="00F80332"/>
    <w:rsid w:val="00F80438"/>
    <w:rsid w:val="00F80949"/>
    <w:rsid w:val="00F8154C"/>
    <w:rsid w:val="00F84A6F"/>
    <w:rsid w:val="00F8598D"/>
    <w:rsid w:val="00F86EF3"/>
    <w:rsid w:val="00F9057B"/>
    <w:rsid w:val="00F91E3F"/>
    <w:rsid w:val="00F9200C"/>
    <w:rsid w:val="00F9332A"/>
    <w:rsid w:val="00F9344D"/>
    <w:rsid w:val="00F942C3"/>
    <w:rsid w:val="00F95B60"/>
    <w:rsid w:val="00F95E99"/>
    <w:rsid w:val="00F96D6A"/>
    <w:rsid w:val="00F96E8A"/>
    <w:rsid w:val="00FA0124"/>
    <w:rsid w:val="00FA027E"/>
    <w:rsid w:val="00FA126F"/>
    <w:rsid w:val="00FA19A1"/>
    <w:rsid w:val="00FA253B"/>
    <w:rsid w:val="00FA2AF1"/>
    <w:rsid w:val="00FA3889"/>
    <w:rsid w:val="00FA3D0F"/>
    <w:rsid w:val="00FA430A"/>
    <w:rsid w:val="00FA53F6"/>
    <w:rsid w:val="00FA54B3"/>
    <w:rsid w:val="00FA58C9"/>
    <w:rsid w:val="00FA6BC7"/>
    <w:rsid w:val="00FA7AD0"/>
    <w:rsid w:val="00FB00B1"/>
    <w:rsid w:val="00FB186D"/>
    <w:rsid w:val="00FB246D"/>
    <w:rsid w:val="00FB2529"/>
    <w:rsid w:val="00FB38B1"/>
    <w:rsid w:val="00FB5F09"/>
    <w:rsid w:val="00FB6186"/>
    <w:rsid w:val="00FB67B5"/>
    <w:rsid w:val="00FB7DFA"/>
    <w:rsid w:val="00FC215E"/>
    <w:rsid w:val="00FC4837"/>
    <w:rsid w:val="00FC6D5C"/>
    <w:rsid w:val="00FD0C90"/>
    <w:rsid w:val="00FD3525"/>
    <w:rsid w:val="00FD453F"/>
    <w:rsid w:val="00FD575A"/>
    <w:rsid w:val="00FD5D06"/>
    <w:rsid w:val="00FE0595"/>
    <w:rsid w:val="00FE5587"/>
    <w:rsid w:val="00FE5852"/>
    <w:rsid w:val="00FF07EF"/>
    <w:rsid w:val="00FF17B0"/>
    <w:rsid w:val="00FF25A9"/>
    <w:rsid w:val="00FF5348"/>
    <w:rsid w:val="00FF5600"/>
    <w:rsid w:val="00FF6F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614F"/>
  <w15:docId w15:val="{78F997D8-135D-4E63-978B-FC523B85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9B16A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1F8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F8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1F8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F8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1F8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1F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1F8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1F8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B16A3"/>
  </w:style>
  <w:style w:type="character" w:customStyle="1" w:styleId="FooterChar">
    <w:name w:val="Footer Char"/>
    <w:basedOn w:val="DefaultParagraphFont"/>
    <w:link w:val="Footer"/>
    <w:uiPriority w:val="99"/>
    <w:qFormat/>
    <w:rsid w:val="009B16A3"/>
  </w:style>
  <w:style w:type="character" w:customStyle="1" w:styleId="Heading1Char">
    <w:name w:val="Heading 1 Char"/>
    <w:basedOn w:val="DefaultParagraphFont"/>
    <w:link w:val="Heading1"/>
    <w:uiPriority w:val="9"/>
    <w:qFormat/>
    <w:rsid w:val="009B16A3"/>
    <w:rPr>
      <w:rFonts w:asciiTheme="majorHAnsi" w:eastAsiaTheme="majorEastAsia" w:hAnsiTheme="majorHAnsi" w:cstheme="majorBidi"/>
      <w:b/>
      <w:bCs/>
      <w:color w:val="345A8A" w:themeColor="accent1" w:themeShade="B5"/>
      <w:sz w:val="32"/>
      <w:szCs w:val="32"/>
    </w:rPr>
  </w:style>
  <w:style w:type="character" w:customStyle="1" w:styleId="LienInternet">
    <w:name w:val="Lien Internet"/>
    <w:basedOn w:val="DefaultParagraphFont"/>
    <w:uiPriority w:val="99"/>
    <w:unhideWhenUsed/>
    <w:rsid w:val="00A81F8A"/>
    <w:rPr>
      <w:color w:val="0000FF" w:themeColor="hyperlink"/>
      <w:u w:val="single"/>
    </w:rPr>
  </w:style>
  <w:style w:type="character" w:customStyle="1" w:styleId="Heading2Char">
    <w:name w:val="Heading 2 Char"/>
    <w:basedOn w:val="DefaultParagraphFont"/>
    <w:link w:val="Heading2"/>
    <w:uiPriority w:val="9"/>
    <w:qFormat/>
    <w:rsid w:val="00A81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A81F8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qFormat/>
    <w:rsid w:val="00A81F8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qFormat/>
    <w:rsid w:val="00A81F8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qFormat/>
    <w:rsid w:val="00A81F8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qFormat/>
    <w:rsid w:val="00A81F8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qFormat/>
    <w:rsid w:val="00A81F8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A81F8A"/>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1949AA"/>
    <w:rPr>
      <w:rFonts w:asciiTheme="majorHAnsi" w:eastAsiaTheme="majorEastAsia" w:hAnsiTheme="majorHAnsi" w:cstheme="majorBidi"/>
      <w:color w:val="17365D" w:themeColor="text2" w:themeShade="BF"/>
      <w:spacing w:val="5"/>
      <w:kern w:val="2"/>
      <w:sz w:val="52"/>
      <w:szCs w:val="52"/>
    </w:rPr>
  </w:style>
  <w:style w:type="character" w:styleId="FollowedHyperlink">
    <w:name w:val="FollowedHyperlink"/>
    <w:basedOn w:val="DefaultParagraphFont"/>
    <w:uiPriority w:val="99"/>
    <w:semiHidden/>
    <w:unhideWhenUsed/>
    <w:qFormat/>
    <w:rsid w:val="001949AA"/>
    <w:rPr>
      <w:color w:val="800080" w:themeColor="followedHyperlink"/>
      <w:u w:val="single"/>
    </w:rPr>
  </w:style>
  <w:style w:type="character" w:styleId="PageNumber">
    <w:name w:val="page number"/>
    <w:basedOn w:val="DefaultParagraphFont"/>
    <w:uiPriority w:val="99"/>
    <w:semiHidden/>
    <w:unhideWhenUsed/>
    <w:qFormat/>
    <w:rsid w:val="004A38CD"/>
  </w:style>
  <w:style w:type="character" w:customStyle="1" w:styleId="BalloonTextChar">
    <w:name w:val="Balloon Text Char"/>
    <w:basedOn w:val="DefaultParagraphFont"/>
    <w:link w:val="BalloonText"/>
    <w:uiPriority w:val="99"/>
    <w:semiHidden/>
    <w:qFormat/>
    <w:rsid w:val="007D35E3"/>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195C1A"/>
    <w:rPr>
      <w:sz w:val="16"/>
      <w:szCs w:val="16"/>
    </w:rPr>
  </w:style>
  <w:style w:type="character" w:customStyle="1" w:styleId="CommentTextChar">
    <w:name w:val="Comment Text Char"/>
    <w:basedOn w:val="DefaultParagraphFont"/>
    <w:link w:val="CommentText"/>
    <w:uiPriority w:val="99"/>
    <w:semiHidden/>
    <w:qFormat/>
    <w:rsid w:val="00195C1A"/>
    <w:rPr>
      <w:sz w:val="20"/>
      <w:szCs w:val="20"/>
    </w:rPr>
  </w:style>
  <w:style w:type="character" w:customStyle="1" w:styleId="CommentSubjectChar">
    <w:name w:val="Comment Subject Char"/>
    <w:basedOn w:val="CommentTextChar"/>
    <w:link w:val="CommentSubject"/>
    <w:uiPriority w:val="99"/>
    <w:semiHidden/>
    <w:qFormat/>
    <w:rsid w:val="00195C1A"/>
    <w:rPr>
      <w:b/>
      <w:bCs/>
      <w:sz w:val="20"/>
      <w:szCs w:val="20"/>
    </w:rPr>
  </w:style>
  <w:style w:type="character" w:customStyle="1" w:styleId="timetable-title">
    <w:name w:val="timetable-title"/>
    <w:basedOn w:val="DefaultParagraphFont"/>
    <w:qFormat/>
    <w:rsid w:val="005C027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heme="majorHAnsi" w:hAnsiTheme="majorHAnsi"/>
    </w:rPr>
  </w:style>
  <w:style w:type="character" w:customStyle="1" w:styleId="ListLabel54">
    <w:name w:val="ListLabel 54"/>
    <w:qFormat/>
    <w:rPr>
      <w:rFonts w:ascii="Calibri" w:hAnsi="Calibri" w:cs="Symbol"/>
    </w:rPr>
  </w:style>
  <w:style w:type="character" w:customStyle="1" w:styleId="ListLabel55">
    <w:name w:val="ListLabel 55"/>
    <w:qFormat/>
    <w:rPr>
      <w:rFonts w:cs="Symbol"/>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rPr>
  </w:style>
  <w:style w:type="character" w:customStyle="1" w:styleId="ListLabel64">
    <w:name w:val="ListLabel 64"/>
    <w:qFormat/>
    <w:rPr>
      <w:rFonts w:ascii="Calibri" w:hAnsi="Calibri" w:cs="Courier New"/>
    </w:rPr>
  </w:style>
  <w:style w:type="character" w:customStyle="1" w:styleId="ListLabel65">
    <w:name w:val="ListLabel 65"/>
    <w:qFormat/>
    <w:rPr>
      <w:rFonts w:ascii="Calibri" w:hAnsi="Calibri"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heme="majorHAnsi" w:hAnsiTheme="majorHAnsi"/>
    </w:rPr>
  </w:style>
  <w:style w:type="character" w:customStyle="1" w:styleId="ListLabel82">
    <w:name w:val="ListLabel 82"/>
    <w:qFormat/>
    <w:rPr>
      <w:rFonts w:ascii="Calibri" w:hAnsi="Calibri" w:cs="Symbol"/>
    </w:rPr>
  </w:style>
  <w:style w:type="character" w:customStyle="1" w:styleId="ListLabel83">
    <w:name w:val="ListLabel 83"/>
    <w:qFormat/>
    <w:rPr>
      <w:rFonts w:cs="Symbol"/>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Symbol"/>
    </w:rPr>
  </w:style>
  <w:style w:type="character" w:customStyle="1" w:styleId="ListLabel92">
    <w:name w:val="ListLabel 92"/>
    <w:qFormat/>
    <w:rPr>
      <w:rFonts w:ascii="Calibri" w:hAnsi="Calibri" w:cs="Courier New"/>
    </w:rPr>
  </w:style>
  <w:style w:type="character" w:customStyle="1" w:styleId="ListLabel93">
    <w:name w:val="ListLabel 93"/>
    <w:qFormat/>
    <w:rPr>
      <w:rFonts w:ascii="Calibri" w:hAnsi="Calibri"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Calibri" w:hAnsi="Calibri" w:cs="Symbol"/>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Theme="majorHAnsi" w:hAnsiTheme="majorHAnsi"/>
    </w:rPr>
  </w:style>
  <w:style w:type="character" w:customStyle="1" w:styleId="ListLabel110">
    <w:name w:val="ListLabel 110"/>
    <w:qFormat/>
    <w:rPr>
      <w:rFonts w:ascii="Calibri" w:hAnsi="Calibri" w:cs="Symbol"/>
    </w:rPr>
  </w:style>
  <w:style w:type="character" w:customStyle="1" w:styleId="ListLabel111">
    <w:name w:val="ListLabel 111"/>
    <w:qFormat/>
    <w:rPr>
      <w:rFonts w:cs="Symbol"/>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rPr>
  </w:style>
  <w:style w:type="character" w:customStyle="1" w:styleId="ListLabel120">
    <w:name w:val="ListLabel 120"/>
    <w:qFormat/>
    <w:rPr>
      <w:rFonts w:ascii="Calibri" w:hAnsi="Calibri" w:cs="Courier New"/>
    </w:rPr>
  </w:style>
  <w:style w:type="character" w:customStyle="1" w:styleId="ListLabel121">
    <w:name w:val="ListLabel 121"/>
    <w:qFormat/>
    <w:rPr>
      <w:rFonts w:ascii="Calibri" w:hAnsi="Calibri"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heme="majorHAnsi" w:hAnsiTheme="majorHAnsi"/>
    </w:rPr>
  </w:style>
  <w:style w:type="character" w:customStyle="1" w:styleId="ListLabel138">
    <w:name w:val="ListLabel 138"/>
    <w:qFormat/>
    <w:rPr>
      <w:rFonts w:ascii="Calibri" w:hAnsi="Calibri" w:cs="Symbol"/>
    </w:rPr>
  </w:style>
  <w:style w:type="character" w:customStyle="1" w:styleId="ListLabel139">
    <w:name w:val="ListLabel 139"/>
    <w:qFormat/>
    <w:rPr>
      <w:rFonts w:cs="Symbol"/>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rPr>
  </w:style>
  <w:style w:type="character" w:customStyle="1" w:styleId="ListLabel148">
    <w:name w:val="ListLabel 148"/>
    <w:qFormat/>
    <w:rPr>
      <w:rFonts w:ascii="Calibri" w:hAnsi="Calibri" w:cs="Courier New"/>
    </w:rPr>
  </w:style>
  <w:style w:type="character" w:customStyle="1" w:styleId="ListLabel149">
    <w:name w:val="ListLabel 149"/>
    <w:qFormat/>
    <w:rPr>
      <w:rFonts w:ascii="Calibri" w:hAnsi="Calibri"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cs="Symbol"/>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heme="majorHAnsi" w:hAnsiTheme="majorHAnsi"/>
    </w:rPr>
  </w:style>
  <w:style w:type="character" w:customStyle="1" w:styleId="ListLabel166">
    <w:name w:val="ListLabel 166"/>
    <w:qFormat/>
    <w:rPr>
      <w:rFonts w:ascii="Calibri" w:hAnsi="Calibri" w:cs="Symbol"/>
    </w:rPr>
  </w:style>
  <w:style w:type="character" w:customStyle="1" w:styleId="ListLabel167">
    <w:name w:val="ListLabel 167"/>
    <w:qFormat/>
    <w:rPr>
      <w:rFonts w:cs="Symbol"/>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alibri" w:hAnsi="Calibri" w:cs="Symbol"/>
    </w:rPr>
  </w:style>
  <w:style w:type="character" w:customStyle="1" w:styleId="ListLabel176">
    <w:name w:val="ListLabel 176"/>
    <w:qFormat/>
    <w:rPr>
      <w:rFonts w:ascii="Calibri" w:hAnsi="Calibri" w:cs="Courier New"/>
    </w:rPr>
  </w:style>
  <w:style w:type="character" w:customStyle="1" w:styleId="ListLabel177">
    <w:name w:val="ListLabel 177"/>
    <w:qFormat/>
    <w:rPr>
      <w:rFonts w:ascii="Calibri" w:hAnsi="Calibri"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heme="majorHAnsi" w:hAnsiTheme="majorHAnsi"/>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B16A3"/>
    <w:pPr>
      <w:tabs>
        <w:tab w:val="center" w:pos="4320"/>
        <w:tab w:val="right" w:pos="8640"/>
      </w:tabs>
    </w:pPr>
  </w:style>
  <w:style w:type="paragraph" w:styleId="Footer">
    <w:name w:val="footer"/>
    <w:basedOn w:val="Normal"/>
    <w:link w:val="FooterChar"/>
    <w:uiPriority w:val="99"/>
    <w:unhideWhenUsed/>
    <w:rsid w:val="009B16A3"/>
    <w:pPr>
      <w:tabs>
        <w:tab w:val="center" w:pos="4320"/>
        <w:tab w:val="right" w:pos="8640"/>
      </w:tabs>
    </w:pPr>
  </w:style>
  <w:style w:type="paragraph" w:styleId="ListParagraph">
    <w:name w:val="List Paragraph"/>
    <w:basedOn w:val="Normal"/>
    <w:uiPriority w:val="34"/>
    <w:qFormat/>
    <w:rsid w:val="00A81F8A"/>
    <w:pPr>
      <w:ind w:left="720"/>
      <w:contextualSpacing/>
    </w:pPr>
  </w:style>
  <w:style w:type="paragraph" w:styleId="Title">
    <w:name w:val="Title"/>
    <w:basedOn w:val="Normal"/>
    <w:next w:val="Normal"/>
    <w:link w:val="TitleChar"/>
    <w:uiPriority w:val="10"/>
    <w:qFormat/>
    <w:rsid w:val="001949AA"/>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BalloonText">
    <w:name w:val="Balloon Text"/>
    <w:basedOn w:val="Normal"/>
    <w:link w:val="BalloonTextChar"/>
    <w:uiPriority w:val="99"/>
    <w:semiHidden/>
    <w:unhideWhenUsed/>
    <w:qFormat/>
    <w:rsid w:val="007D35E3"/>
    <w:rPr>
      <w:rFonts w:ascii="Lucida Grande" w:hAnsi="Lucida Grande" w:cs="Lucida Grande"/>
      <w:sz w:val="18"/>
      <w:szCs w:val="18"/>
    </w:rPr>
  </w:style>
  <w:style w:type="paragraph" w:customStyle="1" w:styleId="Default">
    <w:name w:val="Default"/>
    <w:qFormat/>
    <w:rsid w:val="004E1F94"/>
    <w:rPr>
      <w:rFonts w:ascii="Arial" w:eastAsia="MS Mincho" w:hAnsi="Arial" w:cs="Arial"/>
      <w:color w:val="000000"/>
      <w:sz w:val="24"/>
      <w:lang w:val="en-GB"/>
    </w:rPr>
  </w:style>
  <w:style w:type="paragraph" w:styleId="CommentText">
    <w:name w:val="annotation text"/>
    <w:basedOn w:val="Normal"/>
    <w:link w:val="CommentTextChar"/>
    <w:uiPriority w:val="99"/>
    <w:semiHidden/>
    <w:unhideWhenUsed/>
    <w:qFormat/>
    <w:rsid w:val="00195C1A"/>
    <w:rPr>
      <w:sz w:val="20"/>
      <w:szCs w:val="20"/>
    </w:rPr>
  </w:style>
  <w:style w:type="paragraph" w:styleId="CommentSubject">
    <w:name w:val="annotation subject"/>
    <w:basedOn w:val="CommentText"/>
    <w:next w:val="CommentText"/>
    <w:link w:val="CommentSubjectChar"/>
    <w:uiPriority w:val="99"/>
    <w:semiHidden/>
    <w:unhideWhenUsed/>
    <w:qFormat/>
    <w:rsid w:val="00195C1A"/>
    <w:rPr>
      <w:b/>
      <w:bCs/>
    </w:rPr>
  </w:style>
  <w:style w:type="paragraph" w:customStyle="1" w:styleId="Contenudecadre">
    <w:name w:val="Contenu de cadre"/>
    <w:basedOn w:val="Normal"/>
    <w:qFormat/>
  </w:style>
  <w:style w:type="character" w:styleId="Hyperlink">
    <w:name w:val="Hyperlink"/>
    <w:basedOn w:val="DefaultParagraphFont"/>
    <w:uiPriority w:val="99"/>
    <w:unhideWhenUsed/>
    <w:rsid w:val="004C6765"/>
    <w:rPr>
      <w:color w:val="0000FF"/>
      <w:u w:val="single"/>
    </w:rPr>
  </w:style>
  <w:style w:type="character" w:customStyle="1" w:styleId="icon-time">
    <w:name w:val="icon-time"/>
    <w:basedOn w:val="DefaultParagraphFont"/>
    <w:rsid w:val="004C6765"/>
  </w:style>
  <w:style w:type="character" w:customStyle="1" w:styleId="label">
    <w:name w:val="label"/>
    <w:basedOn w:val="DefaultParagraphFont"/>
    <w:rsid w:val="004C6765"/>
  </w:style>
  <w:style w:type="character" w:customStyle="1" w:styleId="affiliation">
    <w:name w:val="affiliation"/>
    <w:basedOn w:val="DefaultParagraphFont"/>
    <w:rsid w:val="004C6765"/>
  </w:style>
  <w:style w:type="character" w:customStyle="1" w:styleId="text">
    <w:name w:val="text"/>
    <w:basedOn w:val="DefaultParagraphFont"/>
    <w:rsid w:val="004C6765"/>
  </w:style>
  <w:style w:type="paragraph" w:styleId="NormalWeb">
    <w:name w:val="Normal (Web)"/>
    <w:basedOn w:val="Normal"/>
    <w:uiPriority w:val="99"/>
    <w:semiHidden/>
    <w:unhideWhenUsed/>
    <w:rsid w:val="00C34C65"/>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semiHidden/>
    <w:unhideWhenUsed/>
    <w:rsid w:val="00265E5B"/>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265E5B"/>
    <w:rPr>
      <w:rFonts w:ascii="Calibri" w:eastAsiaTheme="minorHAnsi" w:hAnsi="Calibri"/>
      <w:sz w:val="22"/>
      <w:szCs w:val="21"/>
      <w:lang w:val="en-GB"/>
    </w:rPr>
  </w:style>
  <w:style w:type="paragraph" w:styleId="FootnoteText">
    <w:name w:val="footnote text"/>
    <w:basedOn w:val="Normal"/>
    <w:link w:val="FootnoteTextChar"/>
    <w:uiPriority w:val="99"/>
    <w:semiHidden/>
    <w:unhideWhenUsed/>
    <w:rsid w:val="00BC51E0"/>
    <w:rPr>
      <w:sz w:val="20"/>
      <w:szCs w:val="20"/>
    </w:rPr>
  </w:style>
  <w:style w:type="character" w:customStyle="1" w:styleId="FootnoteTextChar">
    <w:name w:val="Footnote Text Char"/>
    <w:basedOn w:val="DefaultParagraphFont"/>
    <w:link w:val="FootnoteText"/>
    <w:uiPriority w:val="99"/>
    <w:semiHidden/>
    <w:rsid w:val="00BC51E0"/>
    <w:rPr>
      <w:szCs w:val="20"/>
    </w:rPr>
  </w:style>
  <w:style w:type="character" w:styleId="FootnoteReference">
    <w:name w:val="footnote reference"/>
    <w:basedOn w:val="DefaultParagraphFont"/>
    <w:uiPriority w:val="99"/>
    <w:semiHidden/>
    <w:unhideWhenUsed/>
    <w:rsid w:val="00BC51E0"/>
    <w:rPr>
      <w:vertAlign w:val="superscript"/>
    </w:rPr>
  </w:style>
  <w:style w:type="character" w:styleId="PlaceholderText">
    <w:name w:val="Placeholder Text"/>
    <w:basedOn w:val="DefaultParagraphFont"/>
    <w:uiPriority w:val="99"/>
    <w:semiHidden/>
    <w:rsid w:val="00BF58A0"/>
    <w:rPr>
      <w:color w:val="808080"/>
    </w:rPr>
  </w:style>
  <w:style w:type="paragraph" w:styleId="Revision">
    <w:name w:val="Revision"/>
    <w:hidden/>
    <w:uiPriority w:val="99"/>
    <w:semiHidden/>
    <w:rsid w:val="00920F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711">
      <w:bodyDiv w:val="1"/>
      <w:marLeft w:val="0"/>
      <w:marRight w:val="0"/>
      <w:marTop w:val="0"/>
      <w:marBottom w:val="0"/>
      <w:divBdr>
        <w:top w:val="none" w:sz="0" w:space="0" w:color="auto"/>
        <w:left w:val="none" w:sz="0" w:space="0" w:color="auto"/>
        <w:bottom w:val="none" w:sz="0" w:space="0" w:color="auto"/>
        <w:right w:val="none" w:sz="0" w:space="0" w:color="auto"/>
      </w:divBdr>
      <w:divsChild>
        <w:div w:id="321861291">
          <w:marLeft w:val="0"/>
          <w:marRight w:val="0"/>
          <w:marTop w:val="0"/>
          <w:marBottom w:val="0"/>
          <w:divBdr>
            <w:top w:val="none" w:sz="0" w:space="0" w:color="auto"/>
            <w:left w:val="none" w:sz="0" w:space="0" w:color="auto"/>
            <w:bottom w:val="none" w:sz="0" w:space="0" w:color="auto"/>
            <w:right w:val="none" w:sz="0" w:space="0" w:color="auto"/>
          </w:divBdr>
        </w:div>
        <w:div w:id="1529683850">
          <w:marLeft w:val="0"/>
          <w:marRight w:val="0"/>
          <w:marTop w:val="0"/>
          <w:marBottom w:val="0"/>
          <w:divBdr>
            <w:top w:val="none" w:sz="0" w:space="0" w:color="auto"/>
            <w:left w:val="none" w:sz="0" w:space="0" w:color="auto"/>
            <w:bottom w:val="none" w:sz="0" w:space="0" w:color="auto"/>
            <w:right w:val="none" w:sz="0" w:space="0" w:color="auto"/>
          </w:divBdr>
        </w:div>
      </w:divsChild>
    </w:div>
    <w:div w:id="51386924">
      <w:bodyDiv w:val="1"/>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 w:id="116533568">
          <w:marLeft w:val="0"/>
          <w:marRight w:val="0"/>
          <w:marTop w:val="0"/>
          <w:marBottom w:val="0"/>
          <w:divBdr>
            <w:top w:val="none" w:sz="0" w:space="0" w:color="auto"/>
            <w:left w:val="none" w:sz="0" w:space="0" w:color="auto"/>
            <w:bottom w:val="none" w:sz="0" w:space="0" w:color="auto"/>
            <w:right w:val="none" w:sz="0" w:space="0" w:color="auto"/>
          </w:divBdr>
        </w:div>
        <w:div w:id="149488833">
          <w:marLeft w:val="0"/>
          <w:marRight w:val="0"/>
          <w:marTop w:val="0"/>
          <w:marBottom w:val="0"/>
          <w:divBdr>
            <w:top w:val="none" w:sz="0" w:space="0" w:color="auto"/>
            <w:left w:val="none" w:sz="0" w:space="0" w:color="auto"/>
            <w:bottom w:val="none" w:sz="0" w:space="0" w:color="auto"/>
            <w:right w:val="none" w:sz="0" w:space="0" w:color="auto"/>
          </w:divBdr>
        </w:div>
        <w:div w:id="231038789">
          <w:marLeft w:val="0"/>
          <w:marRight w:val="0"/>
          <w:marTop w:val="0"/>
          <w:marBottom w:val="0"/>
          <w:divBdr>
            <w:top w:val="none" w:sz="0" w:space="0" w:color="auto"/>
            <w:left w:val="none" w:sz="0" w:space="0" w:color="auto"/>
            <w:bottom w:val="none" w:sz="0" w:space="0" w:color="auto"/>
            <w:right w:val="none" w:sz="0" w:space="0" w:color="auto"/>
          </w:divBdr>
        </w:div>
        <w:div w:id="261686420">
          <w:marLeft w:val="0"/>
          <w:marRight w:val="0"/>
          <w:marTop w:val="0"/>
          <w:marBottom w:val="0"/>
          <w:divBdr>
            <w:top w:val="none" w:sz="0" w:space="0" w:color="auto"/>
            <w:left w:val="none" w:sz="0" w:space="0" w:color="auto"/>
            <w:bottom w:val="none" w:sz="0" w:space="0" w:color="auto"/>
            <w:right w:val="none" w:sz="0" w:space="0" w:color="auto"/>
          </w:divBdr>
        </w:div>
        <w:div w:id="392116642">
          <w:marLeft w:val="0"/>
          <w:marRight w:val="0"/>
          <w:marTop w:val="0"/>
          <w:marBottom w:val="0"/>
          <w:divBdr>
            <w:top w:val="none" w:sz="0" w:space="0" w:color="auto"/>
            <w:left w:val="none" w:sz="0" w:space="0" w:color="auto"/>
            <w:bottom w:val="none" w:sz="0" w:space="0" w:color="auto"/>
            <w:right w:val="none" w:sz="0" w:space="0" w:color="auto"/>
          </w:divBdr>
        </w:div>
        <w:div w:id="518736310">
          <w:marLeft w:val="0"/>
          <w:marRight w:val="0"/>
          <w:marTop w:val="0"/>
          <w:marBottom w:val="0"/>
          <w:divBdr>
            <w:top w:val="none" w:sz="0" w:space="0" w:color="auto"/>
            <w:left w:val="none" w:sz="0" w:space="0" w:color="auto"/>
            <w:bottom w:val="none" w:sz="0" w:space="0" w:color="auto"/>
            <w:right w:val="none" w:sz="0" w:space="0" w:color="auto"/>
          </w:divBdr>
        </w:div>
        <w:div w:id="553733714">
          <w:marLeft w:val="0"/>
          <w:marRight w:val="0"/>
          <w:marTop w:val="0"/>
          <w:marBottom w:val="0"/>
          <w:divBdr>
            <w:top w:val="none" w:sz="0" w:space="0" w:color="auto"/>
            <w:left w:val="none" w:sz="0" w:space="0" w:color="auto"/>
            <w:bottom w:val="none" w:sz="0" w:space="0" w:color="auto"/>
            <w:right w:val="none" w:sz="0" w:space="0" w:color="auto"/>
          </w:divBdr>
        </w:div>
        <w:div w:id="562714343">
          <w:marLeft w:val="0"/>
          <w:marRight w:val="0"/>
          <w:marTop w:val="0"/>
          <w:marBottom w:val="0"/>
          <w:divBdr>
            <w:top w:val="none" w:sz="0" w:space="0" w:color="auto"/>
            <w:left w:val="none" w:sz="0" w:space="0" w:color="auto"/>
            <w:bottom w:val="none" w:sz="0" w:space="0" w:color="auto"/>
            <w:right w:val="none" w:sz="0" w:space="0" w:color="auto"/>
          </w:divBdr>
        </w:div>
        <w:div w:id="1041125235">
          <w:marLeft w:val="0"/>
          <w:marRight w:val="0"/>
          <w:marTop w:val="0"/>
          <w:marBottom w:val="0"/>
          <w:divBdr>
            <w:top w:val="none" w:sz="0" w:space="0" w:color="auto"/>
            <w:left w:val="none" w:sz="0" w:space="0" w:color="auto"/>
            <w:bottom w:val="none" w:sz="0" w:space="0" w:color="auto"/>
            <w:right w:val="none" w:sz="0" w:space="0" w:color="auto"/>
          </w:divBdr>
        </w:div>
        <w:div w:id="1205212669">
          <w:marLeft w:val="0"/>
          <w:marRight w:val="0"/>
          <w:marTop w:val="0"/>
          <w:marBottom w:val="0"/>
          <w:divBdr>
            <w:top w:val="none" w:sz="0" w:space="0" w:color="auto"/>
            <w:left w:val="none" w:sz="0" w:space="0" w:color="auto"/>
            <w:bottom w:val="none" w:sz="0" w:space="0" w:color="auto"/>
            <w:right w:val="none" w:sz="0" w:space="0" w:color="auto"/>
          </w:divBdr>
        </w:div>
        <w:div w:id="1352027175">
          <w:marLeft w:val="0"/>
          <w:marRight w:val="0"/>
          <w:marTop w:val="0"/>
          <w:marBottom w:val="0"/>
          <w:divBdr>
            <w:top w:val="none" w:sz="0" w:space="0" w:color="auto"/>
            <w:left w:val="none" w:sz="0" w:space="0" w:color="auto"/>
            <w:bottom w:val="none" w:sz="0" w:space="0" w:color="auto"/>
            <w:right w:val="none" w:sz="0" w:space="0" w:color="auto"/>
          </w:divBdr>
        </w:div>
        <w:div w:id="1413041292">
          <w:marLeft w:val="0"/>
          <w:marRight w:val="0"/>
          <w:marTop w:val="0"/>
          <w:marBottom w:val="0"/>
          <w:divBdr>
            <w:top w:val="none" w:sz="0" w:space="0" w:color="auto"/>
            <w:left w:val="none" w:sz="0" w:space="0" w:color="auto"/>
            <w:bottom w:val="none" w:sz="0" w:space="0" w:color="auto"/>
            <w:right w:val="none" w:sz="0" w:space="0" w:color="auto"/>
          </w:divBdr>
        </w:div>
        <w:div w:id="1693188867">
          <w:marLeft w:val="0"/>
          <w:marRight w:val="0"/>
          <w:marTop w:val="0"/>
          <w:marBottom w:val="0"/>
          <w:divBdr>
            <w:top w:val="none" w:sz="0" w:space="0" w:color="auto"/>
            <w:left w:val="none" w:sz="0" w:space="0" w:color="auto"/>
            <w:bottom w:val="none" w:sz="0" w:space="0" w:color="auto"/>
            <w:right w:val="none" w:sz="0" w:space="0" w:color="auto"/>
          </w:divBdr>
        </w:div>
        <w:div w:id="1778404212">
          <w:marLeft w:val="0"/>
          <w:marRight w:val="0"/>
          <w:marTop w:val="0"/>
          <w:marBottom w:val="0"/>
          <w:divBdr>
            <w:top w:val="none" w:sz="0" w:space="0" w:color="auto"/>
            <w:left w:val="none" w:sz="0" w:space="0" w:color="auto"/>
            <w:bottom w:val="none" w:sz="0" w:space="0" w:color="auto"/>
            <w:right w:val="none" w:sz="0" w:space="0" w:color="auto"/>
          </w:divBdr>
        </w:div>
        <w:div w:id="1825974625">
          <w:marLeft w:val="0"/>
          <w:marRight w:val="0"/>
          <w:marTop w:val="0"/>
          <w:marBottom w:val="0"/>
          <w:divBdr>
            <w:top w:val="none" w:sz="0" w:space="0" w:color="auto"/>
            <w:left w:val="none" w:sz="0" w:space="0" w:color="auto"/>
            <w:bottom w:val="none" w:sz="0" w:space="0" w:color="auto"/>
            <w:right w:val="none" w:sz="0" w:space="0" w:color="auto"/>
          </w:divBdr>
        </w:div>
        <w:div w:id="1945459383">
          <w:marLeft w:val="0"/>
          <w:marRight w:val="0"/>
          <w:marTop w:val="0"/>
          <w:marBottom w:val="0"/>
          <w:divBdr>
            <w:top w:val="none" w:sz="0" w:space="0" w:color="auto"/>
            <w:left w:val="none" w:sz="0" w:space="0" w:color="auto"/>
            <w:bottom w:val="none" w:sz="0" w:space="0" w:color="auto"/>
            <w:right w:val="none" w:sz="0" w:space="0" w:color="auto"/>
          </w:divBdr>
        </w:div>
      </w:divsChild>
    </w:div>
    <w:div w:id="61106484">
      <w:bodyDiv w:val="1"/>
      <w:marLeft w:val="0"/>
      <w:marRight w:val="0"/>
      <w:marTop w:val="0"/>
      <w:marBottom w:val="0"/>
      <w:divBdr>
        <w:top w:val="none" w:sz="0" w:space="0" w:color="auto"/>
        <w:left w:val="none" w:sz="0" w:space="0" w:color="auto"/>
        <w:bottom w:val="none" w:sz="0" w:space="0" w:color="auto"/>
        <w:right w:val="none" w:sz="0" w:space="0" w:color="auto"/>
      </w:divBdr>
      <w:divsChild>
        <w:div w:id="948664786">
          <w:marLeft w:val="878"/>
          <w:marRight w:val="0"/>
          <w:marTop w:val="0"/>
          <w:marBottom w:val="60"/>
          <w:divBdr>
            <w:top w:val="none" w:sz="0" w:space="0" w:color="auto"/>
            <w:left w:val="none" w:sz="0" w:space="0" w:color="auto"/>
            <w:bottom w:val="none" w:sz="0" w:space="0" w:color="auto"/>
            <w:right w:val="none" w:sz="0" w:space="0" w:color="auto"/>
          </w:divBdr>
        </w:div>
        <w:div w:id="1270046432">
          <w:marLeft w:val="403"/>
          <w:marRight w:val="0"/>
          <w:marTop w:val="0"/>
          <w:marBottom w:val="60"/>
          <w:divBdr>
            <w:top w:val="none" w:sz="0" w:space="0" w:color="auto"/>
            <w:left w:val="none" w:sz="0" w:space="0" w:color="auto"/>
            <w:bottom w:val="none" w:sz="0" w:space="0" w:color="auto"/>
            <w:right w:val="none" w:sz="0" w:space="0" w:color="auto"/>
          </w:divBdr>
        </w:div>
        <w:div w:id="1878621196">
          <w:marLeft w:val="878"/>
          <w:marRight w:val="0"/>
          <w:marTop w:val="0"/>
          <w:marBottom w:val="60"/>
          <w:divBdr>
            <w:top w:val="none" w:sz="0" w:space="0" w:color="auto"/>
            <w:left w:val="none" w:sz="0" w:space="0" w:color="auto"/>
            <w:bottom w:val="none" w:sz="0" w:space="0" w:color="auto"/>
            <w:right w:val="none" w:sz="0" w:space="0" w:color="auto"/>
          </w:divBdr>
        </w:div>
        <w:div w:id="1890534071">
          <w:marLeft w:val="878"/>
          <w:marRight w:val="0"/>
          <w:marTop w:val="0"/>
          <w:marBottom w:val="60"/>
          <w:divBdr>
            <w:top w:val="none" w:sz="0" w:space="0" w:color="auto"/>
            <w:left w:val="none" w:sz="0" w:space="0" w:color="auto"/>
            <w:bottom w:val="none" w:sz="0" w:space="0" w:color="auto"/>
            <w:right w:val="none" w:sz="0" w:space="0" w:color="auto"/>
          </w:divBdr>
        </w:div>
        <w:div w:id="1909538153">
          <w:marLeft w:val="403"/>
          <w:marRight w:val="0"/>
          <w:marTop w:val="0"/>
          <w:marBottom w:val="60"/>
          <w:divBdr>
            <w:top w:val="none" w:sz="0" w:space="0" w:color="auto"/>
            <w:left w:val="none" w:sz="0" w:space="0" w:color="auto"/>
            <w:bottom w:val="none" w:sz="0" w:space="0" w:color="auto"/>
            <w:right w:val="none" w:sz="0" w:space="0" w:color="auto"/>
          </w:divBdr>
        </w:div>
        <w:div w:id="2067995985">
          <w:marLeft w:val="878"/>
          <w:marRight w:val="0"/>
          <w:marTop w:val="0"/>
          <w:marBottom w:val="60"/>
          <w:divBdr>
            <w:top w:val="none" w:sz="0" w:space="0" w:color="auto"/>
            <w:left w:val="none" w:sz="0" w:space="0" w:color="auto"/>
            <w:bottom w:val="none" w:sz="0" w:space="0" w:color="auto"/>
            <w:right w:val="none" w:sz="0" w:space="0" w:color="auto"/>
          </w:divBdr>
        </w:div>
      </w:divsChild>
    </w:div>
    <w:div w:id="132530320">
      <w:bodyDiv w:val="1"/>
      <w:marLeft w:val="0"/>
      <w:marRight w:val="0"/>
      <w:marTop w:val="0"/>
      <w:marBottom w:val="0"/>
      <w:divBdr>
        <w:top w:val="none" w:sz="0" w:space="0" w:color="auto"/>
        <w:left w:val="none" w:sz="0" w:space="0" w:color="auto"/>
        <w:bottom w:val="none" w:sz="0" w:space="0" w:color="auto"/>
        <w:right w:val="none" w:sz="0" w:space="0" w:color="auto"/>
      </w:divBdr>
      <w:divsChild>
        <w:div w:id="52046851">
          <w:marLeft w:val="547"/>
          <w:marRight w:val="0"/>
          <w:marTop w:val="0"/>
          <w:marBottom w:val="0"/>
          <w:divBdr>
            <w:top w:val="none" w:sz="0" w:space="0" w:color="auto"/>
            <w:left w:val="none" w:sz="0" w:space="0" w:color="auto"/>
            <w:bottom w:val="none" w:sz="0" w:space="0" w:color="auto"/>
            <w:right w:val="none" w:sz="0" w:space="0" w:color="auto"/>
          </w:divBdr>
        </w:div>
        <w:div w:id="550505405">
          <w:marLeft w:val="1267"/>
          <w:marRight w:val="0"/>
          <w:marTop w:val="0"/>
          <w:marBottom w:val="0"/>
          <w:divBdr>
            <w:top w:val="none" w:sz="0" w:space="0" w:color="auto"/>
            <w:left w:val="none" w:sz="0" w:space="0" w:color="auto"/>
            <w:bottom w:val="none" w:sz="0" w:space="0" w:color="auto"/>
            <w:right w:val="none" w:sz="0" w:space="0" w:color="auto"/>
          </w:divBdr>
        </w:div>
        <w:div w:id="1711801961">
          <w:marLeft w:val="547"/>
          <w:marRight w:val="0"/>
          <w:marTop w:val="0"/>
          <w:marBottom w:val="0"/>
          <w:divBdr>
            <w:top w:val="none" w:sz="0" w:space="0" w:color="auto"/>
            <w:left w:val="none" w:sz="0" w:space="0" w:color="auto"/>
            <w:bottom w:val="none" w:sz="0" w:space="0" w:color="auto"/>
            <w:right w:val="none" w:sz="0" w:space="0" w:color="auto"/>
          </w:divBdr>
        </w:div>
      </w:divsChild>
    </w:div>
    <w:div w:id="144473862">
      <w:bodyDiv w:val="1"/>
      <w:marLeft w:val="0"/>
      <w:marRight w:val="0"/>
      <w:marTop w:val="0"/>
      <w:marBottom w:val="0"/>
      <w:divBdr>
        <w:top w:val="none" w:sz="0" w:space="0" w:color="auto"/>
        <w:left w:val="none" w:sz="0" w:space="0" w:color="auto"/>
        <w:bottom w:val="none" w:sz="0" w:space="0" w:color="auto"/>
        <w:right w:val="none" w:sz="0" w:space="0" w:color="auto"/>
      </w:divBdr>
      <w:divsChild>
        <w:div w:id="186606773">
          <w:marLeft w:val="1123"/>
          <w:marRight w:val="0"/>
          <w:marTop w:val="120"/>
          <w:marBottom w:val="120"/>
          <w:divBdr>
            <w:top w:val="none" w:sz="0" w:space="0" w:color="auto"/>
            <w:left w:val="none" w:sz="0" w:space="0" w:color="auto"/>
            <w:bottom w:val="none" w:sz="0" w:space="0" w:color="auto"/>
            <w:right w:val="none" w:sz="0" w:space="0" w:color="auto"/>
          </w:divBdr>
        </w:div>
        <w:div w:id="516427322">
          <w:marLeft w:val="1123"/>
          <w:marRight w:val="0"/>
          <w:marTop w:val="120"/>
          <w:marBottom w:val="120"/>
          <w:divBdr>
            <w:top w:val="none" w:sz="0" w:space="0" w:color="auto"/>
            <w:left w:val="none" w:sz="0" w:space="0" w:color="auto"/>
            <w:bottom w:val="none" w:sz="0" w:space="0" w:color="auto"/>
            <w:right w:val="none" w:sz="0" w:space="0" w:color="auto"/>
          </w:divBdr>
        </w:div>
        <w:div w:id="693967864">
          <w:marLeft w:val="1123"/>
          <w:marRight w:val="0"/>
          <w:marTop w:val="120"/>
          <w:marBottom w:val="120"/>
          <w:divBdr>
            <w:top w:val="none" w:sz="0" w:space="0" w:color="auto"/>
            <w:left w:val="none" w:sz="0" w:space="0" w:color="auto"/>
            <w:bottom w:val="none" w:sz="0" w:space="0" w:color="auto"/>
            <w:right w:val="none" w:sz="0" w:space="0" w:color="auto"/>
          </w:divBdr>
        </w:div>
        <w:div w:id="808547584">
          <w:marLeft w:val="1123"/>
          <w:marRight w:val="0"/>
          <w:marTop w:val="120"/>
          <w:marBottom w:val="120"/>
          <w:divBdr>
            <w:top w:val="none" w:sz="0" w:space="0" w:color="auto"/>
            <w:left w:val="none" w:sz="0" w:space="0" w:color="auto"/>
            <w:bottom w:val="none" w:sz="0" w:space="0" w:color="auto"/>
            <w:right w:val="none" w:sz="0" w:space="0" w:color="auto"/>
          </w:divBdr>
        </w:div>
        <w:div w:id="845679543">
          <w:marLeft w:val="403"/>
          <w:marRight w:val="0"/>
          <w:marTop w:val="120"/>
          <w:marBottom w:val="120"/>
          <w:divBdr>
            <w:top w:val="none" w:sz="0" w:space="0" w:color="auto"/>
            <w:left w:val="none" w:sz="0" w:space="0" w:color="auto"/>
            <w:bottom w:val="none" w:sz="0" w:space="0" w:color="auto"/>
            <w:right w:val="none" w:sz="0" w:space="0" w:color="auto"/>
          </w:divBdr>
        </w:div>
        <w:div w:id="976229761">
          <w:marLeft w:val="403"/>
          <w:marRight w:val="0"/>
          <w:marTop w:val="120"/>
          <w:marBottom w:val="120"/>
          <w:divBdr>
            <w:top w:val="none" w:sz="0" w:space="0" w:color="auto"/>
            <w:left w:val="none" w:sz="0" w:space="0" w:color="auto"/>
            <w:bottom w:val="none" w:sz="0" w:space="0" w:color="auto"/>
            <w:right w:val="none" w:sz="0" w:space="0" w:color="auto"/>
          </w:divBdr>
        </w:div>
        <w:div w:id="1049568245">
          <w:marLeft w:val="403"/>
          <w:marRight w:val="0"/>
          <w:marTop w:val="120"/>
          <w:marBottom w:val="120"/>
          <w:divBdr>
            <w:top w:val="none" w:sz="0" w:space="0" w:color="auto"/>
            <w:left w:val="none" w:sz="0" w:space="0" w:color="auto"/>
            <w:bottom w:val="none" w:sz="0" w:space="0" w:color="auto"/>
            <w:right w:val="none" w:sz="0" w:space="0" w:color="auto"/>
          </w:divBdr>
        </w:div>
        <w:div w:id="1118715933">
          <w:marLeft w:val="1123"/>
          <w:marRight w:val="0"/>
          <w:marTop w:val="120"/>
          <w:marBottom w:val="120"/>
          <w:divBdr>
            <w:top w:val="none" w:sz="0" w:space="0" w:color="auto"/>
            <w:left w:val="none" w:sz="0" w:space="0" w:color="auto"/>
            <w:bottom w:val="none" w:sz="0" w:space="0" w:color="auto"/>
            <w:right w:val="none" w:sz="0" w:space="0" w:color="auto"/>
          </w:divBdr>
        </w:div>
        <w:div w:id="1617177097">
          <w:marLeft w:val="1123"/>
          <w:marRight w:val="0"/>
          <w:marTop w:val="120"/>
          <w:marBottom w:val="120"/>
          <w:divBdr>
            <w:top w:val="none" w:sz="0" w:space="0" w:color="auto"/>
            <w:left w:val="none" w:sz="0" w:space="0" w:color="auto"/>
            <w:bottom w:val="none" w:sz="0" w:space="0" w:color="auto"/>
            <w:right w:val="none" w:sz="0" w:space="0" w:color="auto"/>
          </w:divBdr>
        </w:div>
      </w:divsChild>
    </w:div>
    <w:div w:id="265963752">
      <w:bodyDiv w:val="1"/>
      <w:marLeft w:val="0"/>
      <w:marRight w:val="0"/>
      <w:marTop w:val="0"/>
      <w:marBottom w:val="0"/>
      <w:divBdr>
        <w:top w:val="none" w:sz="0" w:space="0" w:color="auto"/>
        <w:left w:val="none" w:sz="0" w:space="0" w:color="auto"/>
        <w:bottom w:val="none" w:sz="0" w:space="0" w:color="auto"/>
        <w:right w:val="none" w:sz="0" w:space="0" w:color="auto"/>
      </w:divBdr>
    </w:div>
    <w:div w:id="271012156">
      <w:bodyDiv w:val="1"/>
      <w:marLeft w:val="0"/>
      <w:marRight w:val="0"/>
      <w:marTop w:val="0"/>
      <w:marBottom w:val="0"/>
      <w:divBdr>
        <w:top w:val="none" w:sz="0" w:space="0" w:color="auto"/>
        <w:left w:val="none" w:sz="0" w:space="0" w:color="auto"/>
        <w:bottom w:val="none" w:sz="0" w:space="0" w:color="auto"/>
        <w:right w:val="none" w:sz="0" w:space="0" w:color="auto"/>
      </w:divBdr>
      <w:divsChild>
        <w:div w:id="253248257">
          <w:marLeft w:val="0"/>
          <w:marRight w:val="0"/>
          <w:marTop w:val="0"/>
          <w:marBottom w:val="0"/>
          <w:divBdr>
            <w:top w:val="none" w:sz="0" w:space="0" w:color="auto"/>
            <w:left w:val="none" w:sz="0" w:space="0" w:color="auto"/>
            <w:bottom w:val="none" w:sz="0" w:space="0" w:color="auto"/>
            <w:right w:val="none" w:sz="0" w:space="0" w:color="auto"/>
          </w:divBdr>
        </w:div>
        <w:div w:id="1993097027">
          <w:marLeft w:val="0"/>
          <w:marRight w:val="0"/>
          <w:marTop w:val="0"/>
          <w:marBottom w:val="0"/>
          <w:divBdr>
            <w:top w:val="none" w:sz="0" w:space="0" w:color="auto"/>
            <w:left w:val="none" w:sz="0" w:space="0" w:color="auto"/>
            <w:bottom w:val="none" w:sz="0" w:space="0" w:color="auto"/>
            <w:right w:val="none" w:sz="0" w:space="0" w:color="auto"/>
          </w:divBdr>
        </w:div>
      </w:divsChild>
    </w:div>
    <w:div w:id="280768740">
      <w:bodyDiv w:val="1"/>
      <w:marLeft w:val="0"/>
      <w:marRight w:val="0"/>
      <w:marTop w:val="0"/>
      <w:marBottom w:val="0"/>
      <w:divBdr>
        <w:top w:val="none" w:sz="0" w:space="0" w:color="auto"/>
        <w:left w:val="none" w:sz="0" w:space="0" w:color="auto"/>
        <w:bottom w:val="none" w:sz="0" w:space="0" w:color="auto"/>
        <w:right w:val="none" w:sz="0" w:space="0" w:color="auto"/>
      </w:divBdr>
      <w:divsChild>
        <w:div w:id="592008078">
          <w:marLeft w:val="0"/>
          <w:marRight w:val="0"/>
          <w:marTop w:val="0"/>
          <w:marBottom w:val="0"/>
          <w:divBdr>
            <w:top w:val="none" w:sz="0" w:space="0" w:color="auto"/>
            <w:left w:val="none" w:sz="0" w:space="0" w:color="auto"/>
            <w:bottom w:val="none" w:sz="0" w:space="0" w:color="auto"/>
            <w:right w:val="none" w:sz="0" w:space="0" w:color="auto"/>
          </w:divBdr>
        </w:div>
        <w:div w:id="773549164">
          <w:marLeft w:val="0"/>
          <w:marRight w:val="0"/>
          <w:marTop w:val="0"/>
          <w:marBottom w:val="0"/>
          <w:divBdr>
            <w:top w:val="none" w:sz="0" w:space="0" w:color="auto"/>
            <w:left w:val="none" w:sz="0" w:space="0" w:color="auto"/>
            <w:bottom w:val="none" w:sz="0" w:space="0" w:color="auto"/>
            <w:right w:val="none" w:sz="0" w:space="0" w:color="auto"/>
          </w:divBdr>
        </w:div>
      </w:divsChild>
    </w:div>
    <w:div w:id="321324156">
      <w:bodyDiv w:val="1"/>
      <w:marLeft w:val="0"/>
      <w:marRight w:val="0"/>
      <w:marTop w:val="0"/>
      <w:marBottom w:val="0"/>
      <w:divBdr>
        <w:top w:val="none" w:sz="0" w:space="0" w:color="auto"/>
        <w:left w:val="none" w:sz="0" w:space="0" w:color="auto"/>
        <w:bottom w:val="none" w:sz="0" w:space="0" w:color="auto"/>
        <w:right w:val="none" w:sz="0" w:space="0" w:color="auto"/>
      </w:divBdr>
      <w:divsChild>
        <w:div w:id="5714134">
          <w:marLeft w:val="547"/>
          <w:marRight w:val="0"/>
          <w:marTop w:val="135"/>
          <w:marBottom w:val="0"/>
          <w:divBdr>
            <w:top w:val="none" w:sz="0" w:space="0" w:color="auto"/>
            <w:left w:val="none" w:sz="0" w:space="0" w:color="auto"/>
            <w:bottom w:val="none" w:sz="0" w:space="0" w:color="auto"/>
            <w:right w:val="none" w:sz="0" w:space="0" w:color="auto"/>
          </w:divBdr>
        </w:div>
        <w:div w:id="142091477">
          <w:marLeft w:val="547"/>
          <w:marRight w:val="0"/>
          <w:marTop w:val="135"/>
          <w:marBottom w:val="0"/>
          <w:divBdr>
            <w:top w:val="none" w:sz="0" w:space="0" w:color="auto"/>
            <w:left w:val="none" w:sz="0" w:space="0" w:color="auto"/>
            <w:bottom w:val="none" w:sz="0" w:space="0" w:color="auto"/>
            <w:right w:val="none" w:sz="0" w:space="0" w:color="auto"/>
          </w:divBdr>
        </w:div>
        <w:div w:id="273902508">
          <w:marLeft w:val="259"/>
          <w:marRight w:val="0"/>
          <w:marTop w:val="135"/>
          <w:marBottom w:val="0"/>
          <w:divBdr>
            <w:top w:val="none" w:sz="0" w:space="0" w:color="auto"/>
            <w:left w:val="none" w:sz="0" w:space="0" w:color="auto"/>
            <w:bottom w:val="none" w:sz="0" w:space="0" w:color="auto"/>
            <w:right w:val="none" w:sz="0" w:space="0" w:color="auto"/>
          </w:divBdr>
        </w:div>
        <w:div w:id="294918189">
          <w:marLeft w:val="259"/>
          <w:marRight w:val="0"/>
          <w:marTop w:val="135"/>
          <w:marBottom w:val="0"/>
          <w:divBdr>
            <w:top w:val="none" w:sz="0" w:space="0" w:color="auto"/>
            <w:left w:val="none" w:sz="0" w:space="0" w:color="auto"/>
            <w:bottom w:val="none" w:sz="0" w:space="0" w:color="auto"/>
            <w:right w:val="none" w:sz="0" w:space="0" w:color="auto"/>
          </w:divBdr>
        </w:div>
        <w:div w:id="295454045">
          <w:marLeft w:val="259"/>
          <w:marRight w:val="0"/>
          <w:marTop w:val="135"/>
          <w:marBottom w:val="0"/>
          <w:divBdr>
            <w:top w:val="none" w:sz="0" w:space="0" w:color="auto"/>
            <w:left w:val="none" w:sz="0" w:space="0" w:color="auto"/>
            <w:bottom w:val="none" w:sz="0" w:space="0" w:color="auto"/>
            <w:right w:val="none" w:sz="0" w:space="0" w:color="auto"/>
          </w:divBdr>
        </w:div>
        <w:div w:id="417867409">
          <w:marLeft w:val="259"/>
          <w:marRight w:val="0"/>
          <w:marTop w:val="135"/>
          <w:marBottom w:val="0"/>
          <w:divBdr>
            <w:top w:val="none" w:sz="0" w:space="0" w:color="auto"/>
            <w:left w:val="none" w:sz="0" w:space="0" w:color="auto"/>
            <w:bottom w:val="none" w:sz="0" w:space="0" w:color="auto"/>
            <w:right w:val="none" w:sz="0" w:space="0" w:color="auto"/>
          </w:divBdr>
        </w:div>
      </w:divsChild>
    </w:div>
    <w:div w:id="325859829">
      <w:bodyDiv w:val="1"/>
      <w:marLeft w:val="0"/>
      <w:marRight w:val="0"/>
      <w:marTop w:val="0"/>
      <w:marBottom w:val="0"/>
      <w:divBdr>
        <w:top w:val="none" w:sz="0" w:space="0" w:color="auto"/>
        <w:left w:val="none" w:sz="0" w:space="0" w:color="auto"/>
        <w:bottom w:val="none" w:sz="0" w:space="0" w:color="auto"/>
        <w:right w:val="none" w:sz="0" w:space="0" w:color="auto"/>
      </w:divBdr>
      <w:divsChild>
        <w:div w:id="798957587">
          <w:marLeft w:val="1080"/>
          <w:marRight w:val="0"/>
          <w:marTop w:val="100"/>
          <w:marBottom w:val="0"/>
          <w:divBdr>
            <w:top w:val="none" w:sz="0" w:space="0" w:color="auto"/>
            <w:left w:val="none" w:sz="0" w:space="0" w:color="auto"/>
            <w:bottom w:val="none" w:sz="0" w:space="0" w:color="auto"/>
            <w:right w:val="none" w:sz="0" w:space="0" w:color="auto"/>
          </w:divBdr>
        </w:div>
      </w:divsChild>
    </w:div>
    <w:div w:id="349448959">
      <w:bodyDiv w:val="1"/>
      <w:marLeft w:val="0"/>
      <w:marRight w:val="0"/>
      <w:marTop w:val="0"/>
      <w:marBottom w:val="0"/>
      <w:divBdr>
        <w:top w:val="none" w:sz="0" w:space="0" w:color="auto"/>
        <w:left w:val="none" w:sz="0" w:space="0" w:color="auto"/>
        <w:bottom w:val="none" w:sz="0" w:space="0" w:color="auto"/>
        <w:right w:val="none" w:sz="0" w:space="0" w:color="auto"/>
      </w:divBdr>
      <w:divsChild>
        <w:div w:id="868490070">
          <w:marLeft w:val="1080"/>
          <w:marRight w:val="0"/>
          <w:marTop w:val="100"/>
          <w:marBottom w:val="0"/>
          <w:divBdr>
            <w:top w:val="none" w:sz="0" w:space="0" w:color="auto"/>
            <w:left w:val="none" w:sz="0" w:space="0" w:color="auto"/>
            <w:bottom w:val="none" w:sz="0" w:space="0" w:color="auto"/>
            <w:right w:val="none" w:sz="0" w:space="0" w:color="auto"/>
          </w:divBdr>
        </w:div>
        <w:div w:id="1069770022">
          <w:marLeft w:val="360"/>
          <w:marRight w:val="0"/>
          <w:marTop w:val="200"/>
          <w:marBottom w:val="0"/>
          <w:divBdr>
            <w:top w:val="none" w:sz="0" w:space="0" w:color="auto"/>
            <w:left w:val="none" w:sz="0" w:space="0" w:color="auto"/>
            <w:bottom w:val="none" w:sz="0" w:space="0" w:color="auto"/>
            <w:right w:val="none" w:sz="0" w:space="0" w:color="auto"/>
          </w:divBdr>
        </w:div>
        <w:div w:id="1196692348">
          <w:marLeft w:val="1080"/>
          <w:marRight w:val="0"/>
          <w:marTop w:val="100"/>
          <w:marBottom w:val="0"/>
          <w:divBdr>
            <w:top w:val="none" w:sz="0" w:space="0" w:color="auto"/>
            <w:left w:val="none" w:sz="0" w:space="0" w:color="auto"/>
            <w:bottom w:val="none" w:sz="0" w:space="0" w:color="auto"/>
            <w:right w:val="none" w:sz="0" w:space="0" w:color="auto"/>
          </w:divBdr>
        </w:div>
        <w:div w:id="1248539055">
          <w:marLeft w:val="360"/>
          <w:marRight w:val="0"/>
          <w:marTop w:val="200"/>
          <w:marBottom w:val="0"/>
          <w:divBdr>
            <w:top w:val="none" w:sz="0" w:space="0" w:color="auto"/>
            <w:left w:val="none" w:sz="0" w:space="0" w:color="auto"/>
            <w:bottom w:val="none" w:sz="0" w:space="0" w:color="auto"/>
            <w:right w:val="none" w:sz="0" w:space="0" w:color="auto"/>
          </w:divBdr>
        </w:div>
        <w:div w:id="1270703326">
          <w:marLeft w:val="360"/>
          <w:marRight w:val="0"/>
          <w:marTop w:val="200"/>
          <w:marBottom w:val="0"/>
          <w:divBdr>
            <w:top w:val="none" w:sz="0" w:space="0" w:color="auto"/>
            <w:left w:val="none" w:sz="0" w:space="0" w:color="auto"/>
            <w:bottom w:val="none" w:sz="0" w:space="0" w:color="auto"/>
            <w:right w:val="none" w:sz="0" w:space="0" w:color="auto"/>
          </w:divBdr>
        </w:div>
        <w:div w:id="1295283897">
          <w:marLeft w:val="1080"/>
          <w:marRight w:val="0"/>
          <w:marTop w:val="100"/>
          <w:marBottom w:val="0"/>
          <w:divBdr>
            <w:top w:val="none" w:sz="0" w:space="0" w:color="auto"/>
            <w:left w:val="none" w:sz="0" w:space="0" w:color="auto"/>
            <w:bottom w:val="none" w:sz="0" w:space="0" w:color="auto"/>
            <w:right w:val="none" w:sz="0" w:space="0" w:color="auto"/>
          </w:divBdr>
        </w:div>
        <w:div w:id="1458908070">
          <w:marLeft w:val="1080"/>
          <w:marRight w:val="0"/>
          <w:marTop w:val="100"/>
          <w:marBottom w:val="0"/>
          <w:divBdr>
            <w:top w:val="none" w:sz="0" w:space="0" w:color="auto"/>
            <w:left w:val="none" w:sz="0" w:space="0" w:color="auto"/>
            <w:bottom w:val="none" w:sz="0" w:space="0" w:color="auto"/>
            <w:right w:val="none" w:sz="0" w:space="0" w:color="auto"/>
          </w:divBdr>
        </w:div>
      </w:divsChild>
    </w:div>
    <w:div w:id="361440720">
      <w:bodyDiv w:val="1"/>
      <w:marLeft w:val="0"/>
      <w:marRight w:val="0"/>
      <w:marTop w:val="0"/>
      <w:marBottom w:val="0"/>
      <w:divBdr>
        <w:top w:val="none" w:sz="0" w:space="0" w:color="auto"/>
        <w:left w:val="none" w:sz="0" w:space="0" w:color="auto"/>
        <w:bottom w:val="none" w:sz="0" w:space="0" w:color="auto"/>
        <w:right w:val="none" w:sz="0" w:space="0" w:color="auto"/>
      </w:divBdr>
      <w:divsChild>
        <w:div w:id="346492961">
          <w:marLeft w:val="0"/>
          <w:marRight w:val="0"/>
          <w:marTop w:val="0"/>
          <w:marBottom w:val="0"/>
          <w:divBdr>
            <w:top w:val="none" w:sz="0" w:space="0" w:color="auto"/>
            <w:left w:val="none" w:sz="0" w:space="0" w:color="auto"/>
            <w:bottom w:val="none" w:sz="0" w:space="0" w:color="auto"/>
            <w:right w:val="none" w:sz="0" w:space="0" w:color="auto"/>
          </w:divBdr>
        </w:div>
        <w:div w:id="1607538083">
          <w:marLeft w:val="0"/>
          <w:marRight w:val="0"/>
          <w:marTop w:val="0"/>
          <w:marBottom w:val="0"/>
          <w:divBdr>
            <w:top w:val="none" w:sz="0" w:space="0" w:color="auto"/>
            <w:left w:val="none" w:sz="0" w:space="0" w:color="auto"/>
            <w:bottom w:val="none" w:sz="0" w:space="0" w:color="auto"/>
            <w:right w:val="none" w:sz="0" w:space="0" w:color="auto"/>
          </w:divBdr>
        </w:div>
      </w:divsChild>
    </w:div>
    <w:div w:id="379011562">
      <w:bodyDiv w:val="1"/>
      <w:marLeft w:val="0"/>
      <w:marRight w:val="0"/>
      <w:marTop w:val="0"/>
      <w:marBottom w:val="0"/>
      <w:divBdr>
        <w:top w:val="none" w:sz="0" w:space="0" w:color="auto"/>
        <w:left w:val="none" w:sz="0" w:space="0" w:color="auto"/>
        <w:bottom w:val="none" w:sz="0" w:space="0" w:color="auto"/>
        <w:right w:val="none" w:sz="0" w:space="0" w:color="auto"/>
      </w:divBdr>
    </w:div>
    <w:div w:id="482621520">
      <w:bodyDiv w:val="1"/>
      <w:marLeft w:val="0"/>
      <w:marRight w:val="0"/>
      <w:marTop w:val="0"/>
      <w:marBottom w:val="0"/>
      <w:divBdr>
        <w:top w:val="none" w:sz="0" w:space="0" w:color="auto"/>
        <w:left w:val="none" w:sz="0" w:space="0" w:color="auto"/>
        <w:bottom w:val="none" w:sz="0" w:space="0" w:color="auto"/>
        <w:right w:val="none" w:sz="0" w:space="0" w:color="auto"/>
      </w:divBdr>
    </w:div>
    <w:div w:id="559631044">
      <w:bodyDiv w:val="1"/>
      <w:marLeft w:val="0"/>
      <w:marRight w:val="0"/>
      <w:marTop w:val="0"/>
      <w:marBottom w:val="0"/>
      <w:divBdr>
        <w:top w:val="none" w:sz="0" w:space="0" w:color="auto"/>
        <w:left w:val="none" w:sz="0" w:space="0" w:color="auto"/>
        <w:bottom w:val="none" w:sz="0" w:space="0" w:color="auto"/>
        <w:right w:val="none" w:sz="0" w:space="0" w:color="auto"/>
      </w:divBdr>
      <w:divsChild>
        <w:div w:id="151458631">
          <w:marLeft w:val="259"/>
          <w:marRight w:val="0"/>
          <w:marTop w:val="135"/>
          <w:marBottom w:val="0"/>
          <w:divBdr>
            <w:top w:val="none" w:sz="0" w:space="0" w:color="auto"/>
            <w:left w:val="none" w:sz="0" w:space="0" w:color="auto"/>
            <w:bottom w:val="none" w:sz="0" w:space="0" w:color="auto"/>
            <w:right w:val="none" w:sz="0" w:space="0" w:color="auto"/>
          </w:divBdr>
        </w:div>
        <w:div w:id="252593285">
          <w:marLeft w:val="547"/>
          <w:marRight w:val="0"/>
          <w:marTop w:val="135"/>
          <w:marBottom w:val="0"/>
          <w:divBdr>
            <w:top w:val="none" w:sz="0" w:space="0" w:color="auto"/>
            <w:left w:val="none" w:sz="0" w:space="0" w:color="auto"/>
            <w:bottom w:val="none" w:sz="0" w:space="0" w:color="auto"/>
            <w:right w:val="none" w:sz="0" w:space="0" w:color="auto"/>
          </w:divBdr>
        </w:div>
        <w:div w:id="610745313">
          <w:marLeft w:val="547"/>
          <w:marRight w:val="0"/>
          <w:marTop w:val="135"/>
          <w:marBottom w:val="0"/>
          <w:divBdr>
            <w:top w:val="none" w:sz="0" w:space="0" w:color="auto"/>
            <w:left w:val="none" w:sz="0" w:space="0" w:color="auto"/>
            <w:bottom w:val="none" w:sz="0" w:space="0" w:color="auto"/>
            <w:right w:val="none" w:sz="0" w:space="0" w:color="auto"/>
          </w:divBdr>
        </w:div>
        <w:div w:id="1781339459">
          <w:marLeft w:val="259"/>
          <w:marRight w:val="0"/>
          <w:marTop w:val="135"/>
          <w:marBottom w:val="0"/>
          <w:divBdr>
            <w:top w:val="none" w:sz="0" w:space="0" w:color="auto"/>
            <w:left w:val="none" w:sz="0" w:space="0" w:color="auto"/>
            <w:bottom w:val="none" w:sz="0" w:space="0" w:color="auto"/>
            <w:right w:val="none" w:sz="0" w:space="0" w:color="auto"/>
          </w:divBdr>
        </w:div>
        <w:div w:id="2054108896">
          <w:marLeft w:val="259"/>
          <w:marRight w:val="0"/>
          <w:marTop w:val="135"/>
          <w:marBottom w:val="0"/>
          <w:divBdr>
            <w:top w:val="none" w:sz="0" w:space="0" w:color="auto"/>
            <w:left w:val="none" w:sz="0" w:space="0" w:color="auto"/>
            <w:bottom w:val="none" w:sz="0" w:space="0" w:color="auto"/>
            <w:right w:val="none" w:sz="0" w:space="0" w:color="auto"/>
          </w:divBdr>
        </w:div>
      </w:divsChild>
    </w:div>
    <w:div w:id="596598519">
      <w:bodyDiv w:val="1"/>
      <w:marLeft w:val="0"/>
      <w:marRight w:val="0"/>
      <w:marTop w:val="0"/>
      <w:marBottom w:val="0"/>
      <w:divBdr>
        <w:top w:val="none" w:sz="0" w:space="0" w:color="auto"/>
        <w:left w:val="none" w:sz="0" w:space="0" w:color="auto"/>
        <w:bottom w:val="none" w:sz="0" w:space="0" w:color="auto"/>
        <w:right w:val="none" w:sz="0" w:space="0" w:color="auto"/>
      </w:divBdr>
      <w:divsChild>
        <w:div w:id="645664834">
          <w:marLeft w:val="0"/>
          <w:marRight w:val="0"/>
          <w:marTop w:val="0"/>
          <w:marBottom w:val="0"/>
          <w:divBdr>
            <w:top w:val="none" w:sz="0" w:space="0" w:color="auto"/>
            <w:left w:val="none" w:sz="0" w:space="0" w:color="auto"/>
            <w:bottom w:val="none" w:sz="0" w:space="0" w:color="auto"/>
            <w:right w:val="none" w:sz="0" w:space="0" w:color="auto"/>
          </w:divBdr>
        </w:div>
        <w:div w:id="1112478559">
          <w:marLeft w:val="0"/>
          <w:marRight w:val="0"/>
          <w:marTop w:val="0"/>
          <w:marBottom w:val="0"/>
          <w:divBdr>
            <w:top w:val="none" w:sz="0" w:space="0" w:color="auto"/>
            <w:left w:val="none" w:sz="0" w:space="0" w:color="auto"/>
            <w:bottom w:val="none" w:sz="0" w:space="0" w:color="auto"/>
            <w:right w:val="none" w:sz="0" w:space="0" w:color="auto"/>
          </w:divBdr>
        </w:div>
      </w:divsChild>
    </w:div>
    <w:div w:id="621032832">
      <w:bodyDiv w:val="1"/>
      <w:marLeft w:val="0"/>
      <w:marRight w:val="0"/>
      <w:marTop w:val="0"/>
      <w:marBottom w:val="0"/>
      <w:divBdr>
        <w:top w:val="none" w:sz="0" w:space="0" w:color="auto"/>
        <w:left w:val="none" w:sz="0" w:space="0" w:color="auto"/>
        <w:bottom w:val="none" w:sz="0" w:space="0" w:color="auto"/>
        <w:right w:val="none" w:sz="0" w:space="0" w:color="auto"/>
      </w:divBdr>
      <w:divsChild>
        <w:div w:id="1423061633">
          <w:marLeft w:val="547"/>
          <w:marRight w:val="0"/>
          <w:marTop w:val="0"/>
          <w:marBottom w:val="0"/>
          <w:divBdr>
            <w:top w:val="none" w:sz="0" w:space="0" w:color="auto"/>
            <w:left w:val="none" w:sz="0" w:space="0" w:color="auto"/>
            <w:bottom w:val="none" w:sz="0" w:space="0" w:color="auto"/>
            <w:right w:val="none" w:sz="0" w:space="0" w:color="auto"/>
          </w:divBdr>
        </w:div>
      </w:divsChild>
    </w:div>
    <w:div w:id="640840483">
      <w:bodyDiv w:val="1"/>
      <w:marLeft w:val="0"/>
      <w:marRight w:val="0"/>
      <w:marTop w:val="0"/>
      <w:marBottom w:val="0"/>
      <w:divBdr>
        <w:top w:val="none" w:sz="0" w:space="0" w:color="auto"/>
        <w:left w:val="none" w:sz="0" w:space="0" w:color="auto"/>
        <w:bottom w:val="none" w:sz="0" w:space="0" w:color="auto"/>
        <w:right w:val="none" w:sz="0" w:space="0" w:color="auto"/>
      </w:divBdr>
      <w:divsChild>
        <w:div w:id="580681427">
          <w:marLeft w:val="0"/>
          <w:marRight w:val="0"/>
          <w:marTop w:val="0"/>
          <w:marBottom w:val="0"/>
          <w:divBdr>
            <w:top w:val="none" w:sz="0" w:space="0" w:color="auto"/>
            <w:left w:val="none" w:sz="0" w:space="0" w:color="auto"/>
            <w:bottom w:val="none" w:sz="0" w:space="0" w:color="auto"/>
            <w:right w:val="none" w:sz="0" w:space="0" w:color="auto"/>
          </w:divBdr>
        </w:div>
        <w:div w:id="583104687">
          <w:marLeft w:val="0"/>
          <w:marRight w:val="0"/>
          <w:marTop w:val="0"/>
          <w:marBottom w:val="0"/>
          <w:divBdr>
            <w:top w:val="none" w:sz="0" w:space="0" w:color="auto"/>
            <w:left w:val="none" w:sz="0" w:space="0" w:color="auto"/>
            <w:bottom w:val="none" w:sz="0" w:space="0" w:color="auto"/>
            <w:right w:val="none" w:sz="0" w:space="0" w:color="auto"/>
          </w:divBdr>
        </w:div>
        <w:div w:id="795637352">
          <w:marLeft w:val="0"/>
          <w:marRight w:val="0"/>
          <w:marTop w:val="0"/>
          <w:marBottom w:val="0"/>
          <w:divBdr>
            <w:top w:val="none" w:sz="0" w:space="0" w:color="auto"/>
            <w:left w:val="none" w:sz="0" w:space="0" w:color="auto"/>
            <w:bottom w:val="none" w:sz="0" w:space="0" w:color="auto"/>
            <w:right w:val="none" w:sz="0" w:space="0" w:color="auto"/>
          </w:divBdr>
        </w:div>
        <w:div w:id="2031031786">
          <w:marLeft w:val="0"/>
          <w:marRight w:val="0"/>
          <w:marTop w:val="0"/>
          <w:marBottom w:val="0"/>
          <w:divBdr>
            <w:top w:val="none" w:sz="0" w:space="0" w:color="auto"/>
            <w:left w:val="none" w:sz="0" w:space="0" w:color="auto"/>
            <w:bottom w:val="none" w:sz="0" w:space="0" w:color="auto"/>
            <w:right w:val="none" w:sz="0" w:space="0" w:color="auto"/>
          </w:divBdr>
        </w:div>
      </w:divsChild>
    </w:div>
    <w:div w:id="674308228">
      <w:bodyDiv w:val="1"/>
      <w:marLeft w:val="0"/>
      <w:marRight w:val="0"/>
      <w:marTop w:val="0"/>
      <w:marBottom w:val="0"/>
      <w:divBdr>
        <w:top w:val="none" w:sz="0" w:space="0" w:color="auto"/>
        <w:left w:val="none" w:sz="0" w:space="0" w:color="auto"/>
        <w:bottom w:val="none" w:sz="0" w:space="0" w:color="auto"/>
        <w:right w:val="none" w:sz="0" w:space="0" w:color="auto"/>
      </w:divBdr>
      <w:divsChild>
        <w:div w:id="1091050400">
          <w:marLeft w:val="0"/>
          <w:marRight w:val="0"/>
          <w:marTop w:val="0"/>
          <w:marBottom w:val="0"/>
          <w:divBdr>
            <w:top w:val="none" w:sz="0" w:space="0" w:color="auto"/>
            <w:left w:val="none" w:sz="0" w:space="0" w:color="auto"/>
            <w:bottom w:val="none" w:sz="0" w:space="0" w:color="auto"/>
            <w:right w:val="none" w:sz="0" w:space="0" w:color="auto"/>
          </w:divBdr>
        </w:div>
        <w:div w:id="1668678367">
          <w:marLeft w:val="0"/>
          <w:marRight w:val="0"/>
          <w:marTop w:val="0"/>
          <w:marBottom w:val="0"/>
          <w:divBdr>
            <w:top w:val="none" w:sz="0" w:space="0" w:color="auto"/>
            <w:left w:val="none" w:sz="0" w:space="0" w:color="auto"/>
            <w:bottom w:val="none" w:sz="0" w:space="0" w:color="auto"/>
            <w:right w:val="none" w:sz="0" w:space="0" w:color="auto"/>
          </w:divBdr>
        </w:div>
      </w:divsChild>
    </w:div>
    <w:div w:id="674310223">
      <w:bodyDiv w:val="1"/>
      <w:marLeft w:val="0"/>
      <w:marRight w:val="0"/>
      <w:marTop w:val="0"/>
      <w:marBottom w:val="0"/>
      <w:divBdr>
        <w:top w:val="none" w:sz="0" w:space="0" w:color="auto"/>
        <w:left w:val="none" w:sz="0" w:space="0" w:color="auto"/>
        <w:bottom w:val="none" w:sz="0" w:space="0" w:color="auto"/>
        <w:right w:val="none" w:sz="0" w:space="0" w:color="auto"/>
      </w:divBdr>
      <w:divsChild>
        <w:div w:id="254635684">
          <w:marLeft w:val="547"/>
          <w:marRight w:val="0"/>
          <w:marTop w:val="80"/>
          <w:marBottom w:val="0"/>
          <w:divBdr>
            <w:top w:val="none" w:sz="0" w:space="0" w:color="auto"/>
            <w:left w:val="none" w:sz="0" w:space="0" w:color="auto"/>
            <w:bottom w:val="none" w:sz="0" w:space="0" w:color="auto"/>
            <w:right w:val="none" w:sz="0" w:space="0" w:color="auto"/>
          </w:divBdr>
        </w:div>
        <w:div w:id="1985041255">
          <w:marLeft w:val="1267"/>
          <w:marRight w:val="0"/>
          <w:marTop w:val="80"/>
          <w:marBottom w:val="0"/>
          <w:divBdr>
            <w:top w:val="none" w:sz="0" w:space="0" w:color="auto"/>
            <w:left w:val="none" w:sz="0" w:space="0" w:color="auto"/>
            <w:bottom w:val="none" w:sz="0" w:space="0" w:color="auto"/>
            <w:right w:val="none" w:sz="0" w:space="0" w:color="auto"/>
          </w:divBdr>
        </w:div>
      </w:divsChild>
    </w:div>
    <w:div w:id="711150053">
      <w:bodyDiv w:val="1"/>
      <w:marLeft w:val="0"/>
      <w:marRight w:val="0"/>
      <w:marTop w:val="0"/>
      <w:marBottom w:val="0"/>
      <w:divBdr>
        <w:top w:val="none" w:sz="0" w:space="0" w:color="auto"/>
        <w:left w:val="none" w:sz="0" w:space="0" w:color="auto"/>
        <w:bottom w:val="none" w:sz="0" w:space="0" w:color="auto"/>
        <w:right w:val="none" w:sz="0" w:space="0" w:color="auto"/>
      </w:divBdr>
      <w:divsChild>
        <w:div w:id="103118794">
          <w:marLeft w:val="360"/>
          <w:marRight w:val="0"/>
          <w:marTop w:val="200"/>
          <w:marBottom w:val="0"/>
          <w:divBdr>
            <w:top w:val="none" w:sz="0" w:space="0" w:color="auto"/>
            <w:left w:val="none" w:sz="0" w:space="0" w:color="auto"/>
            <w:bottom w:val="none" w:sz="0" w:space="0" w:color="auto"/>
            <w:right w:val="none" w:sz="0" w:space="0" w:color="auto"/>
          </w:divBdr>
        </w:div>
      </w:divsChild>
    </w:div>
    <w:div w:id="735468944">
      <w:bodyDiv w:val="1"/>
      <w:marLeft w:val="0"/>
      <w:marRight w:val="0"/>
      <w:marTop w:val="0"/>
      <w:marBottom w:val="0"/>
      <w:divBdr>
        <w:top w:val="none" w:sz="0" w:space="0" w:color="auto"/>
        <w:left w:val="none" w:sz="0" w:space="0" w:color="auto"/>
        <w:bottom w:val="none" w:sz="0" w:space="0" w:color="auto"/>
        <w:right w:val="none" w:sz="0" w:space="0" w:color="auto"/>
      </w:divBdr>
    </w:div>
    <w:div w:id="787968262">
      <w:bodyDiv w:val="1"/>
      <w:marLeft w:val="0"/>
      <w:marRight w:val="0"/>
      <w:marTop w:val="0"/>
      <w:marBottom w:val="0"/>
      <w:divBdr>
        <w:top w:val="none" w:sz="0" w:space="0" w:color="auto"/>
        <w:left w:val="none" w:sz="0" w:space="0" w:color="auto"/>
        <w:bottom w:val="none" w:sz="0" w:space="0" w:color="auto"/>
        <w:right w:val="none" w:sz="0" w:space="0" w:color="auto"/>
      </w:divBdr>
      <w:divsChild>
        <w:div w:id="27730358">
          <w:marLeft w:val="547"/>
          <w:marRight w:val="0"/>
          <w:marTop w:val="80"/>
          <w:marBottom w:val="0"/>
          <w:divBdr>
            <w:top w:val="none" w:sz="0" w:space="0" w:color="auto"/>
            <w:left w:val="none" w:sz="0" w:space="0" w:color="auto"/>
            <w:bottom w:val="none" w:sz="0" w:space="0" w:color="auto"/>
            <w:right w:val="none" w:sz="0" w:space="0" w:color="auto"/>
          </w:divBdr>
        </w:div>
        <w:div w:id="131414278">
          <w:marLeft w:val="547"/>
          <w:marRight w:val="0"/>
          <w:marTop w:val="80"/>
          <w:marBottom w:val="0"/>
          <w:divBdr>
            <w:top w:val="none" w:sz="0" w:space="0" w:color="auto"/>
            <w:left w:val="none" w:sz="0" w:space="0" w:color="auto"/>
            <w:bottom w:val="none" w:sz="0" w:space="0" w:color="auto"/>
            <w:right w:val="none" w:sz="0" w:space="0" w:color="auto"/>
          </w:divBdr>
        </w:div>
        <w:div w:id="148911046">
          <w:marLeft w:val="547"/>
          <w:marRight w:val="0"/>
          <w:marTop w:val="80"/>
          <w:marBottom w:val="0"/>
          <w:divBdr>
            <w:top w:val="none" w:sz="0" w:space="0" w:color="auto"/>
            <w:left w:val="none" w:sz="0" w:space="0" w:color="auto"/>
            <w:bottom w:val="none" w:sz="0" w:space="0" w:color="auto"/>
            <w:right w:val="none" w:sz="0" w:space="0" w:color="auto"/>
          </w:divBdr>
        </w:div>
        <w:div w:id="535586097">
          <w:marLeft w:val="1267"/>
          <w:marRight w:val="0"/>
          <w:marTop w:val="80"/>
          <w:marBottom w:val="0"/>
          <w:divBdr>
            <w:top w:val="none" w:sz="0" w:space="0" w:color="auto"/>
            <w:left w:val="none" w:sz="0" w:space="0" w:color="auto"/>
            <w:bottom w:val="none" w:sz="0" w:space="0" w:color="auto"/>
            <w:right w:val="none" w:sz="0" w:space="0" w:color="auto"/>
          </w:divBdr>
        </w:div>
        <w:div w:id="565602402">
          <w:marLeft w:val="1267"/>
          <w:marRight w:val="0"/>
          <w:marTop w:val="80"/>
          <w:marBottom w:val="0"/>
          <w:divBdr>
            <w:top w:val="none" w:sz="0" w:space="0" w:color="auto"/>
            <w:left w:val="none" w:sz="0" w:space="0" w:color="auto"/>
            <w:bottom w:val="none" w:sz="0" w:space="0" w:color="auto"/>
            <w:right w:val="none" w:sz="0" w:space="0" w:color="auto"/>
          </w:divBdr>
        </w:div>
        <w:div w:id="1708676452">
          <w:marLeft w:val="1267"/>
          <w:marRight w:val="0"/>
          <w:marTop w:val="80"/>
          <w:marBottom w:val="0"/>
          <w:divBdr>
            <w:top w:val="none" w:sz="0" w:space="0" w:color="auto"/>
            <w:left w:val="none" w:sz="0" w:space="0" w:color="auto"/>
            <w:bottom w:val="none" w:sz="0" w:space="0" w:color="auto"/>
            <w:right w:val="none" w:sz="0" w:space="0" w:color="auto"/>
          </w:divBdr>
        </w:div>
        <w:div w:id="1803227819">
          <w:marLeft w:val="1267"/>
          <w:marRight w:val="0"/>
          <w:marTop w:val="80"/>
          <w:marBottom w:val="0"/>
          <w:divBdr>
            <w:top w:val="none" w:sz="0" w:space="0" w:color="auto"/>
            <w:left w:val="none" w:sz="0" w:space="0" w:color="auto"/>
            <w:bottom w:val="none" w:sz="0" w:space="0" w:color="auto"/>
            <w:right w:val="none" w:sz="0" w:space="0" w:color="auto"/>
          </w:divBdr>
        </w:div>
        <w:div w:id="2012366947">
          <w:marLeft w:val="547"/>
          <w:marRight w:val="0"/>
          <w:marTop w:val="80"/>
          <w:marBottom w:val="0"/>
          <w:divBdr>
            <w:top w:val="none" w:sz="0" w:space="0" w:color="auto"/>
            <w:left w:val="none" w:sz="0" w:space="0" w:color="auto"/>
            <w:bottom w:val="none" w:sz="0" w:space="0" w:color="auto"/>
            <w:right w:val="none" w:sz="0" w:space="0" w:color="auto"/>
          </w:divBdr>
        </w:div>
      </w:divsChild>
    </w:div>
    <w:div w:id="812526265">
      <w:bodyDiv w:val="1"/>
      <w:marLeft w:val="0"/>
      <w:marRight w:val="0"/>
      <w:marTop w:val="0"/>
      <w:marBottom w:val="0"/>
      <w:divBdr>
        <w:top w:val="none" w:sz="0" w:space="0" w:color="auto"/>
        <w:left w:val="none" w:sz="0" w:space="0" w:color="auto"/>
        <w:bottom w:val="none" w:sz="0" w:space="0" w:color="auto"/>
        <w:right w:val="none" w:sz="0" w:space="0" w:color="auto"/>
      </w:divBdr>
      <w:divsChild>
        <w:div w:id="1465390274">
          <w:marLeft w:val="0"/>
          <w:marRight w:val="0"/>
          <w:marTop w:val="0"/>
          <w:marBottom w:val="0"/>
          <w:divBdr>
            <w:top w:val="none" w:sz="0" w:space="0" w:color="auto"/>
            <w:left w:val="none" w:sz="0" w:space="0" w:color="auto"/>
            <w:bottom w:val="none" w:sz="0" w:space="0" w:color="auto"/>
            <w:right w:val="none" w:sz="0" w:space="0" w:color="auto"/>
          </w:divBdr>
        </w:div>
        <w:div w:id="1576865028">
          <w:marLeft w:val="0"/>
          <w:marRight w:val="0"/>
          <w:marTop w:val="0"/>
          <w:marBottom w:val="0"/>
          <w:divBdr>
            <w:top w:val="none" w:sz="0" w:space="0" w:color="auto"/>
            <w:left w:val="none" w:sz="0" w:space="0" w:color="auto"/>
            <w:bottom w:val="none" w:sz="0" w:space="0" w:color="auto"/>
            <w:right w:val="none" w:sz="0" w:space="0" w:color="auto"/>
          </w:divBdr>
        </w:div>
        <w:div w:id="1753701608">
          <w:marLeft w:val="0"/>
          <w:marRight w:val="0"/>
          <w:marTop w:val="0"/>
          <w:marBottom w:val="0"/>
          <w:divBdr>
            <w:top w:val="none" w:sz="0" w:space="0" w:color="auto"/>
            <w:left w:val="none" w:sz="0" w:space="0" w:color="auto"/>
            <w:bottom w:val="none" w:sz="0" w:space="0" w:color="auto"/>
            <w:right w:val="none" w:sz="0" w:space="0" w:color="auto"/>
          </w:divBdr>
        </w:div>
        <w:div w:id="1796177006">
          <w:marLeft w:val="0"/>
          <w:marRight w:val="0"/>
          <w:marTop w:val="0"/>
          <w:marBottom w:val="0"/>
          <w:divBdr>
            <w:top w:val="none" w:sz="0" w:space="0" w:color="auto"/>
            <w:left w:val="none" w:sz="0" w:space="0" w:color="auto"/>
            <w:bottom w:val="none" w:sz="0" w:space="0" w:color="auto"/>
            <w:right w:val="none" w:sz="0" w:space="0" w:color="auto"/>
          </w:divBdr>
        </w:div>
      </w:divsChild>
    </w:div>
    <w:div w:id="825164799">
      <w:bodyDiv w:val="1"/>
      <w:marLeft w:val="0"/>
      <w:marRight w:val="0"/>
      <w:marTop w:val="0"/>
      <w:marBottom w:val="0"/>
      <w:divBdr>
        <w:top w:val="none" w:sz="0" w:space="0" w:color="auto"/>
        <w:left w:val="none" w:sz="0" w:space="0" w:color="auto"/>
        <w:bottom w:val="none" w:sz="0" w:space="0" w:color="auto"/>
        <w:right w:val="none" w:sz="0" w:space="0" w:color="auto"/>
      </w:divBdr>
      <w:divsChild>
        <w:div w:id="1064990006">
          <w:marLeft w:val="0"/>
          <w:marRight w:val="0"/>
          <w:marTop w:val="0"/>
          <w:marBottom w:val="0"/>
          <w:divBdr>
            <w:top w:val="none" w:sz="0" w:space="0" w:color="auto"/>
            <w:left w:val="none" w:sz="0" w:space="0" w:color="auto"/>
            <w:bottom w:val="none" w:sz="0" w:space="0" w:color="auto"/>
            <w:right w:val="none" w:sz="0" w:space="0" w:color="auto"/>
          </w:divBdr>
        </w:div>
        <w:div w:id="1968048417">
          <w:marLeft w:val="0"/>
          <w:marRight w:val="0"/>
          <w:marTop w:val="0"/>
          <w:marBottom w:val="0"/>
          <w:divBdr>
            <w:top w:val="none" w:sz="0" w:space="0" w:color="auto"/>
            <w:left w:val="none" w:sz="0" w:space="0" w:color="auto"/>
            <w:bottom w:val="none" w:sz="0" w:space="0" w:color="auto"/>
            <w:right w:val="none" w:sz="0" w:space="0" w:color="auto"/>
          </w:divBdr>
        </w:div>
      </w:divsChild>
    </w:div>
    <w:div w:id="828717092">
      <w:bodyDiv w:val="1"/>
      <w:marLeft w:val="0"/>
      <w:marRight w:val="0"/>
      <w:marTop w:val="0"/>
      <w:marBottom w:val="0"/>
      <w:divBdr>
        <w:top w:val="none" w:sz="0" w:space="0" w:color="auto"/>
        <w:left w:val="none" w:sz="0" w:space="0" w:color="auto"/>
        <w:bottom w:val="none" w:sz="0" w:space="0" w:color="auto"/>
        <w:right w:val="none" w:sz="0" w:space="0" w:color="auto"/>
      </w:divBdr>
    </w:div>
    <w:div w:id="844248539">
      <w:bodyDiv w:val="1"/>
      <w:marLeft w:val="0"/>
      <w:marRight w:val="0"/>
      <w:marTop w:val="0"/>
      <w:marBottom w:val="0"/>
      <w:divBdr>
        <w:top w:val="none" w:sz="0" w:space="0" w:color="auto"/>
        <w:left w:val="none" w:sz="0" w:space="0" w:color="auto"/>
        <w:bottom w:val="none" w:sz="0" w:space="0" w:color="auto"/>
        <w:right w:val="none" w:sz="0" w:space="0" w:color="auto"/>
      </w:divBdr>
    </w:div>
    <w:div w:id="879971963">
      <w:bodyDiv w:val="1"/>
      <w:marLeft w:val="0"/>
      <w:marRight w:val="0"/>
      <w:marTop w:val="0"/>
      <w:marBottom w:val="0"/>
      <w:divBdr>
        <w:top w:val="none" w:sz="0" w:space="0" w:color="auto"/>
        <w:left w:val="none" w:sz="0" w:space="0" w:color="auto"/>
        <w:bottom w:val="none" w:sz="0" w:space="0" w:color="auto"/>
        <w:right w:val="none" w:sz="0" w:space="0" w:color="auto"/>
      </w:divBdr>
      <w:divsChild>
        <w:div w:id="240530450">
          <w:marLeft w:val="0"/>
          <w:marRight w:val="0"/>
          <w:marTop w:val="0"/>
          <w:marBottom w:val="0"/>
          <w:divBdr>
            <w:top w:val="none" w:sz="0" w:space="0" w:color="auto"/>
            <w:left w:val="none" w:sz="0" w:space="0" w:color="auto"/>
            <w:bottom w:val="none" w:sz="0" w:space="0" w:color="auto"/>
            <w:right w:val="none" w:sz="0" w:space="0" w:color="auto"/>
          </w:divBdr>
        </w:div>
      </w:divsChild>
    </w:div>
    <w:div w:id="889417990">
      <w:bodyDiv w:val="1"/>
      <w:marLeft w:val="0"/>
      <w:marRight w:val="0"/>
      <w:marTop w:val="0"/>
      <w:marBottom w:val="0"/>
      <w:divBdr>
        <w:top w:val="none" w:sz="0" w:space="0" w:color="auto"/>
        <w:left w:val="none" w:sz="0" w:space="0" w:color="auto"/>
        <w:bottom w:val="none" w:sz="0" w:space="0" w:color="auto"/>
        <w:right w:val="none" w:sz="0" w:space="0" w:color="auto"/>
      </w:divBdr>
      <w:divsChild>
        <w:div w:id="281301458">
          <w:marLeft w:val="259"/>
          <w:marRight w:val="0"/>
          <w:marTop w:val="135"/>
          <w:marBottom w:val="0"/>
          <w:divBdr>
            <w:top w:val="none" w:sz="0" w:space="0" w:color="auto"/>
            <w:left w:val="none" w:sz="0" w:space="0" w:color="auto"/>
            <w:bottom w:val="none" w:sz="0" w:space="0" w:color="auto"/>
            <w:right w:val="none" w:sz="0" w:space="0" w:color="auto"/>
          </w:divBdr>
        </w:div>
        <w:div w:id="549536871">
          <w:marLeft w:val="259"/>
          <w:marRight w:val="0"/>
          <w:marTop w:val="135"/>
          <w:marBottom w:val="0"/>
          <w:divBdr>
            <w:top w:val="none" w:sz="0" w:space="0" w:color="auto"/>
            <w:left w:val="none" w:sz="0" w:space="0" w:color="auto"/>
            <w:bottom w:val="none" w:sz="0" w:space="0" w:color="auto"/>
            <w:right w:val="none" w:sz="0" w:space="0" w:color="auto"/>
          </w:divBdr>
        </w:div>
        <w:div w:id="884608379">
          <w:marLeft w:val="259"/>
          <w:marRight w:val="0"/>
          <w:marTop w:val="135"/>
          <w:marBottom w:val="0"/>
          <w:divBdr>
            <w:top w:val="none" w:sz="0" w:space="0" w:color="auto"/>
            <w:left w:val="none" w:sz="0" w:space="0" w:color="auto"/>
            <w:bottom w:val="none" w:sz="0" w:space="0" w:color="auto"/>
            <w:right w:val="none" w:sz="0" w:space="0" w:color="auto"/>
          </w:divBdr>
        </w:div>
        <w:div w:id="1026174343">
          <w:marLeft w:val="259"/>
          <w:marRight w:val="0"/>
          <w:marTop w:val="135"/>
          <w:marBottom w:val="0"/>
          <w:divBdr>
            <w:top w:val="none" w:sz="0" w:space="0" w:color="auto"/>
            <w:left w:val="none" w:sz="0" w:space="0" w:color="auto"/>
            <w:bottom w:val="none" w:sz="0" w:space="0" w:color="auto"/>
            <w:right w:val="none" w:sz="0" w:space="0" w:color="auto"/>
          </w:divBdr>
        </w:div>
      </w:divsChild>
    </w:div>
    <w:div w:id="903640978">
      <w:bodyDiv w:val="1"/>
      <w:marLeft w:val="0"/>
      <w:marRight w:val="0"/>
      <w:marTop w:val="0"/>
      <w:marBottom w:val="0"/>
      <w:divBdr>
        <w:top w:val="none" w:sz="0" w:space="0" w:color="auto"/>
        <w:left w:val="none" w:sz="0" w:space="0" w:color="auto"/>
        <w:bottom w:val="none" w:sz="0" w:space="0" w:color="auto"/>
        <w:right w:val="none" w:sz="0" w:space="0" w:color="auto"/>
      </w:divBdr>
      <w:divsChild>
        <w:div w:id="1619071646">
          <w:marLeft w:val="547"/>
          <w:marRight w:val="0"/>
          <w:marTop w:val="0"/>
          <w:marBottom w:val="0"/>
          <w:divBdr>
            <w:top w:val="none" w:sz="0" w:space="0" w:color="auto"/>
            <w:left w:val="none" w:sz="0" w:space="0" w:color="auto"/>
            <w:bottom w:val="none" w:sz="0" w:space="0" w:color="auto"/>
            <w:right w:val="none" w:sz="0" w:space="0" w:color="auto"/>
          </w:divBdr>
        </w:div>
      </w:divsChild>
    </w:div>
    <w:div w:id="1013725012">
      <w:bodyDiv w:val="1"/>
      <w:marLeft w:val="0"/>
      <w:marRight w:val="0"/>
      <w:marTop w:val="0"/>
      <w:marBottom w:val="0"/>
      <w:divBdr>
        <w:top w:val="none" w:sz="0" w:space="0" w:color="auto"/>
        <w:left w:val="none" w:sz="0" w:space="0" w:color="auto"/>
        <w:bottom w:val="none" w:sz="0" w:space="0" w:color="auto"/>
        <w:right w:val="none" w:sz="0" w:space="0" w:color="auto"/>
      </w:divBdr>
    </w:div>
    <w:div w:id="1050038397">
      <w:bodyDiv w:val="1"/>
      <w:marLeft w:val="0"/>
      <w:marRight w:val="0"/>
      <w:marTop w:val="0"/>
      <w:marBottom w:val="0"/>
      <w:divBdr>
        <w:top w:val="none" w:sz="0" w:space="0" w:color="auto"/>
        <w:left w:val="none" w:sz="0" w:space="0" w:color="auto"/>
        <w:bottom w:val="none" w:sz="0" w:space="0" w:color="auto"/>
        <w:right w:val="none" w:sz="0" w:space="0" w:color="auto"/>
      </w:divBdr>
      <w:divsChild>
        <w:div w:id="556815905">
          <w:marLeft w:val="259"/>
          <w:marRight w:val="0"/>
          <w:marTop w:val="135"/>
          <w:marBottom w:val="0"/>
          <w:divBdr>
            <w:top w:val="none" w:sz="0" w:space="0" w:color="auto"/>
            <w:left w:val="none" w:sz="0" w:space="0" w:color="auto"/>
            <w:bottom w:val="none" w:sz="0" w:space="0" w:color="auto"/>
            <w:right w:val="none" w:sz="0" w:space="0" w:color="auto"/>
          </w:divBdr>
        </w:div>
        <w:div w:id="1871143284">
          <w:marLeft w:val="259"/>
          <w:marRight w:val="0"/>
          <w:marTop w:val="135"/>
          <w:marBottom w:val="0"/>
          <w:divBdr>
            <w:top w:val="none" w:sz="0" w:space="0" w:color="auto"/>
            <w:left w:val="none" w:sz="0" w:space="0" w:color="auto"/>
            <w:bottom w:val="none" w:sz="0" w:space="0" w:color="auto"/>
            <w:right w:val="none" w:sz="0" w:space="0" w:color="auto"/>
          </w:divBdr>
        </w:div>
      </w:divsChild>
    </w:div>
    <w:div w:id="1077481170">
      <w:bodyDiv w:val="1"/>
      <w:marLeft w:val="0"/>
      <w:marRight w:val="0"/>
      <w:marTop w:val="0"/>
      <w:marBottom w:val="0"/>
      <w:divBdr>
        <w:top w:val="none" w:sz="0" w:space="0" w:color="auto"/>
        <w:left w:val="none" w:sz="0" w:space="0" w:color="auto"/>
        <w:bottom w:val="none" w:sz="0" w:space="0" w:color="auto"/>
        <w:right w:val="none" w:sz="0" w:space="0" w:color="auto"/>
      </w:divBdr>
      <w:divsChild>
        <w:div w:id="819267733">
          <w:marLeft w:val="0"/>
          <w:marRight w:val="0"/>
          <w:marTop w:val="0"/>
          <w:marBottom w:val="0"/>
          <w:divBdr>
            <w:top w:val="none" w:sz="0" w:space="0" w:color="auto"/>
            <w:left w:val="none" w:sz="0" w:space="0" w:color="auto"/>
            <w:bottom w:val="none" w:sz="0" w:space="0" w:color="auto"/>
            <w:right w:val="none" w:sz="0" w:space="0" w:color="auto"/>
          </w:divBdr>
        </w:div>
        <w:div w:id="1007749542">
          <w:marLeft w:val="0"/>
          <w:marRight w:val="0"/>
          <w:marTop w:val="0"/>
          <w:marBottom w:val="0"/>
          <w:divBdr>
            <w:top w:val="none" w:sz="0" w:space="0" w:color="auto"/>
            <w:left w:val="none" w:sz="0" w:space="0" w:color="auto"/>
            <w:bottom w:val="none" w:sz="0" w:space="0" w:color="auto"/>
            <w:right w:val="none" w:sz="0" w:space="0" w:color="auto"/>
          </w:divBdr>
        </w:div>
      </w:divsChild>
    </w:div>
    <w:div w:id="1081024085">
      <w:bodyDiv w:val="1"/>
      <w:marLeft w:val="0"/>
      <w:marRight w:val="0"/>
      <w:marTop w:val="0"/>
      <w:marBottom w:val="0"/>
      <w:divBdr>
        <w:top w:val="none" w:sz="0" w:space="0" w:color="auto"/>
        <w:left w:val="none" w:sz="0" w:space="0" w:color="auto"/>
        <w:bottom w:val="none" w:sz="0" w:space="0" w:color="auto"/>
        <w:right w:val="none" w:sz="0" w:space="0" w:color="auto"/>
      </w:divBdr>
      <w:divsChild>
        <w:div w:id="235481730">
          <w:marLeft w:val="0"/>
          <w:marRight w:val="0"/>
          <w:marTop w:val="0"/>
          <w:marBottom w:val="0"/>
          <w:divBdr>
            <w:top w:val="none" w:sz="0" w:space="0" w:color="auto"/>
            <w:left w:val="none" w:sz="0" w:space="0" w:color="auto"/>
            <w:bottom w:val="none" w:sz="0" w:space="0" w:color="auto"/>
            <w:right w:val="none" w:sz="0" w:space="0" w:color="auto"/>
          </w:divBdr>
        </w:div>
      </w:divsChild>
    </w:div>
    <w:div w:id="1145581953">
      <w:bodyDiv w:val="1"/>
      <w:marLeft w:val="0"/>
      <w:marRight w:val="0"/>
      <w:marTop w:val="0"/>
      <w:marBottom w:val="0"/>
      <w:divBdr>
        <w:top w:val="none" w:sz="0" w:space="0" w:color="auto"/>
        <w:left w:val="none" w:sz="0" w:space="0" w:color="auto"/>
        <w:bottom w:val="none" w:sz="0" w:space="0" w:color="auto"/>
        <w:right w:val="none" w:sz="0" w:space="0" w:color="auto"/>
      </w:divBdr>
      <w:divsChild>
        <w:div w:id="66727524">
          <w:marLeft w:val="547"/>
          <w:marRight w:val="0"/>
          <w:marTop w:val="80"/>
          <w:marBottom w:val="0"/>
          <w:divBdr>
            <w:top w:val="none" w:sz="0" w:space="0" w:color="auto"/>
            <w:left w:val="none" w:sz="0" w:space="0" w:color="auto"/>
            <w:bottom w:val="none" w:sz="0" w:space="0" w:color="auto"/>
            <w:right w:val="none" w:sz="0" w:space="0" w:color="auto"/>
          </w:divBdr>
        </w:div>
        <w:div w:id="197552890">
          <w:marLeft w:val="1267"/>
          <w:marRight w:val="0"/>
          <w:marTop w:val="80"/>
          <w:marBottom w:val="0"/>
          <w:divBdr>
            <w:top w:val="none" w:sz="0" w:space="0" w:color="auto"/>
            <w:left w:val="none" w:sz="0" w:space="0" w:color="auto"/>
            <w:bottom w:val="none" w:sz="0" w:space="0" w:color="auto"/>
            <w:right w:val="none" w:sz="0" w:space="0" w:color="auto"/>
          </w:divBdr>
        </w:div>
        <w:div w:id="258683680">
          <w:marLeft w:val="547"/>
          <w:marRight w:val="0"/>
          <w:marTop w:val="80"/>
          <w:marBottom w:val="0"/>
          <w:divBdr>
            <w:top w:val="none" w:sz="0" w:space="0" w:color="auto"/>
            <w:left w:val="none" w:sz="0" w:space="0" w:color="auto"/>
            <w:bottom w:val="none" w:sz="0" w:space="0" w:color="auto"/>
            <w:right w:val="none" w:sz="0" w:space="0" w:color="auto"/>
          </w:divBdr>
        </w:div>
        <w:div w:id="330832989">
          <w:marLeft w:val="547"/>
          <w:marRight w:val="0"/>
          <w:marTop w:val="80"/>
          <w:marBottom w:val="0"/>
          <w:divBdr>
            <w:top w:val="none" w:sz="0" w:space="0" w:color="auto"/>
            <w:left w:val="none" w:sz="0" w:space="0" w:color="auto"/>
            <w:bottom w:val="none" w:sz="0" w:space="0" w:color="auto"/>
            <w:right w:val="none" w:sz="0" w:space="0" w:color="auto"/>
          </w:divBdr>
        </w:div>
        <w:div w:id="346491728">
          <w:marLeft w:val="1267"/>
          <w:marRight w:val="0"/>
          <w:marTop w:val="80"/>
          <w:marBottom w:val="0"/>
          <w:divBdr>
            <w:top w:val="none" w:sz="0" w:space="0" w:color="auto"/>
            <w:left w:val="none" w:sz="0" w:space="0" w:color="auto"/>
            <w:bottom w:val="none" w:sz="0" w:space="0" w:color="auto"/>
            <w:right w:val="none" w:sz="0" w:space="0" w:color="auto"/>
          </w:divBdr>
        </w:div>
        <w:div w:id="620310505">
          <w:marLeft w:val="547"/>
          <w:marRight w:val="0"/>
          <w:marTop w:val="80"/>
          <w:marBottom w:val="0"/>
          <w:divBdr>
            <w:top w:val="none" w:sz="0" w:space="0" w:color="auto"/>
            <w:left w:val="none" w:sz="0" w:space="0" w:color="auto"/>
            <w:bottom w:val="none" w:sz="0" w:space="0" w:color="auto"/>
            <w:right w:val="none" w:sz="0" w:space="0" w:color="auto"/>
          </w:divBdr>
        </w:div>
        <w:div w:id="1277559943">
          <w:marLeft w:val="547"/>
          <w:marRight w:val="0"/>
          <w:marTop w:val="80"/>
          <w:marBottom w:val="0"/>
          <w:divBdr>
            <w:top w:val="none" w:sz="0" w:space="0" w:color="auto"/>
            <w:left w:val="none" w:sz="0" w:space="0" w:color="auto"/>
            <w:bottom w:val="none" w:sz="0" w:space="0" w:color="auto"/>
            <w:right w:val="none" w:sz="0" w:space="0" w:color="auto"/>
          </w:divBdr>
        </w:div>
        <w:div w:id="1442455629">
          <w:marLeft w:val="1267"/>
          <w:marRight w:val="0"/>
          <w:marTop w:val="80"/>
          <w:marBottom w:val="0"/>
          <w:divBdr>
            <w:top w:val="none" w:sz="0" w:space="0" w:color="auto"/>
            <w:left w:val="none" w:sz="0" w:space="0" w:color="auto"/>
            <w:bottom w:val="none" w:sz="0" w:space="0" w:color="auto"/>
            <w:right w:val="none" w:sz="0" w:space="0" w:color="auto"/>
          </w:divBdr>
        </w:div>
        <w:div w:id="1480538863">
          <w:marLeft w:val="1267"/>
          <w:marRight w:val="0"/>
          <w:marTop w:val="80"/>
          <w:marBottom w:val="0"/>
          <w:divBdr>
            <w:top w:val="none" w:sz="0" w:space="0" w:color="auto"/>
            <w:left w:val="none" w:sz="0" w:space="0" w:color="auto"/>
            <w:bottom w:val="none" w:sz="0" w:space="0" w:color="auto"/>
            <w:right w:val="none" w:sz="0" w:space="0" w:color="auto"/>
          </w:divBdr>
        </w:div>
        <w:div w:id="1801073914">
          <w:marLeft w:val="547"/>
          <w:marRight w:val="0"/>
          <w:marTop w:val="80"/>
          <w:marBottom w:val="0"/>
          <w:divBdr>
            <w:top w:val="none" w:sz="0" w:space="0" w:color="auto"/>
            <w:left w:val="none" w:sz="0" w:space="0" w:color="auto"/>
            <w:bottom w:val="none" w:sz="0" w:space="0" w:color="auto"/>
            <w:right w:val="none" w:sz="0" w:space="0" w:color="auto"/>
          </w:divBdr>
        </w:div>
      </w:divsChild>
    </w:div>
    <w:div w:id="1371954534">
      <w:bodyDiv w:val="1"/>
      <w:marLeft w:val="0"/>
      <w:marRight w:val="0"/>
      <w:marTop w:val="0"/>
      <w:marBottom w:val="0"/>
      <w:divBdr>
        <w:top w:val="none" w:sz="0" w:space="0" w:color="auto"/>
        <w:left w:val="none" w:sz="0" w:space="0" w:color="auto"/>
        <w:bottom w:val="none" w:sz="0" w:space="0" w:color="auto"/>
        <w:right w:val="none" w:sz="0" w:space="0" w:color="auto"/>
      </w:divBdr>
      <w:divsChild>
        <w:div w:id="412899053">
          <w:marLeft w:val="547"/>
          <w:marRight w:val="0"/>
          <w:marTop w:val="80"/>
          <w:marBottom w:val="0"/>
          <w:divBdr>
            <w:top w:val="none" w:sz="0" w:space="0" w:color="auto"/>
            <w:left w:val="none" w:sz="0" w:space="0" w:color="auto"/>
            <w:bottom w:val="none" w:sz="0" w:space="0" w:color="auto"/>
            <w:right w:val="none" w:sz="0" w:space="0" w:color="auto"/>
          </w:divBdr>
        </w:div>
      </w:divsChild>
    </w:div>
    <w:div w:id="1395544809">
      <w:bodyDiv w:val="1"/>
      <w:marLeft w:val="0"/>
      <w:marRight w:val="0"/>
      <w:marTop w:val="0"/>
      <w:marBottom w:val="0"/>
      <w:divBdr>
        <w:top w:val="none" w:sz="0" w:space="0" w:color="auto"/>
        <w:left w:val="none" w:sz="0" w:space="0" w:color="auto"/>
        <w:bottom w:val="none" w:sz="0" w:space="0" w:color="auto"/>
        <w:right w:val="none" w:sz="0" w:space="0" w:color="auto"/>
      </w:divBdr>
      <w:divsChild>
        <w:div w:id="639504254">
          <w:marLeft w:val="778"/>
          <w:marRight w:val="0"/>
          <w:marTop w:val="144"/>
          <w:marBottom w:val="0"/>
          <w:divBdr>
            <w:top w:val="none" w:sz="0" w:space="0" w:color="auto"/>
            <w:left w:val="none" w:sz="0" w:space="0" w:color="auto"/>
            <w:bottom w:val="none" w:sz="0" w:space="0" w:color="auto"/>
            <w:right w:val="none" w:sz="0" w:space="0" w:color="auto"/>
          </w:divBdr>
        </w:div>
        <w:div w:id="754011764">
          <w:marLeft w:val="778"/>
          <w:marRight w:val="0"/>
          <w:marTop w:val="144"/>
          <w:marBottom w:val="0"/>
          <w:divBdr>
            <w:top w:val="none" w:sz="0" w:space="0" w:color="auto"/>
            <w:left w:val="none" w:sz="0" w:space="0" w:color="auto"/>
            <w:bottom w:val="none" w:sz="0" w:space="0" w:color="auto"/>
            <w:right w:val="none" w:sz="0" w:space="0" w:color="auto"/>
          </w:divBdr>
        </w:div>
        <w:div w:id="2040154424">
          <w:marLeft w:val="778"/>
          <w:marRight w:val="0"/>
          <w:marTop w:val="144"/>
          <w:marBottom w:val="0"/>
          <w:divBdr>
            <w:top w:val="none" w:sz="0" w:space="0" w:color="auto"/>
            <w:left w:val="none" w:sz="0" w:space="0" w:color="auto"/>
            <w:bottom w:val="none" w:sz="0" w:space="0" w:color="auto"/>
            <w:right w:val="none" w:sz="0" w:space="0" w:color="auto"/>
          </w:divBdr>
        </w:div>
      </w:divsChild>
    </w:div>
    <w:div w:id="1436630079">
      <w:bodyDiv w:val="1"/>
      <w:marLeft w:val="0"/>
      <w:marRight w:val="0"/>
      <w:marTop w:val="0"/>
      <w:marBottom w:val="0"/>
      <w:divBdr>
        <w:top w:val="none" w:sz="0" w:space="0" w:color="auto"/>
        <w:left w:val="none" w:sz="0" w:space="0" w:color="auto"/>
        <w:bottom w:val="none" w:sz="0" w:space="0" w:color="auto"/>
        <w:right w:val="none" w:sz="0" w:space="0" w:color="auto"/>
      </w:divBdr>
      <w:divsChild>
        <w:div w:id="295140921">
          <w:marLeft w:val="1267"/>
          <w:marRight w:val="0"/>
          <w:marTop w:val="80"/>
          <w:marBottom w:val="0"/>
          <w:divBdr>
            <w:top w:val="none" w:sz="0" w:space="0" w:color="auto"/>
            <w:left w:val="none" w:sz="0" w:space="0" w:color="auto"/>
            <w:bottom w:val="none" w:sz="0" w:space="0" w:color="auto"/>
            <w:right w:val="none" w:sz="0" w:space="0" w:color="auto"/>
          </w:divBdr>
        </w:div>
        <w:div w:id="831916049">
          <w:marLeft w:val="547"/>
          <w:marRight w:val="0"/>
          <w:marTop w:val="80"/>
          <w:marBottom w:val="0"/>
          <w:divBdr>
            <w:top w:val="none" w:sz="0" w:space="0" w:color="auto"/>
            <w:left w:val="none" w:sz="0" w:space="0" w:color="auto"/>
            <w:bottom w:val="none" w:sz="0" w:space="0" w:color="auto"/>
            <w:right w:val="none" w:sz="0" w:space="0" w:color="auto"/>
          </w:divBdr>
        </w:div>
        <w:div w:id="896550794">
          <w:marLeft w:val="1987"/>
          <w:marRight w:val="0"/>
          <w:marTop w:val="80"/>
          <w:marBottom w:val="0"/>
          <w:divBdr>
            <w:top w:val="none" w:sz="0" w:space="0" w:color="auto"/>
            <w:left w:val="none" w:sz="0" w:space="0" w:color="auto"/>
            <w:bottom w:val="none" w:sz="0" w:space="0" w:color="auto"/>
            <w:right w:val="none" w:sz="0" w:space="0" w:color="auto"/>
          </w:divBdr>
        </w:div>
        <w:div w:id="1104107907">
          <w:marLeft w:val="1267"/>
          <w:marRight w:val="0"/>
          <w:marTop w:val="80"/>
          <w:marBottom w:val="0"/>
          <w:divBdr>
            <w:top w:val="none" w:sz="0" w:space="0" w:color="auto"/>
            <w:left w:val="none" w:sz="0" w:space="0" w:color="auto"/>
            <w:bottom w:val="none" w:sz="0" w:space="0" w:color="auto"/>
            <w:right w:val="none" w:sz="0" w:space="0" w:color="auto"/>
          </w:divBdr>
        </w:div>
        <w:div w:id="1177234160">
          <w:marLeft w:val="1267"/>
          <w:marRight w:val="0"/>
          <w:marTop w:val="80"/>
          <w:marBottom w:val="0"/>
          <w:divBdr>
            <w:top w:val="none" w:sz="0" w:space="0" w:color="auto"/>
            <w:left w:val="none" w:sz="0" w:space="0" w:color="auto"/>
            <w:bottom w:val="none" w:sz="0" w:space="0" w:color="auto"/>
            <w:right w:val="none" w:sz="0" w:space="0" w:color="auto"/>
          </w:divBdr>
        </w:div>
        <w:div w:id="1240753765">
          <w:marLeft w:val="547"/>
          <w:marRight w:val="0"/>
          <w:marTop w:val="80"/>
          <w:marBottom w:val="0"/>
          <w:divBdr>
            <w:top w:val="none" w:sz="0" w:space="0" w:color="auto"/>
            <w:left w:val="none" w:sz="0" w:space="0" w:color="auto"/>
            <w:bottom w:val="none" w:sz="0" w:space="0" w:color="auto"/>
            <w:right w:val="none" w:sz="0" w:space="0" w:color="auto"/>
          </w:divBdr>
        </w:div>
        <w:div w:id="1272862496">
          <w:marLeft w:val="1267"/>
          <w:marRight w:val="0"/>
          <w:marTop w:val="80"/>
          <w:marBottom w:val="0"/>
          <w:divBdr>
            <w:top w:val="none" w:sz="0" w:space="0" w:color="auto"/>
            <w:left w:val="none" w:sz="0" w:space="0" w:color="auto"/>
            <w:bottom w:val="none" w:sz="0" w:space="0" w:color="auto"/>
            <w:right w:val="none" w:sz="0" w:space="0" w:color="auto"/>
          </w:divBdr>
        </w:div>
        <w:div w:id="1325089363">
          <w:marLeft w:val="1267"/>
          <w:marRight w:val="0"/>
          <w:marTop w:val="80"/>
          <w:marBottom w:val="0"/>
          <w:divBdr>
            <w:top w:val="none" w:sz="0" w:space="0" w:color="auto"/>
            <w:left w:val="none" w:sz="0" w:space="0" w:color="auto"/>
            <w:bottom w:val="none" w:sz="0" w:space="0" w:color="auto"/>
            <w:right w:val="none" w:sz="0" w:space="0" w:color="auto"/>
          </w:divBdr>
        </w:div>
        <w:div w:id="1405032625">
          <w:marLeft w:val="547"/>
          <w:marRight w:val="0"/>
          <w:marTop w:val="80"/>
          <w:marBottom w:val="0"/>
          <w:divBdr>
            <w:top w:val="none" w:sz="0" w:space="0" w:color="auto"/>
            <w:left w:val="none" w:sz="0" w:space="0" w:color="auto"/>
            <w:bottom w:val="none" w:sz="0" w:space="0" w:color="auto"/>
            <w:right w:val="none" w:sz="0" w:space="0" w:color="auto"/>
          </w:divBdr>
        </w:div>
        <w:div w:id="1432969325">
          <w:marLeft w:val="1267"/>
          <w:marRight w:val="0"/>
          <w:marTop w:val="80"/>
          <w:marBottom w:val="0"/>
          <w:divBdr>
            <w:top w:val="none" w:sz="0" w:space="0" w:color="auto"/>
            <w:left w:val="none" w:sz="0" w:space="0" w:color="auto"/>
            <w:bottom w:val="none" w:sz="0" w:space="0" w:color="auto"/>
            <w:right w:val="none" w:sz="0" w:space="0" w:color="auto"/>
          </w:divBdr>
        </w:div>
        <w:div w:id="1602449152">
          <w:marLeft w:val="1267"/>
          <w:marRight w:val="0"/>
          <w:marTop w:val="80"/>
          <w:marBottom w:val="0"/>
          <w:divBdr>
            <w:top w:val="none" w:sz="0" w:space="0" w:color="auto"/>
            <w:left w:val="none" w:sz="0" w:space="0" w:color="auto"/>
            <w:bottom w:val="none" w:sz="0" w:space="0" w:color="auto"/>
            <w:right w:val="none" w:sz="0" w:space="0" w:color="auto"/>
          </w:divBdr>
        </w:div>
        <w:div w:id="1899515375">
          <w:marLeft w:val="1267"/>
          <w:marRight w:val="0"/>
          <w:marTop w:val="80"/>
          <w:marBottom w:val="0"/>
          <w:divBdr>
            <w:top w:val="none" w:sz="0" w:space="0" w:color="auto"/>
            <w:left w:val="none" w:sz="0" w:space="0" w:color="auto"/>
            <w:bottom w:val="none" w:sz="0" w:space="0" w:color="auto"/>
            <w:right w:val="none" w:sz="0" w:space="0" w:color="auto"/>
          </w:divBdr>
        </w:div>
        <w:div w:id="1957325857">
          <w:marLeft w:val="547"/>
          <w:marRight w:val="0"/>
          <w:marTop w:val="80"/>
          <w:marBottom w:val="0"/>
          <w:divBdr>
            <w:top w:val="none" w:sz="0" w:space="0" w:color="auto"/>
            <w:left w:val="none" w:sz="0" w:space="0" w:color="auto"/>
            <w:bottom w:val="none" w:sz="0" w:space="0" w:color="auto"/>
            <w:right w:val="none" w:sz="0" w:space="0" w:color="auto"/>
          </w:divBdr>
        </w:div>
      </w:divsChild>
    </w:div>
    <w:div w:id="1459449374">
      <w:bodyDiv w:val="1"/>
      <w:marLeft w:val="0"/>
      <w:marRight w:val="0"/>
      <w:marTop w:val="0"/>
      <w:marBottom w:val="0"/>
      <w:divBdr>
        <w:top w:val="none" w:sz="0" w:space="0" w:color="auto"/>
        <w:left w:val="none" w:sz="0" w:space="0" w:color="auto"/>
        <w:bottom w:val="none" w:sz="0" w:space="0" w:color="auto"/>
        <w:right w:val="none" w:sz="0" w:space="0" w:color="auto"/>
      </w:divBdr>
      <w:divsChild>
        <w:div w:id="125394582">
          <w:marLeft w:val="259"/>
          <w:marRight w:val="0"/>
          <w:marTop w:val="135"/>
          <w:marBottom w:val="0"/>
          <w:divBdr>
            <w:top w:val="none" w:sz="0" w:space="0" w:color="auto"/>
            <w:left w:val="none" w:sz="0" w:space="0" w:color="auto"/>
            <w:bottom w:val="none" w:sz="0" w:space="0" w:color="auto"/>
            <w:right w:val="none" w:sz="0" w:space="0" w:color="auto"/>
          </w:divBdr>
        </w:div>
        <w:div w:id="1276643674">
          <w:marLeft w:val="259"/>
          <w:marRight w:val="0"/>
          <w:marTop w:val="135"/>
          <w:marBottom w:val="0"/>
          <w:divBdr>
            <w:top w:val="none" w:sz="0" w:space="0" w:color="auto"/>
            <w:left w:val="none" w:sz="0" w:space="0" w:color="auto"/>
            <w:bottom w:val="none" w:sz="0" w:space="0" w:color="auto"/>
            <w:right w:val="none" w:sz="0" w:space="0" w:color="auto"/>
          </w:divBdr>
        </w:div>
        <w:div w:id="2050646970">
          <w:marLeft w:val="259"/>
          <w:marRight w:val="0"/>
          <w:marTop w:val="135"/>
          <w:marBottom w:val="0"/>
          <w:divBdr>
            <w:top w:val="none" w:sz="0" w:space="0" w:color="auto"/>
            <w:left w:val="none" w:sz="0" w:space="0" w:color="auto"/>
            <w:bottom w:val="none" w:sz="0" w:space="0" w:color="auto"/>
            <w:right w:val="none" w:sz="0" w:space="0" w:color="auto"/>
          </w:divBdr>
        </w:div>
      </w:divsChild>
    </w:div>
    <w:div w:id="1463036384">
      <w:bodyDiv w:val="1"/>
      <w:marLeft w:val="0"/>
      <w:marRight w:val="0"/>
      <w:marTop w:val="0"/>
      <w:marBottom w:val="0"/>
      <w:divBdr>
        <w:top w:val="none" w:sz="0" w:space="0" w:color="auto"/>
        <w:left w:val="none" w:sz="0" w:space="0" w:color="auto"/>
        <w:bottom w:val="none" w:sz="0" w:space="0" w:color="auto"/>
        <w:right w:val="none" w:sz="0" w:space="0" w:color="auto"/>
      </w:divBdr>
      <w:divsChild>
        <w:div w:id="792092294">
          <w:marLeft w:val="446"/>
          <w:marRight w:val="0"/>
          <w:marTop w:val="0"/>
          <w:marBottom w:val="0"/>
          <w:divBdr>
            <w:top w:val="none" w:sz="0" w:space="0" w:color="auto"/>
            <w:left w:val="none" w:sz="0" w:space="0" w:color="auto"/>
            <w:bottom w:val="none" w:sz="0" w:space="0" w:color="auto"/>
            <w:right w:val="none" w:sz="0" w:space="0" w:color="auto"/>
          </w:divBdr>
        </w:div>
        <w:div w:id="1558320946">
          <w:marLeft w:val="446"/>
          <w:marRight w:val="0"/>
          <w:marTop w:val="0"/>
          <w:marBottom w:val="0"/>
          <w:divBdr>
            <w:top w:val="none" w:sz="0" w:space="0" w:color="auto"/>
            <w:left w:val="none" w:sz="0" w:space="0" w:color="auto"/>
            <w:bottom w:val="none" w:sz="0" w:space="0" w:color="auto"/>
            <w:right w:val="none" w:sz="0" w:space="0" w:color="auto"/>
          </w:divBdr>
        </w:div>
      </w:divsChild>
    </w:div>
    <w:div w:id="1542865105">
      <w:bodyDiv w:val="1"/>
      <w:marLeft w:val="0"/>
      <w:marRight w:val="0"/>
      <w:marTop w:val="0"/>
      <w:marBottom w:val="0"/>
      <w:divBdr>
        <w:top w:val="none" w:sz="0" w:space="0" w:color="auto"/>
        <w:left w:val="none" w:sz="0" w:space="0" w:color="auto"/>
        <w:bottom w:val="none" w:sz="0" w:space="0" w:color="auto"/>
        <w:right w:val="none" w:sz="0" w:space="0" w:color="auto"/>
      </w:divBdr>
      <w:divsChild>
        <w:div w:id="1332828495">
          <w:marLeft w:val="1080"/>
          <w:marRight w:val="0"/>
          <w:marTop w:val="100"/>
          <w:marBottom w:val="0"/>
          <w:divBdr>
            <w:top w:val="none" w:sz="0" w:space="0" w:color="auto"/>
            <w:left w:val="none" w:sz="0" w:space="0" w:color="auto"/>
            <w:bottom w:val="none" w:sz="0" w:space="0" w:color="auto"/>
            <w:right w:val="none" w:sz="0" w:space="0" w:color="auto"/>
          </w:divBdr>
        </w:div>
      </w:divsChild>
    </w:div>
    <w:div w:id="1554459388">
      <w:bodyDiv w:val="1"/>
      <w:marLeft w:val="0"/>
      <w:marRight w:val="0"/>
      <w:marTop w:val="0"/>
      <w:marBottom w:val="0"/>
      <w:divBdr>
        <w:top w:val="none" w:sz="0" w:space="0" w:color="auto"/>
        <w:left w:val="none" w:sz="0" w:space="0" w:color="auto"/>
        <w:bottom w:val="none" w:sz="0" w:space="0" w:color="auto"/>
        <w:right w:val="none" w:sz="0" w:space="0" w:color="auto"/>
      </w:divBdr>
      <w:divsChild>
        <w:div w:id="699549763">
          <w:marLeft w:val="0"/>
          <w:marRight w:val="0"/>
          <w:marTop w:val="0"/>
          <w:marBottom w:val="0"/>
          <w:divBdr>
            <w:top w:val="none" w:sz="0" w:space="0" w:color="auto"/>
            <w:left w:val="none" w:sz="0" w:space="0" w:color="auto"/>
            <w:bottom w:val="none" w:sz="0" w:space="0" w:color="auto"/>
            <w:right w:val="none" w:sz="0" w:space="0" w:color="auto"/>
          </w:divBdr>
        </w:div>
        <w:div w:id="1555116545">
          <w:marLeft w:val="0"/>
          <w:marRight w:val="0"/>
          <w:marTop w:val="0"/>
          <w:marBottom w:val="0"/>
          <w:divBdr>
            <w:top w:val="none" w:sz="0" w:space="0" w:color="auto"/>
            <w:left w:val="none" w:sz="0" w:space="0" w:color="auto"/>
            <w:bottom w:val="none" w:sz="0" w:space="0" w:color="auto"/>
            <w:right w:val="none" w:sz="0" w:space="0" w:color="auto"/>
          </w:divBdr>
        </w:div>
      </w:divsChild>
    </w:div>
    <w:div w:id="1582255171">
      <w:bodyDiv w:val="1"/>
      <w:marLeft w:val="0"/>
      <w:marRight w:val="0"/>
      <w:marTop w:val="0"/>
      <w:marBottom w:val="0"/>
      <w:divBdr>
        <w:top w:val="none" w:sz="0" w:space="0" w:color="auto"/>
        <w:left w:val="none" w:sz="0" w:space="0" w:color="auto"/>
        <w:bottom w:val="none" w:sz="0" w:space="0" w:color="auto"/>
        <w:right w:val="none" w:sz="0" w:space="0" w:color="auto"/>
      </w:divBdr>
      <w:divsChild>
        <w:div w:id="654073262">
          <w:marLeft w:val="0"/>
          <w:marRight w:val="0"/>
          <w:marTop w:val="0"/>
          <w:marBottom w:val="0"/>
          <w:divBdr>
            <w:top w:val="none" w:sz="0" w:space="0" w:color="auto"/>
            <w:left w:val="none" w:sz="0" w:space="0" w:color="auto"/>
            <w:bottom w:val="none" w:sz="0" w:space="0" w:color="auto"/>
            <w:right w:val="none" w:sz="0" w:space="0" w:color="auto"/>
          </w:divBdr>
        </w:div>
        <w:div w:id="1465465148">
          <w:marLeft w:val="0"/>
          <w:marRight w:val="0"/>
          <w:marTop w:val="0"/>
          <w:marBottom w:val="0"/>
          <w:divBdr>
            <w:top w:val="none" w:sz="0" w:space="0" w:color="auto"/>
            <w:left w:val="none" w:sz="0" w:space="0" w:color="auto"/>
            <w:bottom w:val="none" w:sz="0" w:space="0" w:color="auto"/>
            <w:right w:val="none" w:sz="0" w:space="0" w:color="auto"/>
          </w:divBdr>
        </w:div>
        <w:div w:id="2098598402">
          <w:marLeft w:val="0"/>
          <w:marRight w:val="0"/>
          <w:marTop w:val="0"/>
          <w:marBottom w:val="0"/>
          <w:divBdr>
            <w:top w:val="none" w:sz="0" w:space="0" w:color="auto"/>
            <w:left w:val="none" w:sz="0" w:space="0" w:color="auto"/>
            <w:bottom w:val="none" w:sz="0" w:space="0" w:color="auto"/>
            <w:right w:val="none" w:sz="0" w:space="0" w:color="auto"/>
          </w:divBdr>
        </w:div>
      </w:divsChild>
    </w:div>
    <w:div w:id="1639803891">
      <w:bodyDiv w:val="1"/>
      <w:marLeft w:val="0"/>
      <w:marRight w:val="0"/>
      <w:marTop w:val="0"/>
      <w:marBottom w:val="0"/>
      <w:divBdr>
        <w:top w:val="none" w:sz="0" w:space="0" w:color="auto"/>
        <w:left w:val="none" w:sz="0" w:space="0" w:color="auto"/>
        <w:bottom w:val="none" w:sz="0" w:space="0" w:color="auto"/>
        <w:right w:val="none" w:sz="0" w:space="0" w:color="auto"/>
      </w:divBdr>
    </w:div>
    <w:div w:id="1695383470">
      <w:bodyDiv w:val="1"/>
      <w:marLeft w:val="0"/>
      <w:marRight w:val="0"/>
      <w:marTop w:val="0"/>
      <w:marBottom w:val="0"/>
      <w:divBdr>
        <w:top w:val="none" w:sz="0" w:space="0" w:color="auto"/>
        <w:left w:val="none" w:sz="0" w:space="0" w:color="auto"/>
        <w:bottom w:val="none" w:sz="0" w:space="0" w:color="auto"/>
        <w:right w:val="none" w:sz="0" w:space="0" w:color="auto"/>
      </w:divBdr>
      <w:divsChild>
        <w:div w:id="830759811">
          <w:marLeft w:val="0"/>
          <w:marRight w:val="0"/>
          <w:marTop w:val="0"/>
          <w:marBottom w:val="0"/>
          <w:divBdr>
            <w:top w:val="none" w:sz="0" w:space="0" w:color="auto"/>
            <w:left w:val="none" w:sz="0" w:space="0" w:color="auto"/>
            <w:bottom w:val="none" w:sz="0" w:space="0" w:color="auto"/>
            <w:right w:val="none" w:sz="0" w:space="0" w:color="auto"/>
          </w:divBdr>
        </w:div>
        <w:div w:id="1231694393">
          <w:marLeft w:val="0"/>
          <w:marRight w:val="0"/>
          <w:marTop w:val="0"/>
          <w:marBottom w:val="0"/>
          <w:divBdr>
            <w:top w:val="none" w:sz="0" w:space="0" w:color="auto"/>
            <w:left w:val="none" w:sz="0" w:space="0" w:color="auto"/>
            <w:bottom w:val="none" w:sz="0" w:space="0" w:color="auto"/>
            <w:right w:val="none" w:sz="0" w:space="0" w:color="auto"/>
          </w:divBdr>
        </w:div>
        <w:div w:id="1502895086">
          <w:marLeft w:val="0"/>
          <w:marRight w:val="0"/>
          <w:marTop w:val="0"/>
          <w:marBottom w:val="0"/>
          <w:divBdr>
            <w:top w:val="none" w:sz="0" w:space="0" w:color="auto"/>
            <w:left w:val="none" w:sz="0" w:space="0" w:color="auto"/>
            <w:bottom w:val="none" w:sz="0" w:space="0" w:color="auto"/>
            <w:right w:val="none" w:sz="0" w:space="0" w:color="auto"/>
          </w:divBdr>
        </w:div>
      </w:divsChild>
    </w:div>
    <w:div w:id="1701782966">
      <w:bodyDiv w:val="1"/>
      <w:marLeft w:val="0"/>
      <w:marRight w:val="0"/>
      <w:marTop w:val="0"/>
      <w:marBottom w:val="0"/>
      <w:divBdr>
        <w:top w:val="none" w:sz="0" w:space="0" w:color="auto"/>
        <w:left w:val="none" w:sz="0" w:space="0" w:color="auto"/>
        <w:bottom w:val="none" w:sz="0" w:space="0" w:color="auto"/>
        <w:right w:val="none" w:sz="0" w:space="0" w:color="auto"/>
      </w:divBdr>
      <w:divsChild>
        <w:div w:id="906375608">
          <w:marLeft w:val="0"/>
          <w:marRight w:val="0"/>
          <w:marTop w:val="0"/>
          <w:marBottom w:val="0"/>
          <w:divBdr>
            <w:top w:val="none" w:sz="0" w:space="0" w:color="auto"/>
            <w:left w:val="none" w:sz="0" w:space="0" w:color="auto"/>
            <w:bottom w:val="none" w:sz="0" w:space="0" w:color="auto"/>
            <w:right w:val="none" w:sz="0" w:space="0" w:color="auto"/>
          </w:divBdr>
          <w:divsChild>
            <w:div w:id="1056664048">
              <w:marLeft w:val="0"/>
              <w:marRight w:val="0"/>
              <w:marTop w:val="0"/>
              <w:marBottom w:val="0"/>
              <w:divBdr>
                <w:top w:val="none" w:sz="0" w:space="0" w:color="auto"/>
                <w:left w:val="none" w:sz="0" w:space="0" w:color="auto"/>
                <w:bottom w:val="none" w:sz="0" w:space="0" w:color="auto"/>
                <w:right w:val="none" w:sz="0" w:space="0" w:color="auto"/>
              </w:divBdr>
              <w:divsChild>
                <w:div w:id="199437423">
                  <w:marLeft w:val="0"/>
                  <w:marRight w:val="0"/>
                  <w:marTop w:val="0"/>
                  <w:marBottom w:val="0"/>
                  <w:divBdr>
                    <w:top w:val="none" w:sz="0" w:space="0" w:color="auto"/>
                    <w:left w:val="none" w:sz="0" w:space="0" w:color="auto"/>
                    <w:bottom w:val="none" w:sz="0" w:space="0" w:color="auto"/>
                    <w:right w:val="none" w:sz="0" w:space="0" w:color="auto"/>
                  </w:divBdr>
                  <w:divsChild>
                    <w:div w:id="251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8924">
      <w:bodyDiv w:val="1"/>
      <w:marLeft w:val="0"/>
      <w:marRight w:val="0"/>
      <w:marTop w:val="0"/>
      <w:marBottom w:val="0"/>
      <w:divBdr>
        <w:top w:val="none" w:sz="0" w:space="0" w:color="auto"/>
        <w:left w:val="none" w:sz="0" w:space="0" w:color="auto"/>
        <w:bottom w:val="none" w:sz="0" w:space="0" w:color="auto"/>
        <w:right w:val="none" w:sz="0" w:space="0" w:color="auto"/>
      </w:divBdr>
      <w:divsChild>
        <w:div w:id="1648165104">
          <w:marLeft w:val="0"/>
          <w:marRight w:val="0"/>
          <w:marTop w:val="0"/>
          <w:marBottom w:val="0"/>
          <w:divBdr>
            <w:top w:val="none" w:sz="0" w:space="0" w:color="auto"/>
            <w:left w:val="none" w:sz="0" w:space="0" w:color="auto"/>
            <w:bottom w:val="none" w:sz="0" w:space="0" w:color="auto"/>
            <w:right w:val="none" w:sz="0" w:space="0" w:color="auto"/>
          </w:divBdr>
        </w:div>
      </w:divsChild>
    </w:div>
    <w:div w:id="1897083120">
      <w:bodyDiv w:val="1"/>
      <w:marLeft w:val="0"/>
      <w:marRight w:val="0"/>
      <w:marTop w:val="0"/>
      <w:marBottom w:val="0"/>
      <w:divBdr>
        <w:top w:val="none" w:sz="0" w:space="0" w:color="auto"/>
        <w:left w:val="none" w:sz="0" w:space="0" w:color="auto"/>
        <w:bottom w:val="none" w:sz="0" w:space="0" w:color="auto"/>
        <w:right w:val="none" w:sz="0" w:space="0" w:color="auto"/>
      </w:divBdr>
      <w:divsChild>
        <w:div w:id="313220961">
          <w:marLeft w:val="360"/>
          <w:marRight w:val="0"/>
          <w:marTop w:val="200"/>
          <w:marBottom w:val="0"/>
          <w:divBdr>
            <w:top w:val="none" w:sz="0" w:space="0" w:color="auto"/>
            <w:left w:val="none" w:sz="0" w:space="0" w:color="auto"/>
            <w:bottom w:val="none" w:sz="0" w:space="0" w:color="auto"/>
            <w:right w:val="none" w:sz="0" w:space="0" w:color="auto"/>
          </w:divBdr>
        </w:div>
        <w:div w:id="618074286">
          <w:marLeft w:val="360"/>
          <w:marRight w:val="0"/>
          <w:marTop w:val="200"/>
          <w:marBottom w:val="0"/>
          <w:divBdr>
            <w:top w:val="none" w:sz="0" w:space="0" w:color="auto"/>
            <w:left w:val="none" w:sz="0" w:space="0" w:color="auto"/>
            <w:bottom w:val="none" w:sz="0" w:space="0" w:color="auto"/>
            <w:right w:val="none" w:sz="0" w:space="0" w:color="auto"/>
          </w:divBdr>
        </w:div>
        <w:div w:id="1051072014">
          <w:marLeft w:val="360"/>
          <w:marRight w:val="0"/>
          <w:marTop w:val="200"/>
          <w:marBottom w:val="0"/>
          <w:divBdr>
            <w:top w:val="none" w:sz="0" w:space="0" w:color="auto"/>
            <w:left w:val="none" w:sz="0" w:space="0" w:color="auto"/>
            <w:bottom w:val="none" w:sz="0" w:space="0" w:color="auto"/>
            <w:right w:val="none" w:sz="0" w:space="0" w:color="auto"/>
          </w:divBdr>
        </w:div>
        <w:div w:id="1416854452">
          <w:marLeft w:val="360"/>
          <w:marRight w:val="0"/>
          <w:marTop w:val="200"/>
          <w:marBottom w:val="0"/>
          <w:divBdr>
            <w:top w:val="none" w:sz="0" w:space="0" w:color="auto"/>
            <w:left w:val="none" w:sz="0" w:space="0" w:color="auto"/>
            <w:bottom w:val="none" w:sz="0" w:space="0" w:color="auto"/>
            <w:right w:val="none" w:sz="0" w:space="0" w:color="auto"/>
          </w:divBdr>
        </w:div>
        <w:div w:id="1582137074">
          <w:marLeft w:val="360"/>
          <w:marRight w:val="0"/>
          <w:marTop w:val="200"/>
          <w:marBottom w:val="0"/>
          <w:divBdr>
            <w:top w:val="none" w:sz="0" w:space="0" w:color="auto"/>
            <w:left w:val="none" w:sz="0" w:space="0" w:color="auto"/>
            <w:bottom w:val="none" w:sz="0" w:space="0" w:color="auto"/>
            <w:right w:val="none" w:sz="0" w:space="0" w:color="auto"/>
          </w:divBdr>
        </w:div>
      </w:divsChild>
    </w:div>
    <w:div w:id="1905411024">
      <w:bodyDiv w:val="1"/>
      <w:marLeft w:val="0"/>
      <w:marRight w:val="0"/>
      <w:marTop w:val="0"/>
      <w:marBottom w:val="0"/>
      <w:divBdr>
        <w:top w:val="none" w:sz="0" w:space="0" w:color="auto"/>
        <w:left w:val="none" w:sz="0" w:space="0" w:color="auto"/>
        <w:bottom w:val="none" w:sz="0" w:space="0" w:color="auto"/>
        <w:right w:val="none" w:sz="0" w:space="0" w:color="auto"/>
      </w:divBdr>
      <w:divsChild>
        <w:div w:id="151727476">
          <w:marLeft w:val="0"/>
          <w:marRight w:val="0"/>
          <w:marTop w:val="0"/>
          <w:marBottom w:val="0"/>
          <w:divBdr>
            <w:top w:val="none" w:sz="0" w:space="0" w:color="auto"/>
            <w:left w:val="none" w:sz="0" w:space="0" w:color="auto"/>
            <w:bottom w:val="none" w:sz="0" w:space="0" w:color="auto"/>
            <w:right w:val="none" w:sz="0" w:space="0" w:color="auto"/>
          </w:divBdr>
        </w:div>
        <w:div w:id="390663959">
          <w:marLeft w:val="0"/>
          <w:marRight w:val="0"/>
          <w:marTop w:val="0"/>
          <w:marBottom w:val="0"/>
          <w:divBdr>
            <w:top w:val="none" w:sz="0" w:space="0" w:color="auto"/>
            <w:left w:val="none" w:sz="0" w:space="0" w:color="auto"/>
            <w:bottom w:val="none" w:sz="0" w:space="0" w:color="auto"/>
            <w:right w:val="none" w:sz="0" w:space="0" w:color="auto"/>
          </w:divBdr>
        </w:div>
        <w:div w:id="396588669">
          <w:marLeft w:val="0"/>
          <w:marRight w:val="0"/>
          <w:marTop w:val="0"/>
          <w:marBottom w:val="0"/>
          <w:divBdr>
            <w:top w:val="none" w:sz="0" w:space="0" w:color="auto"/>
            <w:left w:val="none" w:sz="0" w:space="0" w:color="auto"/>
            <w:bottom w:val="none" w:sz="0" w:space="0" w:color="auto"/>
            <w:right w:val="none" w:sz="0" w:space="0" w:color="auto"/>
          </w:divBdr>
        </w:div>
        <w:div w:id="1021400702">
          <w:marLeft w:val="0"/>
          <w:marRight w:val="0"/>
          <w:marTop w:val="0"/>
          <w:marBottom w:val="0"/>
          <w:divBdr>
            <w:top w:val="none" w:sz="0" w:space="0" w:color="auto"/>
            <w:left w:val="none" w:sz="0" w:space="0" w:color="auto"/>
            <w:bottom w:val="none" w:sz="0" w:space="0" w:color="auto"/>
            <w:right w:val="none" w:sz="0" w:space="0" w:color="auto"/>
          </w:divBdr>
        </w:div>
        <w:div w:id="1092631078">
          <w:marLeft w:val="0"/>
          <w:marRight w:val="0"/>
          <w:marTop w:val="0"/>
          <w:marBottom w:val="0"/>
          <w:divBdr>
            <w:top w:val="none" w:sz="0" w:space="0" w:color="auto"/>
            <w:left w:val="none" w:sz="0" w:space="0" w:color="auto"/>
            <w:bottom w:val="none" w:sz="0" w:space="0" w:color="auto"/>
            <w:right w:val="none" w:sz="0" w:space="0" w:color="auto"/>
          </w:divBdr>
        </w:div>
        <w:div w:id="1128426207">
          <w:marLeft w:val="0"/>
          <w:marRight w:val="0"/>
          <w:marTop w:val="0"/>
          <w:marBottom w:val="0"/>
          <w:divBdr>
            <w:top w:val="none" w:sz="0" w:space="0" w:color="auto"/>
            <w:left w:val="none" w:sz="0" w:space="0" w:color="auto"/>
            <w:bottom w:val="none" w:sz="0" w:space="0" w:color="auto"/>
            <w:right w:val="none" w:sz="0" w:space="0" w:color="auto"/>
          </w:divBdr>
        </w:div>
        <w:div w:id="1136341567">
          <w:marLeft w:val="0"/>
          <w:marRight w:val="0"/>
          <w:marTop w:val="0"/>
          <w:marBottom w:val="0"/>
          <w:divBdr>
            <w:top w:val="none" w:sz="0" w:space="0" w:color="auto"/>
            <w:left w:val="none" w:sz="0" w:space="0" w:color="auto"/>
            <w:bottom w:val="none" w:sz="0" w:space="0" w:color="auto"/>
            <w:right w:val="none" w:sz="0" w:space="0" w:color="auto"/>
          </w:divBdr>
        </w:div>
        <w:div w:id="1547793558">
          <w:marLeft w:val="0"/>
          <w:marRight w:val="0"/>
          <w:marTop w:val="0"/>
          <w:marBottom w:val="0"/>
          <w:divBdr>
            <w:top w:val="none" w:sz="0" w:space="0" w:color="auto"/>
            <w:left w:val="none" w:sz="0" w:space="0" w:color="auto"/>
            <w:bottom w:val="none" w:sz="0" w:space="0" w:color="auto"/>
            <w:right w:val="none" w:sz="0" w:space="0" w:color="auto"/>
          </w:divBdr>
        </w:div>
        <w:div w:id="1662730504">
          <w:marLeft w:val="0"/>
          <w:marRight w:val="0"/>
          <w:marTop w:val="0"/>
          <w:marBottom w:val="0"/>
          <w:divBdr>
            <w:top w:val="none" w:sz="0" w:space="0" w:color="auto"/>
            <w:left w:val="none" w:sz="0" w:space="0" w:color="auto"/>
            <w:bottom w:val="none" w:sz="0" w:space="0" w:color="auto"/>
            <w:right w:val="none" w:sz="0" w:space="0" w:color="auto"/>
          </w:divBdr>
        </w:div>
        <w:div w:id="1969777805">
          <w:marLeft w:val="0"/>
          <w:marRight w:val="0"/>
          <w:marTop w:val="0"/>
          <w:marBottom w:val="0"/>
          <w:divBdr>
            <w:top w:val="none" w:sz="0" w:space="0" w:color="auto"/>
            <w:left w:val="none" w:sz="0" w:space="0" w:color="auto"/>
            <w:bottom w:val="none" w:sz="0" w:space="0" w:color="auto"/>
            <w:right w:val="none" w:sz="0" w:space="0" w:color="auto"/>
          </w:divBdr>
        </w:div>
      </w:divsChild>
    </w:div>
    <w:div w:id="1963532709">
      <w:bodyDiv w:val="1"/>
      <w:marLeft w:val="0"/>
      <w:marRight w:val="0"/>
      <w:marTop w:val="0"/>
      <w:marBottom w:val="0"/>
      <w:divBdr>
        <w:top w:val="none" w:sz="0" w:space="0" w:color="auto"/>
        <w:left w:val="none" w:sz="0" w:space="0" w:color="auto"/>
        <w:bottom w:val="none" w:sz="0" w:space="0" w:color="auto"/>
        <w:right w:val="none" w:sz="0" w:space="0" w:color="auto"/>
      </w:divBdr>
      <w:divsChild>
        <w:div w:id="1610160850">
          <w:marLeft w:val="547"/>
          <w:marRight w:val="0"/>
          <w:marTop w:val="0"/>
          <w:marBottom w:val="0"/>
          <w:divBdr>
            <w:top w:val="none" w:sz="0" w:space="0" w:color="auto"/>
            <w:left w:val="none" w:sz="0" w:space="0" w:color="auto"/>
            <w:bottom w:val="none" w:sz="0" w:space="0" w:color="auto"/>
            <w:right w:val="none" w:sz="0" w:space="0" w:color="auto"/>
          </w:divBdr>
        </w:div>
      </w:divsChild>
    </w:div>
    <w:div w:id="2027562490">
      <w:bodyDiv w:val="1"/>
      <w:marLeft w:val="0"/>
      <w:marRight w:val="0"/>
      <w:marTop w:val="0"/>
      <w:marBottom w:val="0"/>
      <w:divBdr>
        <w:top w:val="none" w:sz="0" w:space="0" w:color="auto"/>
        <w:left w:val="none" w:sz="0" w:space="0" w:color="auto"/>
        <w:bottom w:val="none" w:sz="0" w:space="0" w:color="auto"/>
        <w:right w:val="none" w:sz="0" w:space="0" w:color="auto"/>
      </w:divBdr>
      <w:divsChild>
        <w:div w:id="1042099636">
          <w:marLeft w:val="0"/>
          <w:marRight w:val="0"/>
          <w:marTop w:val="0"/>
          <w:marBottom w:val="0"/>
          <w:divBdr>
            <w:top w:val="none" w:sz="0" w:space="0" w:color="auto"/>
            <w:left w:val="none" w:sz="0" w:space="0" w:color="auto"/>
            <w:bottom w:val="none" w:sz="0" w:space="0" w:color="auto"/>
            <w:right w:val="none" w:sz="0" w:space="0" w:color="auto"/>
          </w:divBdr>
          <w:divsChild>
            <w:div w:id="1147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0612">
      <w:bodyDiv w:val="1"/>
      <w:marLeft w:val="0"/>
      <w:marRight w:val="0"/>
      <w:marTop w:val="0"/>
      <w:marBottom w:val="0"/>
      <w:divBdr>
        <w:top w:val="none" w:sz="0" w:space="0" w:color="auto"/>
        <w:left w:val="none" w:sz="0" w:space="0" w:color="auto"/>
        <w:bottom w:val="none" w:sz="0" w:space="0" w:color="auto"/>
        <w:right w:val="none" w:sz="0" w:space="0" w:color="auto"/>
      </w:divBdr>
      <w:divsChild>
        <w:div w:id="1310477894">
          <w:marLeft w:val="432"/>
          <w:marRight w:val="0"/>
          <w:marTop w:val="134"/>
          <w:marBottom w:val="0"/>
          <w:divBdr>
            <w:top w:val="none" w:sz="0" w:space="0" w:color="auto"/>
            <w:left w:val="none" w:sz="0" w:space="0" w:color="auto"/>
            <w:bottom w:val="none" w:sz="0" w:space="0" w:color="auto"/>
            <w:right w:val="none" w:sz="0" w:space="0" w:color="auto"/>
          </w:divBdr>
        </w:div>
      </w:divsChild>
    </w:div>
    <w:div w:id="2126995934">
      <w:bodyDiv w:val="1"/>
      <w:marLeft w:val="0"/>
      <w:marRight w:val="0"/>
      <w:marTop w:val="0"/>
      <w:marBottom w:val="0"/>
      <w:divBdr>
        <w:top w:val="none" w:sz="0" w:space="0" w:color="auto"/>
        <w:left w:val="none" w:sz="0" w:space="0" w:color="auto"/>
        <w:bottom w:val="none" w:sz="0" w:space="0" w:color="auto"/>
        <w:right w:val="none" w:sz="0" w:space="0" w:color="auto"/>
      </w:divBdr>
      <w:divsChild>
        <w:div w:id="765540886">
          <w:marLeft w:val="0"/>
          <w:marRight w:val="0"/>
          <w:marTop w:val="0"/>
          <w:marBottom w:val="0"/>
          <w:divBdr>
            <w:top w:val="none" w:sz="0" w:space="0" w:color="auto"/>
            <w:left w:val="none" w:sz="0" w:space="0" w:color="auto"/>
            <w:bottom w:val="none" w:sz="0" w:space="0" w:color="auto"/>
            <w:right w:val="none" w:sz="0" w:space="0" w:color="auto"/>
          </w:divBdr>
        </w:div>
        <w:div w:id="9932208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hc-mpwg.web.cern.ch/lhc-mpwg/mpp-minutes-2020.html" TargetMode="External"/><Relationship Id="rId13" Type="http://schemas.openxmlformats.org/officeDocument/2006/relationships/hyperlink" Target="https://edms.cern.ch/document/237298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dico.cern.ch/event/923694/"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j-mp-restricted@cer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co.cern.ch/event/9185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ms.cern.ch/document/2384198/" TargetMode="External"/><Relationship Id="rId23" Type="http://schemas.openxmlformats.org/officeDocument/2006/relationships/fontTable" Target="fontTable.xml"/><Relationship Id="rId10" Type="http://schemas.openxmlformats.org/officeDocument/2006/relationships/hyperlink" Target="https://indico.cern.ch/event/9136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dico.cern.ch/event/927406/" TargetMode="External"/><Relationship Id="rId14" Type="http://schemas.openxmlformats.org/officeDocument/2006/relationships/hyperlink" Target="https://edms.cern.ch/document/237402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52DA-6911-49BA-9C1D-6B0591F4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Wollmann;christoph.wiesner@cern.ch</dc:creator>
  <cp:keywords/>
  <dc:description/>
  <cp:lastModifiedBy>Christoph Wiesner</cp:lastModifiedBy>
  <cp:revision>17</cp:revision>
  <cp:lastPrinted>2020-01-14T17:08:00Z</cp:lastPrinted>
  <dcterms:created xsi:type="dcterms:W3CDTF">2020-07-03T07:40:00Z</dcterms:created>
  <dcterms:modified xsi:type="dcterms:W3CDTF">2020-07-03T15:17:00Z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