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A9" w:rsidRPr="00CF06A9" w:rsidRDefault="00CF06A9" w:rsidP="00CF06A9">
      <w:pPr>
        <w:spacing w:after="0" w:line="240" w:lineRule="auto"/>
        <w:ind w:firstLine="1296"/>
        <w:rPr>
          <w:b/>
        </w:rPr>
      </w:pPr>
      <w:r w:rsidRPr="00DF6DD9">
        <w:t xml:space="preserve">Assoc. Prof. Dr.  Dalia Šatkovskienė </w:t>
      </w:r>
      <w:r w:rsidRPr="00EB5C22">
        <w:rPr>
          <w:b/>
        </w:rPr>
        <w:t>graduate from department of Elementary particle physics of M. Lomonosov Moscow State University.</w:t>
      </w:r>
      <w:r w:rsidRPr="00DF6DD9">
        <w:t xml:space="preserve"> During   </w:t>
      </w:r>
      <w:r w:rsidRPr="00CF06A9">
        <w:rPr>
          <w:b/>
        </w:rPr>
        <w:t xml:space="preserve">the PFD studies (scientific advisor </w:t>
      </w:r>
      <w:r>
        <w:rPr>
          <w:b/>
        </w:rPr>
        <w:t>P</w:t>
      </w:r>
      <w:r w:rsidRPr="00CF06A9">
        <w:rPr>
          <w:b/>
        </w:rPr>
        <w:t>rof. Bruno</w:t>
      </w:r>
      <w:r w:rsidRPr="00DF6DD9">
        <w:t xml:space="preserve"> </w:t>
      </w:r>
      <w:r w:rsidRPr="00CF06A9">
        <w:rPr>
          <w:b/>
        </w:rPr>
        <w:t>Pontecorvo</w:t>
      </w:r>
      <w:r w:rsidRPr="00DF6DD9">
        <w:t xml:space="preserve">) she </w:t>
      </w:r>
      <w:r w:rsidRPr="00CF06A9">
        <w:rPr>
          <w:b/>
        </w:rPr>
        <w:t>participated in the first experiments devoted to quarks search</w:t>
      </w:r>
      <w:r w:rsidRPr="00DF6DD9">
        <w:t xml:space="preserve"> on the largest at that time accelerator (70GeV) at the Institute of High Energy Physics (Protvino, Moscow region). After starting her scientific career in the Faculty of Physics at Vilnius University, she </w:t>
      </w:r>
      <w:r w:rsidRPr="00CF06A9">
        <w:rPr>
          <w:b/>
        </w:rPr>
        <w:t>changed the research domain and has worked   in Quantum Theory of molecules.</w:t>
      </w:r>
    </w:p>
    <w:p w:rsidR="00CF06A9" w:rsidRDefault="00CF06A9" w:rsidP="00CF06A9">
      <w:pPr>
        <w:spacing w:after="0" w:line="240" w:lineRule="auto"/>
        <w:ind w:firstLine="1296"/>
      </w:pPr>
      <w:r w:rsidRPr="00DF6DD9">
        <w:t xml:space="preserve">Since 2004, she has been involved as </w:t>
      </w:r>
      <w:r w:rsidRPr="00CF06A9">
        <w:rPr>
          <w:b/>
        </w:rPr>
        <w:t>an expert-evaluator in Physics</w:t>
      </w:r>
      <w:r w:rsidRPr="00DF6DD9">
        <w:t xml:space="preserve"> </w:t>
      </w:r>
      <w:r w:rsidRPr="00CF06A9">
        <w:t>for</w:t>
      </w:r>
      <w:r w:rsidRPr="00CF06A9">
        <w:rPr>
          <w:b/>
        </w:rPr>
        <w:t xml:space="preserve"> EC FP6, FP7</w:t>
      </w:r>
      <w:r w:rsidRPr="00DF6DD9">
        <w:t xml:space="preserve"> and </w:t>
      </w:r>
      <w:r w:rsidRPr="00CF06A9">
        <w:rPr>
          <w:b/>
        </w:rPr>
        <w:t>Horizon</w:t>
      </w:r>
      <w:r w:rsidRPr="00DF6DD9">
        <w:t xml:space="preserve"> </w:t>
      </w:r>
      <w:r w:rsidRPr="00CF06A9">
        <w:rPr>
          <w:b/>
        </w:rPr>
        <w:t>2020</w:t>
      </w:r>
      <w:r w:rsidRPr="00DF6DD9">
        <w:t xml:space="preserve"> programmes projects and worked as an </w:t>
      </w:r>
      <w:r w:rsidRPr="00CF06A9">
        <w:rPr>
          <w:b/>
        </w:rPr>
        <w:t>independent</w:t>
      </w:r>
      <w:r w:rsidRPr="00DF6DD9">
        <w:t xml:space="preserve"> </w:t>
      </w:r>
      <w:r w:rsidRPr="00CF06A9">
        <w:rPr>
          <w:b/>
        </w:rPr>
        <w:t>observer</w:t>
      </w:r>
      <w:r w:rsidRPr="00DF6DD9">
        <w:t xml:space="preserve"> for EC FP7 programme</w:t>
      </w:r>
    </w:p>
    <w:p w:rsidR="00CF06A9" w:rsidRDefault="00CF06A9" w:rsidP="00CF06A9">
      <w:pPr>
        <w:spacing w:after="0" w:line="240" w:lineRule="auto"/>
        <w:ind w:firstLine="1296"/>
      </w:pPr>
      <w:r w:rsidRPr="00DF6DD9">
        <w:t>Dr.  D</w:t>
      </w:r>
      <w:r>
        <w:t>.</w:t>
      </w:r>
      <w:r w:rsidRPr="00DF6DD9">
        <w:t xml:space="preserve"> </w:t>
      </w:r>
      <w:r w:rsidRPr="00CF06A9">
        <w:t>Šatkovskienė initiated and coordinated</w:t>
      </w:r>
      <w:r w:rsidRPr="00DF6DD9">
        <w:t xml:space="preserve"> a number of international projects (among them </w:t>
      </w:r>
      <w:r w:rsidRPr="00CF06A9">
        <w:rPr>
          <w:b/>
        </w:rPr>
        <w:t>FP6</w:t>
      </w:r>
      <w:r w:rsidRPr="00DF6DD9">
        <w:t xml:space="preserve"> project </w:t>
      </w:r>
      <w:r w:rsidRPr="00CF06A9">
        <w:rPr>
          <w:b/>
        </w:rPr>
        <w:t>BASNET</w:t>
      </w:r>
      <w:r w:rsidRPr="00DF6DD9">
        <w:t xml:space="preserve">, the </w:t>
      </w:r>
      <w:r w:rsidRPr="00CF06A9">
        <w:rPr>
          <w:b/>
        </w:rPr>
        <w:t>FP7</w:t>
      </w:r>
      <w:r w:rsidRPr="00DF6DD9">
        <w:t xml:space="preserve"> project </w:t>
      </w:r>
      <w:r w:rsidRPr="00CF06A9">
        <w:rPr>
          <w:b/>
        </w:rPr>
        <w:t>SAPGERIC</w:t>
      </w:r>
      <w:r>
        <w:t xml:space="preserve"> and others).</w:t>
      </w:r>
    </w:p>
    <w:p w:rsidR="00CF06A9" w:rsidRDefault="00CF06A9" w:rsidP="00CF06A9">
      <w:pPr>
        <w:spacing w:after="0" w:line="240" w:lineRule="auto"/>
        <w:ind w:firstLine="1296"/>
      </w:pPr>
      <w:r>
        <w:t xml:space="preserve">She is </w:t>
      </w:r>
      <w:r w:rsidRPr="00CF06A9">
        <w:rPr>
          <w:b/>
        </w:rPr>
        <w:t>President of BASNET Forumas</w:t>
      </w:r>
      <w:r>
        <w:t xml:space="preserve"> and Board member of European Women Scientists Platform (EPWS). </w:t>
      </w:r>
    </w:p>
    <w:p w:rsidR="00CF06A9" w:rsidRPr="00DF6DD9" w:rsidRDefault="00CF06A9" w:rsidP="00CF06A9">
      <w:pPr>
        <w:spacing w:after="0" w:line="240" w:lineRule="auto"/>
        <w:ind w:firstLine="1296"/>
      </w:pPr>
      <w:r w:rsidRPr="00DF6DD9">
        <w:t xml:space="preserve">In 2013, by decree of the </w:t>
      </w:r>
      <w:r w:rsidRPr="00CF06A9">
        <w:t>President of the Republic of Lithuania</w:t>
      </w:r>
      <w:r w:rsidRPr="00DF6DD9">
        <w:t xml:space="preserve"> Dalia Grybauskaitė, she was awarded a commemorative badge </w:t>
      </w:r>
      <w:r w:rsidRPr="00CF06A9">
        <w:t>as an</w:t>
      </w:r>
      <w:r w:rsidRPr="00EB5C22">
        <w:rPr>
          <w:b/>
        </w:rPr>
        <w:t xml:space="preserve"> acknowledgement of personal input during the Lithuanian Presidency of the EU Council.</w:t>
      </w:r>
      <w:r w:rsidRPr="00DF6DD9">
        <w:t xml:space="preserve"> In 2014 she was awarded </w:t>
      </w:r>
      <w:r w:rsidR="008C3F84">
        <w:t xml:space="preserve">a </w:t>
      </w:r>
      <w:r w:rsidRPr="00EB5C22">
        <w:rPr>
          <w:b/>
        </w:rPr>
        <w:t>Medal for promotion of the unity and cooperation among three Baltic nations-Lithuania, Latvia and Estonia by the Baltic Assembly.</w:t>
      </w:r>
      <w:bookmarkStart w:id="0" w:name="_GoBack"/>
      <w:bookmarkEnd w:id="0"/>
    </w:p>
    <w:p w:rsidR="00CF06A9" w:rsidRDefault="00CF06A9" w:rsidP="00CF06A9">
      <w:pPr>
        <w:spacing w:after="0" w:line="240" w:lineRule="auto"/>
      </w:pPr>
    </w:p>
    <w:p w:rsidR="00C72D4F" w:rsidRPr="00CF06A9" w:rsidRDefault="00C72D4F" w:rsidP="00556BCE"/>
    <w:p w:rsidR="008B1866" w:rsidRPr="000A35E1" w:rsidRDefault="006B74FD" w:rsidP="00556BCE">
      <w:pPr>
        <w:rPr>
          <w:b/>
          <w:lang w:val="en-GB"/>
        </w:rPr>
      </w:pPr>
      <w:r>
        <w:rPr>
          <w:b/>
          <w:lang w:val="en-GB"/>
        </w:rPr>
        <w:t>The proposal</w:t>
      </w:r>
    </w:p>
    <w:p w:rsidR="00004245" w:rsidRDefault="002E2DBF">
      <w:pPr>
        <w:rPr>
          <w:lang w:val="en-GB"/>
        </w:rPr>
      </w:pPr>
      <w:r w:rsidRPr="002E2DBF">
        <w:rPr>
          <w:lang w:val="en-GB"/>
        </w:rPr>
        <w:t xml:space="preserve">BASNET Forumas, the Baltic States Association of Women Scientist working in STEM fields, having more than 10 years’ experience in shaping and implementing national, regional and EU science policy is ready to collaborate with CERN Baltic group by sharing experience and contributing to the implementation of Recommendations of </w:t>
      </w:r>
      <w:r>
        <w:rPr>
          <w:lang w:val="en-GB"/>
        </w:rPr>
        <w:t>the</w:t>
      </w:r>
      <w:r w:rsidRPr="002E2DBF">
        <w:rPr>
          <w:lang w:val="en-GB"/>
        </w:rPr>
        <w:t xml:space="preserve"> Baltic Assembly Committee on Education, Science and Culture in fostering Baltic States collaboration in </w:t>
      </w:r>
      <w:r w:rsidR="00C87DA2" w:rsidRPr="002E2DBF">
        <w:rPr>
          <w:lang w:val="en-GB"/>
        </w:rPr>
        <w:t>research.</w:t>
      </w:r>
    </w:p>
    <w:p w:rsidR="002E2DBF" w:rsidRDefault="00901CE6">
      <w:pPr>
        <w:rPr>
          <w:lang w:val="en-GB"/>
        </w:rPr>
      </w:pPr>
      <w:r w:rsidRPr="000A35E1">
        <w:rPr>
          <w:lang w:val="en-GB"/>
        </w:rPr>
        <w:t xml:space="preserve"> </w:t>
      </w:r>
      <w:r w:rsidRPr="000A35E1">
        <w:rPr>
          <w:u w:val="single"/>
          <w:lang w:val="en-GB"/>
        </w:rPr>
        <w:t>As the first step</w:t>
      </w:r>
      <w:r w:rsidRPr="000A35E1">
        <w:rPr>
          <w:lang w:val="en-GB"/>
        </w:rPr>
        <w:t xml:space="preserve"> </w:t>
      </w:r>
      <w:r w:rsidR="00B5767E" w:rsidRPr="00CF06A9">
        <w:rPr>
          <w:b/>
          <w:lang w:val="en-GB"/>
        </w:rPr>
        <w:t>we propose</w:t>
      </w:r>
      <w:r w:rsidR="002E2DBF">
        <w:rPr>
          <w:lang w:val="en-GB"/>
        </w:rPr>
        <w:t xml:space="preserve"> the organization of the</w:t>
      </w:r>
      <w:r w:rsidRPr="000A35E1">
        <w:rPr>
          <w:lang w:val="en-GB"/>
        </w:rPr>
        <w:t xml:space="preserve"> </w:t>
      </w:r>
      <w:r w:rsidR="00EA6D4C" w:rsidRPr="000A35E1">
        <w:rPr>
          <w:lang w:val="en-GB"/>
        </w:rPr>
        <w:t>high level</w:t>
      </w:r>
      <w:r w:rsidR="00B5767E">
        <w:rPr>
          <w:lang w:val="en-GB"/>
        </w:rPr>
        <w:t xml:space="preserve"> </w:t>
      </w:r>
      <w:r w:rsidR="00DE3649" w:rsidRPr="00521F3D">
        <w:rPr>
          <w:b/>
          <w:lang w:val="en-GB"/>
        </w:rPr>
        <w:t>Baltic States</w:t>
      </w:r>
      <w:r w:rsidR="00EA6D4C" w:rsidRPr="00521F3D">
        <w:rPr>
          <w:b/>
          <w:lang w:val="en-GB"/>
        </w:rPr>
        <w:t xml:space="preserve"> C</w:t>
      </w:r>
      <w:r w:rsidR="00DE3649" w:rsidRPr="00521F3D">
        <w:rPr>
          <w:b/>
          <w:lang w:val="en-GB"/>
        </w:rPr>
        <w:t>onferenc</w:t>
      </w:r>
      <w:r w:rsidR="00DE3649" w:rsidRPr="000A35E1">
        <w:rPr>
          <w:lang w:val="en-GB"/>
        </w:rPr>
        <w:t xml:space="preserve">e </w:t>
      </w:r>
      <w:r w:rsidR="000A35E1" w:rsidRPr="000A35E1">
        <w:rPr>
          <w:lang w:val="en-GB"/>
        </w:rPr>
        <w:t>for discussing the</w:t>
      </w:r>
      <w:r w:rsidR="00EA6D4C" w:rsidRPr="000A35E1">
        <w:rPr>
          <w:lang w:val="en-GB"/>
        </w:rPr>
        <w:t xml:space="preserve"> </w:t>
      </w:r>
      <w:r w:rsidR="00DE3649" w:rsidRPr="000A35E1">
        <w:rPr>
          <w:lang w:val="en-GB"/>
        </w:rPr>
        <w:t xml:space="preserve">regional cooperation in research </w:t>
      </w:r>
      <w:r w:rsidR="00DE3649" w:rsidRPr="00B5767E">
        <w:rPr>
          <w:b/>
          <w:lang w:val="en-GB"/>
        </w:rPr>
        <w:t>at the highest political level</w:t>
      </w:r>
      <w:r w:rsidR="00DE3649" w:rsidRPr="000A35E1">
        <w:rPr>
          <w:lang w:val="en-GB"/>
        </w:rPr>
        <w:t>.</w:t>
      </w:r>
    </w:p>
    <w:p w:rsidR="00C87DA2" w:rsidRDefault="00543087">
      <w:pPr>
        <w:rPr>
          <w:lang w:val="en-GB"/>
        </w:rPr>
      </w:pPr>
      <w:r w:rsidRPr="000A35E1">
        <w:rPr>
          <w:lang w:val="en-GB"/>
        </w:rPr>
        <w:t xml:space="preserve">The conference will be targeted to discuss </w:t>
      </w:r>
      <w:r w:rsidR="000A35E1" w:rsidRPr="000A35E1">
        <w:rPr>
          <w:lang w:val="en-GB"/>
        </w:rPr>
        <w:t>the implementation of the</w:t>
      </w:r>
      <w:r w:rsidR="00DE3649" w:rsidRPr="000A35E1">
        <w:rPr>
          <w:lang w:val="en-GB"/>
        </w:rPr>
        <w:t xml:space="preserve"> </w:t>
      </w:r>
      <w:r w:rsidR="002E2DBF">
        <w:rPr>
          <w:lang w:val="en-GB"/>
        </w:rPr>
        <w:t>R</w:t>
      </w:r>
      <w:r w:rsidR="00EB3DEC" w:rsidRPr="000A35E1">
        <w:rPr>
          <w:lang w:val="en-GB"/>
        </w:rPr>
        <w:t>ecommendation</w:t>
      </w:r>
      <w:r w:rsidR="00DE3649" w:rsidRPr="000A35E1">
        <w:rPr>
          <w:lang w:val="en-GB"/>
        </w:rPr>
        <w:t>s</w:t>
      </w:r>
      <w:r w:rsidR="00EB3DEC" w:rsidRPr="000A35E1">
        <w:rPr>
          <w:lang w:val="en-GB"/>
        </w:rPr>
        <w:t xml:space="preserve"> </w:t>
      </w:r>
      <w:r w:rsidR="00DE3649" w:rsidRPr="000A35E1">
        <w:rPr>
          <w:lang w:val="en-GB"/>
        </w:rPr>
        <w:t xml:space="preserve">made </w:t>
      </w:r>
      <w:r w:rsidR="000A35E1" w:rsidRPr="000A35E1">
        <w:rPr>
          <w:lang w:val="en-GB"/>
        </w:rPr>
        <w:t>by Baltic</w:t>
      </w:r>
      <w:r w:rsidR="00F40765" w:rsidRPr="000A35E1">
        <w:rPr>
          <w:lang w:val="en-GB"/>
        </w:rPr>
        <w:t xml:space="preserve"> </w:t>
      </w:r>
      <w:r w:rsidR="000A35E1" w:rsidRPr="000A35E1">
        <w:rPr>
          <w:lang w:val="en-GB"/>
        </w:rPr>
        <w:t>Assembly</w:t>
      </w:r>
      <w:r w:rsidR="00F40765" w:rsidRPr="000A35E1">
        <w:rPr>
          <w:lang w:val="en-GB"/>
        </w:rPr>
        <w:t xml:space="preserve"> Committee </w:t>
      </w:r>
      <w:r w:rsidR="00F40765" w:rsidRPr="000A35E1">
        <w:rPr>
          <w:b/>
          <w:lang w:val="en-GB"/>
        </w:rPr>
        <w:t xml:space="preserve">in the line of strengthening and </w:t>
      </w:r>
      <w:r w:rsidR="000A35E1" w:rsidRPr="000A35E1">
        <w:rPr>
          <w:b/>
          <w:lang w:val="en-GB"/>
        </w:rPr>
        <w:t>develop</w:t>
      </w:r>
      <w:r w:rsidR="002E2DBF">
        <w:rPr>
          <w:b/>
          <w:lang w:val="en-GB"/>
        </w:rPr>
        <w:t>ment</w:t>
      </w:r>
      <w:r w:rsidR="000A35E1" w:rsidRPr="000A35E1">
        <w:rPr>
          <w:b/>
          <w:lang w:val="en-GB"/>
        </w:rPr>
        <w:t xml:space="preserve"> of</w:t>
      </w:r>
      <w:r w:rsidR="00F40765" w:rsidRPr="000A35E1">
        <w:rPr>
          <w:b/>
          <w:lang w:val="en-GB"/>
        </w:rPr>
        <w:t xml:space="preserve"> </w:t>
      </w:r>
      <w:r w:rsidR="000A35E1" w:rsidRPr="000A35E1">
        <w:rPr>
          <w:b/>
          <w:lang w:val="en-GB"/>
        </w:rPr>
        <w:t>the Baltic</w:t>
      </w:r>
      <w:r w:rsidR="00F40765" w:rsidRPr="000A35E1">
        <w:rPr>
          <w:b/>
          <w:lang w:val="en-GB"/>
        </w:rPr>
        <w:t xml:space="preserve"> States High Energy Physics in the framework of collaboration with CERN</w:t>
      </w:r>
      <w:r w:rsidRPr="000A35E1">
        <w:rPr>
          <w:lang w:val="en-GB"/>
        </w:rPr>
        <w:t xml:space="preserve">. </w:t>
      </w:r>
      <w:r w:rsidR="00EB3DEC" w:rsidRPr="000A35E1">
        <w:rPr>
          <w:lang w:val="en-GB"/>
        </w:rPr>
        <w:t xml:space="preserve"> </w:t>
      </w:r>
    </w:p>
    <w:p w:rsidR="00EA6D4C" w:rsidRDefault="00DE3649">
      <w:pPr>
        <w:rPr>
          <w:lang w:val="en-GB"/>
        </w:rPr>
      </w:pPr>
      <w:r w:rsidRPr="000A35E1">
        <w:rPr>
          <w:lang w:val="en-GB"/>
        </w:rPr>
        <w:t>The result</w:t>
      </w:r>
      <w:r w:rsidR="00543087" w:rsidRPr="000A35E1">
        <w:rPr>
          <w:lang w:val="en-GB"/>
        </w:rPr>
        <w:t>s</w:t>
      </w:r>
      <w:r w:rsidRPr="000A35E1">
        <w:rPr>
          <w:lang w:val="en-GB"/>
        </w:rPr>
        <w:t xml:space="preserve"> enshrined in the </w:t>
      </w:r>
      <w:r w:rsidRPr="002E2DBF">
        <w:rPr>
          <w:b/>
          <w:lang w:val="en-GB"/>
        </w:rPr>
        <w:t>Resolution</w:t>
      </w:r>
      <w:r w:rsidRPr="000A35E1">
        <w:rPr>
          <w:lang w:val="en-GB"/>
        </w:rPr>
        <w:t xml:space="preserve"> </w:t>
      </w:r>
      <w:r w:rsidR="002D7834" w:rsidRPr="002E2DBF">
        <w:rPr>
          <w:b/>
          <w:lang w:val="en-GB"/>
        </w:rPr>
        <w:t xml:space="preserve">of the conference </w:t>
      </w:r>
      <w:r w:rsidR="002D7834" w:rsidRPr="000A35E1">
        <w:rPr>
          <w:lang w:val="en-GB"/>
        </w:rPr>
        <w:t xml:space="preserve">will </w:t>
      </w:r>
      <w:r w:rsidRPr="000A35E1">
        <w:rPr>
          <w:lang w:val="en-GB"/>
        </w:rPr>
        <w:t xml:space="preserve"> pave the way </w:t>
      </w:r>
      <w:r w:rsidR="002D7834" w:rsidRPr="000A35E1">
        <w:rPr>
          <w:b/>
          <w:lang w:val="en-GB"/>
        </w:rPr>
        <w:t xml:space="preserve">to the formal  </w:t>
      </w:r>
      <w:r w:rsidRPr="000A35E1">
        <w:rPr>
          <w:b/>
          <w:lang w:val="en-GB"/>
        </w:rPr>
        <w:t xml:space="preserve"> regional cooperation</w:t>
      </w:r>
      <w:r w:rsidRPr="000A35E1">
        <w:rPr>
          <w:lang w:val="en-GB"/>
        </w:rPr>
        <w:t xml:space="preserve"> and</w:t>
      </w:r>
      <w:r w:rsidR="002D7834" w:rsidRPr="000A35E1">
        <w:rPr>
          <w:lang w:val="en-GB"/>
        </w:rPr>
        <w:t xml:space="preserve"> </w:t>
      </w:r>
      <w:r w:rsidR="00EA6D4C" w:rsidRPr="000A35E1">
        <w:rPr>
          <w:b/>
          <w:lang w:val="en-GB"/>
        </w:rPr>
        <w:t xml:space="preserve">secure additional </w:t>
      </w:r>
      <w:r w:rsidRPr="000A35E1">
        <w:rPr>
          <w:b/>
          <w:lang w:val="en-GB"/>
        </w:rPr>
        <w:t xml:space="preserve">funding for </w:t>
      </w:r>
      <w:r w:rsidR="00EA6D4C" w:rsidRPr="000A35E1">
        <w:rPr>
          <w:b/>
          <w:lang w:val="en-GB"/>
        </w:rPr>
        <w:t>it from various EU, EEA  and EU regional programs</w:t>
      </w:r>
      <w:r w:rsidR="00EA6D4C" w:rsidRPr="000A35E1">
        <w:rPr>
          <w:lang w:val="en-GB"/>
        </w:rPr>
        <w:t xml:space="preserve"> (for example, EUS</w:t>
      </w:r>
      <w:r w:rsidR="00543087" w:rsidRPr="000A35E1">
        <w:rPr>
          <w:lang w:val="en-GB"/>
        </w:rPr>
        <w:t>B</w:t>
      </w:r>
      <w:r w:rsidR="00EA6D4C" w:rsidRPr="000A35E1">
        <w:rPr>
          <w:lang w:val="en-GB"/>
        </w:rPr>
        <w:t xml:space="preserve">SR). The participation at the conference the </w:t>
      </w:r>
      <w:r w:rsidR="00EA6D4C" w:rsidRPr="000A35E1">
        <w:rPr>
          <w:b/>
          <w:lang w:val="en-GB"/>
        </w:rPr>
        <w:t xml:space="preserve">high-level </w:t>
      </w:r>
      <w:r w:rsidR="000A35E1" w:rsidRPr="000A35E1">
        <w:rPr>
          <w:b/>
          <w:lang w:val="en-GB"/>
        </w:rPr>
        <w:t>CERN and European</w:t>
      </w:r>
      <w:r w:rsidR="00EA6D4C" w:rsidRPr="000A35E1">
        <w:rPr>
          <w:b/>
          <w:lang w:val="en-GB"/>
        </w:rPr>
        <w:t xml:space="preserve"> </w:t>
      </w:r>
      <w:r w:rsidR="000A35E1" w:rsidRPr="000A35E1">
        <w:rPr>
          <w:b/>
          <w:lang w:val="en-GB"/>
        </w:rPr>
        <w:t>Commission representatives</w:t>
      </w:r>
      <w:r w:rsidR="00EA6D4C" w:rsidRPr="000A35E1">
        <w:rPr>
          <w:lang w:val="en-GB"/>
        </w:rPr>
        <w:t xml:space="preserve"> </w:t>
      </w:r>
      <w:r w:rsidR="000A35E1" w:rsidRPr="000A35E1">
        <w:rPr>
          <w:lang w:val="en-GB"/>
        </w:rPr>
        <w:t xml:space="preserve">and </w:t>
      </w:r>
      <w:r w:rsidR="00330C48">
        <w:rPr>
          <w:lang w:val="en-GB"/>
        </w:rPr>
        <w:t xml:space="preserve">the </w:t>
      </w:r>
      <w:r w:rsidR="000A35E1" w:rsidRPr="000A35E1">
        <w:rPr>
          <w:lang w:val="en-GB"/>
        </w:rPr>
        <w:t>level dissemination</w:t>
      </w:r>
      <w:r w:rsidR="00EA6D4C" w:rsidRPr="000A35E1">
        <w:rPr>
          <w:lang w:val="en-GB"/>
        </w:rPr>
        <w:t xml:space="preserve"> of </w:t>
      </w:r>
      <w:r w:rsidR="006E53DC" w:rsidRPr="000A35E1">
        <w:rPr>
          <w:lang w:val="en-GB"/>
        </w:rPr>
        <w:t xml:space="preserve">the conference </w:t>
      </w:r>
      <w:r w:rsidR="00EA6D4C" w:rsidRPr="000A35E1">
        <w:rPr>
          <w:lang w:val="en-GB"/>
        </w:rPr>
        <w:t xml:space="preserve">will help to achieve the goal. </w:t>
      </w:r>
    </w:p>
    <w:sectPr w:rsidR="00EA6D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BF5"/>
    <w:multiLevelType w:val="hybridMultilevel"/>
    <w:tmpl w:val="416AE7B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2250FE"/>
    <w:multiLevelType w:val="hybridMultilevel"/>
    <w:tmpl w:val="C9229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33D320E"/>
    <w:multiLevelType w:val="hybridMultilevel"/>
    <w:tmpl w:val="E2903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75"/>
    <w:rsid w:val="00004245"/>
    <w:rsid w:val="000A35E1"/>
    <w:rsid w:val="00223FE2"/>
    <w:rsid w:val="00294E28"/>
    <w:rsid w:val="002D7834"/>
    <w:rsid w:val="002E2DBF"/>
    <w:rsid w:val="003009F5"/>
    <w:rsid w:val="00307F7C"/>
    <w:rsid w:val="00330C48"/>
    <w:rsid w:val="00366F54"/>
    <w:rsid w:val="003926F7"/>
    <w:rsid w:val="00420175"/>
    <w:rsid w:val="004737D7"/>
    <w:rsid w:val="00521F3D"/>
    <w:rsid w:val="00542B5E"/>
    <w:rsid w:val="00543087"/>
    <w:rsid w:val="00556BCE"/>
    <w:rsid w:val="006B74FD"/>
    <w:rsid w:val="006E003F"/>
    <w:rsid w:val="006E53DC"/>
    <w:rsid w:val="007A43C3"/>
    <w:rsid w:val="00834E22"/>
    <w:rsid w:val="008B1866"/>
    <w:rsid w:val="008C3F84"/>
    <w:rsid w:val="00901CE6"/>
    <w:rsid w:val="009F172F"/>
    <w:rsid w:val="00A173B0"/>
    <w:rsid w:val="00B56020"/>
    <w:rsid w:val="00B5767E"/>
    <w:rsid w:val="00B618F1"/>
    <w:rsid w:val="00C72D4F"/>
    <w:rsid w:val="00C87DA2"/>
    <w:rsid w:val="00CF06A9"/>
    <w:rsid w:val="00D34051"/>
    <w:rsid w:val="00D81D24"/>
    <w:rsid w:val="00DE3649"/>
    <w:rsid w:val="00DF780D"/>
    <w:rsid w:val="00EA6D4C"/>
    <w:rsid w:val="00EB3DEC"/>
    <w:rsid w:val="00F40765"/>
    <w:rsid w:val="00FD37DB"/>
    <w:rsid w:val="00FE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03F"/>
    <w:rPr>
      <w:color w:val="0000FF" w:themeColor="hyperlink"/>
      <w:u w:val="single"/>
    </w:rPr>
  </w:style>
  <w:style w:type="paragraph" w:styleId="ListParagraph">
    <w:name w:val="List Paragraph"/>
    <w:basedOn w:val="Normal"/>
    <w:uiPriority w:val="34"/>
    <w:qFormat/>
    <w:rsid w:val="00D81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03F"/>
    <w:rPr>
      <w:color w:val="0000FF" w:themeColor="hyperlink"/>
      <w:u w:val="single"/>
    </w:rPr>
  </w:style>
  <w:style w:type="paragraph" w:styleId="ListParagraph">
    <w:name w:val="List Paragraph"/>
    <w:basedOn w:val="Normal"/>
    <w:uiPriority w:val="34"/>
    <w:qFormat/>
    <w:rsid w:val="00D8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1677</Words>
  <Characters>957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2020-10-11T18:00:00Z</cp:lastPrinted>
  <dcterms:created xsi:type="dcterms:W3CDTF">2020-10-10T09:42:00Z</dcterms:created>
  <dcterms:modified xsi:type="dcterms:W3CDTF">2020-10-11T18:46:00Z</dcterms:modified>
</cp:coreProperties>
</file>